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D501" w14:textId="77777777" w:rsidR="002F605C" w:rsidRDefault="00086D3F">
      <w:pPr>
        <w:spacing w:before="1400"/>
        <w:jc w:val="center"/>
      </w:pPr>
      <w:r>
        <w:rPr>
          <w:b/>
          <w:color w:val="17365D"/>
          <w:sz w:val="64"/>
        </w:rPr>
        <w:t>TEST STRATEGY</w:t>
      </w:r>
    </w:p>
    <w:p w14:paraId="05296156" w14:textId="77777777" w:rsidR="002F605C" w:rsidRDefault="00086D3F">
      <w:pPr>
        <w:jc w:val="center"/>
      </w:pPr>
      <w:r>
        <w:rPr>
          <w:color w:val="1F6E7A"/>
          <w:sz w:val="44"/>
        </w:rPr>
        <w:t>Demo Web Shop - Login</w:t>
      </w:r>
    </w:p>
    <w:p w14:paraId="44602EA8" w14:textId="77777777" w:rsidR="002F605C" w:rsidRDefault="00086D3F">
      <w:pPr>
        <w:spacing w:before="360"/>
        <w:jc w:val="center"/>
      </w:pPr>
      <w:r>
        <w:rPr>
          <w:b/>
        </w:rPr>
        <w:t>System under test</w:t>
      </w:r>
      <w:r>
        <w:rPr>
          <w:b/>
        </w:rPr>
        <w:br/>
      </w:r>
      <w:r>
        <w:t>https://demowebshop.tricentis.com/login</w:t>
      </w:r>
    </w:p>
    <w:p w14:paraId="31330166" w14:textId="77777777" w:rsidR="002F605C" w:rsidRDefault="00086D3F">
      <w:pPr>
        <w:spacing w:before="700"/>
        <w:jc w:val="center"/>
      </w:pPr>
      <w:r>
        <w:t>Prepared by: QA Senior Manager</w:t>
      </w:r>
      <w:r>
        <w:br/>
        <w:t>Version: 1.0</w:t>
      </w:r>
      <w:r>
        <w:br/>
        <w:t>Date: 02 September 2026</w:t>
      </w:r>
      <w:r>
        <w:br/>
        <w:t>Classification: Internal / Training Use</w:t>
      </w:r>
    </w:p>
    <w:tbl>
      <w:tblPr>
        <w:tblW w:w="0" w:type="auto"/>
        <w:jc w:val="center"/>
        <w:tblLook w:val="04A0" w:firstRow="1" w:lastRow="0" w:firstColumn="1" w:lastColumn="0" w:noHBand="0" w:noVBand="1"/>
      </w:tblPr>
      <w:tblGrid>
        <w:gridCol w:w="10166"/>
      </w:tblGrid>
      <w:tr w:rsidR="002F605C" w14:paraId="0F86BBB4" w14:textId="77777777">
        <w:trPr>
          <w:jc w:val="center"/>
        </w:trPr>
        <w:tc>
          <w:tcPr>
            <w:tcW w:w="10166" w:type="dxa"/>
            <w:shd w:val="clear" w:color="auto" w:fill="EAF2F8"/>
            <w:tcMar>
              <w:top w:w="160" w:type="dxa"/>
              <w:left w:w="180" w:type="dxa"/>
              <w:bottom w:w="160" w:type="dxa"/>
              <w:right w:w="180" w:type="dxa"/>
            </w:tcMar>
          </w:tcPr>
          <w:p w14:paraId="070CBDB0" w14:textId="77777777" w:rsidR="002F605C" w:rsidRDefault="00086D3F">
            <w:r>
              <w:rPr>
                <w:b/>
                <w:color w:val="1F6E7A"/>
              </w:rPr>
              <w:t xml:space="preserve">Purpose  </w:t>
            </w:r>
            <w:r>
              <w:t>Define a risk-based, repeatable approach for validating the login capability and its supporting user journeys, with clear ownership, quality gates, evidence, and release recommendations.</w:t>
            </w:r>
          </w:p>
        </w:tc>
      </w:tr>
    </w:tbl>
    <w:p w14:paraId="672A6659" w14:textId="77777777" w:rsidR="002F605C" w:rsidRDefault="002F605C">
      <w:pPr>
        <w:spacing w:after="20"/>
      </w:pPr>
    </w:p>
    <w:p w14:paraId="0A37501D" w14:textId="77777777" w:rsidR="002F605C" w:rsidRDefault="00086D3F">
      <w:r>
        <w:br w:type="page"/>
      </w:r>
    </w:p>
    <w:p w14:paraId="206C43ED" w14:textId="77777777" w:rsidR="002F605C" w:rsidRDefault="00086D3F">
      <w:pPr>
        <w:pStyle w:val="Heading1"/>
      </w:pPr>
      <w:r>
        <w:lastRenderedPageBreak/>
        <w:t>Document Control</w:t>
      </w:r>
    </w:p>
    <w:tbl>
      <w:tblPr>
        <w:tblStyle w:val="TableGrid"/>
        <w:tblW w:w="0" w:type="auto"/>
        <w:jc w:val="center"/>
        <w:tblLook w:val="04A0" w:firstRow="1" w:lastRow="0" w:firstColumn="1" w:lastColumn="0" w:noHBand="0" w:noVBand="1"/>
      </w:tblPr>
      <w:tblGrid>
        <w:gridCol w:w="2574"/>
        <w:gridCol w:w="7582"/>
      </w:tblGrid>
      <w:tr w:rsidR="002F605C" w14:paraId="3010B87D" w14:textId="77777777">
        <w:trPr>
          <w:tblHeader/>
          <w:jc w:val="center"/>
        </w:trPr>
        <w:tc>
          <w:tcPr>
            <w:tcW w:w="2592" w:type="dxa"/>
            <w:shd w:val="clear" w:color="auto" w:fill="17365D"/>
            <w:tcMar>
              <w:top w:w="110" w:type="dxa"/>
              <w:left w:w="120" w:type="dxa"/>
              <w:bottom w:w="110" w:type="dxa"/>
              <w:right w:w="120" w:type="dxa"/>
            </w:tcMar>
            <w:vAlign w:val="center"/>
          </w:tcPr>
          <w:p w14:paraId="4DE3DC5E" w14:textId="77777777" w:rsidR="002F605C" w:rsidRDefault="00086D3F">
            <w:pPr>
              <w:jc w:val="center"/>
            </w:pPr>
            <w:r>
              <w:rPr>
                <w:b/>
                <w:color w:val="FFFFFF"/>
                <w:sz w:val="18"/>
              </w:rPr>
              <w:t>Field</w:t>
            </w:r>
          </w:p>
        </w:tc>
        <w:tc>
          <w:tcPr>
            <w:tcW w:w="7632" w:type="dxa"/>
            <w:shd w:val="clear" w:color="auto" w:fill="17365D"/>
            <w:tcMar>
              <w:top w:w="110" w:type="dxa"/>
              <w:left w:w="120" w:type="dxa"/>
              <w:bottom w:w="110" w:type="dxa"/>
              <w:right w:w="120" w:type="dxa"/>
            </w:tcMar>
            <w:vAlign w:val="center"/>
          </w:tcPr>
          <w:p w14:paraId="6D3D45CB" w14:textId="77777777" w:rsidR="002F605C" w:rsidRDefault="00086D3F">
            <w:pPr>
              <w:jc w:val="center"/>
            </w:pPr>
            <w:r>
              <w:rPr>
                <w:b/>
                <w:color w:val="FFFFFF"/>
                <w:sz w:val="18"/>
              </w:rPr>
              <w:t>Value</w:t>
            </w:r>
          </w:p>
        </w:tc>
      </w:tr>
      <w:tr w:rsidR="002F605C" w14:paraId="39AF5464" w14:textId="77777777">
        <w:trPr>
          <w:cantSplit/>
          <w:jc w:val="center"/>
        </w:trPr>
        <w:tc>
          <w:tcPr>
            <w:tcW w:w="2592" w:type="dxa"/>
            <w:tcMar>
              <w:top w:w="110" w:type="dxa"/>
              <w:left w:w="120" w:type="dxa"/>
              <w:bottom w:w="110" w:type="dxa"/>
              <w:right w:w="120" w:type="dxa"/>
            </w:tcMar>
            <w:vAlign w:val="center"/>
          </w:tcPr>
          <w:p w14:paraId="5E73B9CD" w14:textId="77777777" w:rsidR="002F605C" w:rsidRDefault="00086D3F">
            <w:pPr>
              <w:jc w:val="center"/>
            </w:pPr>
            <w:r>
              <w:rPr>
                <w:sz w:val="18"/>
              </w:rPr>
              <w:t>Document owner</w:t>
            </w:r>
          </w:p>
        </w:tc>
        <w:tc>
          <w:tcPr>
            <w:tcW w:w="7632" w:type="dxa"/>
            <w:tcMar>
              <w:top w:w="110" w:type="dxa"/>
              <w:left w:w="120" w:type="dxa"/>
              <w:bottom w:w="110" w:type="dxa"/>
              <w:right w:w="120" w:type="dxa"/>
            </w:tcMar>
            <w:vAlign w:val="center"/>
          </w:tcPr>
          <w:p w14:paraId="5CC83550" w14:textId="77777777" w:rsidR="002F605C" w:rsidRDefault="00086D3F">
            <w:pPr>
              <w:jc w:val="center"/>
            </w:pPr>
            <w:r>
              <w:rPr>
                <w:sz w:val="18"/>
              </w:rPr>
              <w:t>QA Senior Manager</w:t>
            </w:r>
          </w:p>
        </w:tc>
      </w:tr>
      <w:tr w:rsidR="002F605C" w14:paraId="2FED9F63" w14:textId="77777777">
        <w:trPr>
          <w:cantSplit/>
          <w:jc w:val="center"/>
        </w:trPr>
        <w:tc>
          <w:tcPr>
            <w:tcW w:w="2592" w:type="dxa"/>
            <w:shd w:val="clear" w:color="auto" w:fill="F4F7FA"/>
            <w:tcMar>
              <w:top w:w="110" w:type="dxa"/>
              <w:left w:w="120" w:type="dxa"/>
              <w:bottom w:w="110" w:type="dxa"/>
              <w:right w:w="120" w:type="dxa"/>
            </w:tcMar>
            <w:vAlign w:val="center"/>
          </w:tcPr>
          <w:p w14:paraId="2BCC458A" w14:textId="77777777" w:rsidR="002F605C" w:rsidRDefault="00086D3F">
            <w:pPr>
              <w:jc w:val="center"/>
            </w:pPr>
            <w:r>
              <w:rPr>
                <w:sz w:val="18"/>
              </w:rPr>
              <w:t>Application</w:t>
            </w:r>
          </w:p>
        </w:tc>
        <w:tc>
          <w:tcPr>
            <w:tcW w:w="7632" w:type="dxa"/>
            <w:shd w:val="clear" w:color="auto" w:fill="F4F7FA"/>
            <w:tcMar>
              <w:top w:w="110" w:type="dxa"/>
              <w:left w:w="120" w:type="dxa"/>
              <w:bottom w:w="110" w:type="dxa"/>
              <w:right w:w="120" w:type="dxa"/>
            </w:tcMar>
            <w:vAlign w:val="center"/>
          </w:tcPr>
          <w:p w14:paraId="408D77E6" w14:textId="77777777" w:rsidR="002F605C" w:rsidRDefault="00086D3F">
            <w:pPr>
              <w:jc w:val="center"/>
            </w:pPr>
            <w:r>
              <w:rPr>
                <w:sz w:val="18"/>
              </w:rPr>
              <w:t>Demo Web Shop</w:t>
            </w:r>
          </w:p>
        </w:tc>
      </w:tr>
      <w:tr w:rsidR="002F605C" w14:paraId="0E215458" w14:textId="77777777">
        <w:trPr>
          <w:cantSplit/>
          <w:jc w:val="center"/>
        </w:trPr>
        <w:tc>
          <w:tcPr>
            <w:tcW w:w="2592" w:type="dxa"/>
            <w:tcMar>
              <w:top w:w="110" w:type="dxa"/>
              <w:left w:w="120" w:type="dxa"/>
              <w:bottom w:w="110" w:type="dxa"/>
              <w:right w:w="120" w:type="dxa"/>
            </w:tcMar>
            <w:vAlign w:val="center"/>
          </w:tcPr>
          <w:p w14:paraId="380A14DC" w14:textId="77777777" w:rsidR="002F605C" w:rsidRDefault="00086D3F">
            <w:pPr>
              <w:jc w:val="center"/>
            </w:pPr>
            <w:r>
              <w:rPr>
                <w:sz w:val="18"/>
              </w:rPr>
              <w:t>Feature</w:t>
            </w:r>
          </w:p>
        </w:tc>
        <w:tc>
          <w:tcPr>
            <w:tcW w:w="7632" w:type="dxa"/>
            <w:tcMar>
              <w:top w:w="110" w:type="dxa"/>
              <w:left w:w="120" w:type="dxa"/>
              <w:bottom w:w="110" w:type="dxa"/>
              <w:right w:w="120" w:type="dxa"/>
            </w:tcMar>
            <w:vAlign w:val="center"/>
          </w:tcPr>
          <w:p w14:paraId="54A4C440" w14:textId="77777777" w:rsidR="002F605C" w:rsidRDefault="00086D3F">
            <w:r>
              <w:rPr>
                <w:sz w:val="18"/>
              </w:rPr>
              <w:t>Login and authentication-related navigation</w:t>
            </w:r>
          </w:p>
        </w:tc>
      </w:tr>
      <w:tr w:rsidR="002F605C" w14:paraId="3789BDDA" w14:textId="77777777">
        <w:trPr>
          <w:cantSplit/>
          <w:jc w:val="center"/>
        </w:trPr>
        <w:tc>
          <w:tcPr>
            <w:tcW w:w="2592" w:type="dxa"/>
            <w:shd w:val="clear" w:color="auto" w:fill="F4F7FA"/>
            <w:tcMar>
              <w:top w:w="110" w:type="dxa"/>
              <w:left w:w="120" w:type="dxa"/>
              <w:bottom w:w="110" w:type="dxa"/>
              <w:right w:w="120" w:type="dxa"/>
            </w:tcMar>
            <w:vAlign w:val="center"/>
          </w:tcPr>
          <w:p w14:paraId="0675A581" w14:textId="77777777" w:rsidR="002F605C" w:rsidRDefault="00086D3F">
            <w:pPr>
              <w:jc w:val="center"/>
            </w:pPr>
            <w:r>
              <w:rPr>
                <w:sz w:val="18"/>
              </w:rPr>
              <w:t>Version / status</w:t>
            </w:r>
          </w:p>
        </w:tc>
        <w:tc>
          <w:tcPr>
            <w:tcW w:w="7632" w:type="dxa"/>
            <w:shd w:val="clear" w:color="auto" w:fill="F4F7FA"/>
            <w:tcMar>
              <w:top w:w="110" w:type="dxa"/>
              <w:left w:w="120" w:type="dxa"/>
              <w:bottom w:w="110" w:type="dxa"/>
              <w:right w:w="120" w:type="dxa"/>
            </w:tcMar>
            <w:vAlign w:val="center"/>
          </w:tcPr>
          <w:p w14:paraId="0D30D02B" w14:textId="77777777" w:rsidR="002F605C" w:rsidRDefault="00086D3F">
            <w:pPr>
              <w:jc w:val="center"/>
            </w:pPr>
            <w:r>
              <w:rPr>
                <w:sz w:val="18"/>
              </w:rPr>
              <w:t>1.0 / Baseline</w:t>
            </w:r>
          </w:p>
        </w:tc>
      </w:tr>
      <w:tr w:rsidR="002F605C" w14:paraId="1567FA0C" w14:textId="77777777">
        <w:trPr>
          <w:cantSplit/>
          <w:jc w:val="center"/>
        </w:trPr>
        <w:tc>
          <w:tcPr>
            <w:tcW w:w="2592" w:type="dxa"/>
            <w:tcMar>
              <w:top w:w="110" w:type="dxa"/>
              <w:left w:w="120" w:type="dxa"/>
              <w:bottom w:w="110" w:type="dxa"/>
              <w:right w:w="120" w:type="dxa"/>
            </w:tcMar>
            <w:vAlign w:val="center"/>
          </w:tcPr>
          <w:p w14:paraId="5E1DB4F4" w14:textId="77777777" w:rsidR="002F605C" w:rsidRDefault="00086D3F">
            <w:pPr>
              <w:jc w:val="center"/>
            </w:pPr>
            <w:r>
              <w:rPr>
                <w:sz w:val="18"/>
              </w:rPr>
              <w:t>Review cadence</w:t>
            </w:r>
          </w:p>
        </w:tc>
        <w:tc>
          <w:tcPr>
            <w:tcW w:w="7632" w:type="dxa"/>
            <w:tcMar>
              <w:top w:w="110" w:type="dxa"/>
              <w:left w:w="120" w:type="dxa"/>
              <w:bottom w:w="110" w:type="dxa"/>
              <w:right w:w="120" w:type="dxa"/>
            </w:tcMar>
            <w:vAlign w:val="center"/>
          </w:tcPr>
          <w:p w14:paraId="0EED46D6" w14:textId="77777777" w:rsidR="002F605C" w:rsidRDefault="00086D3F">
            <w:r>
              <w:rPr>
                <w:sz w:val="18"/>
              </w:rPr>
              <w:t>At the start of each release and whenever authentication behavior changes</w:t>
            </w:r>
          </w:p>
        </w:tc>
      </w:tr>
      <w:tr w:rsidR="002F605C" w14:paraId="45A993A4" w14:textId="77777777">
        <w:trPr>
          <w:cantSplit/>
          <w:jc w:val="center"/>
        </w:trPr>
        <w:tc>
          <w:tcPr>
            <w:tcW w:w="2592" w:type="dxa"/>
            <w:shd w:val="clear" w:color="auto" w:fill="F4F7FA"/>
            <w:tcMar>
              <w:top w:w="110" w:type="dxa"/>
              <w:left w:w="120" w:type="dxa"/>
              <w:bottom w:w="110" w:type="dxa"/>
              <w:right w:w="120" w:type="dxa"/>
            </w:tcMar>
            <w:vAlign w:val="center"/>
          </w:tcPr>
          <w:p w14:paraId="2D26B9DD" w14:textId="77777777" w:rsidR="002F605C" w:rsidRDefault="00086D3F">
            <w:pPr>
              <w:jc w:val="center"/>
            </w:pPr>
            <w:r>
              <w:rPr>
                <w:sz w:val="18"/>
              </w:rPr>
              <w:t>Primary URL</w:t>
            </w:r>
          </w:p>
        </w:tc>
        <w:tc>
          <w:tcPr>
            <w:tcW w:w="7632" w:type="dxa"/>
            <w:shd w:val="clear" w:color="auto" w:fill="F4F7FA"/>
            <w:tcMar>
              <w:top w:w="110" w:type="dxa"/>
              <w:left w:w="120" w:type="dxa"/>
              <w:bottom w:w="110" w:type="dxa"/>
              <w:right w:w="120" w:type="dxa"/>
            </w:tcMar>
            <w:vAlign w:val="center"/>
          </w:tcPr>
          <w:p w14:paraId="110FEC90" w14:textId="77777777" w:rsidR="002F605C" w:rsidRDefault="00086D3F">
            <w:r>
              <w:rPr>
                <w:sz w:val="18"/>
              </w:rPr>
              <w:t>https://demowebshop.tricentis.com/login</w:t>
            </w:r>
          </w:p>
        </w:tc>
      </w:tr>
    </w:tbl>
    <w:p w14:paraId="5DAB6C7B" w14:textId="77777777" w:rsidR="002F605C" w:rsidRDefault="002F605C">
      <w:pPr>
        <w:spacing w:after="20"/>
      </w:pPr>
    </w:p>
    <w:p w14:paraId="4A479C61" w14:textId="77777777" w:rsidR="002F605C" w:rsidRDefault="00086D3F">
      <w:pPr>
        <w:pStyle w:val="Heading2"/>
      </w:pPr>
      <w:r>
        <w:t>Approvals</w:t>
      </w:r>
    </w:p>
    <w:tbl>
      <w:tblPr>
        <w:tblStyle w:val="TableGrid"/>
        <w:tblW w:w="0" w:type="auto"/>
        <w:jc w:val="center"/>
        <w:tblLook w:val="04A0" w:firstRow="1" w:lastRow="0" w:firstColumn="1" w:lastColumn="0" w:noHBand="0" w:noVBand="1"/>
      </w:tblPr>
      <w:tblGrid>
        <w:gridCol w:w="2152"/>
        <w:gridCol w:w="6427"/>
        <w:gridCol w:w="1577"/>
      </w:tblGrid>
      <w:tr w:rsidR="002F605C" w14:paraId="190F3DDD" w14:textId="77777777">
        <w:trPr>
          <w:tblHeader/>
          <w:jc w:val="center"/>
        </w:trPr>
        <w:tc>
          <w:tcPr>
            <w:tcW w:w="2160" w:type="dxa"/>
            <w:shd w:val="clear" w:color="auto" w:fill="17365D"/>
            <w:tcMar>
              <w:top w:w="110" w:type="dxa"/>
              <w:left w:w="120" w:type="dxa"/>
              <w:bottom w:w="110" w:type="dxa"/>
              <w:right w:w="120" w:type="dxa"/>
            </w:tcMar>
            <w:vAlign w:val="center"/>
          </w:tcPr>
          <w:p w14:paraId="7810568A" w14:textId="77777777" w:rsidR="002F605C" w:rsidRDefault="00086D3F">
            <w:pPr>
              <w:jc w:val="center"/>
            </w:pPr>
            <w:r>
              <w:rPr>
                <w:b/>
                <w:color w:val="FFFFFF"/>
                <w:sz w:val="17"/>
              </w:rPr>
              <w:t>Role</w:t>
            </w:r>
          </w:p>
        </w:tc>
        <w:tc>
          <w:tcPr>
            <w:tcW w:w="6480" w:type="dxa"/>
            <w:shd w:val="clear" w:color="auto" w:fill="17365D"/>
            <w:tcMar>
              <w:top w:w="110" w:type="dxa"/>
              <w:left w:w="120" w:type="dxa"/>
              <w:bottom w:w="110" w:type="dxa"/>
              <w:right w:w="120" w:type="dxa"/>
            </w:tcMar>
            <w:vAlign w:val="center"/>
          </w:tcPr>
          <w:p w14:paraId="3711BE67" w14:textId="77777777" w:rsidR="002F605C" w:rsidRDefault="00086D3F">
            <w:pPr>
              <w:jc w:val="center"/>
            </w:pPr>
            <w:r>
              <w:rPr>
                <w:b/>
                <w:color w:val="FFFFFF"/>
                <w:sz w:val="17"/>
              </w:rPr>
              <w:t>Accountability</w:t>
            </w:r>
          </w:p>
        </w:tc>
        <w:tc>
          <w:tcPr>
            <w:tcW w:w="1584" w:type="dxa"/>
            <w:shd w:val="clear" w:color="auto" w:fill="17365D"/>
            <w:tcMar>
              <w:top w:w="110" w:type="dxa"/>
              <w:left w:w="120" w:type="dxa"/>
              <w:bottom w:w="110" w:type="dxa"/>
              <w:right w:w="120" w:type="dxa"/>
            </w:tcMar>
            <w:vAlign w:val="center"/>
          </w:tcPr>
          <w:p w14:paraId="4894EE75" w14:textId="77777777" w:rsidR="002F605C" w:rsidRDefault="00086D3F">
            <w:pPr>
              <w:jc w:val="center"/>
            </w:pPr>
            <w:r>
              <w:rPr>
                <w:b/>
                <w:color w:val="FFFFFF"/>
                <w:sz w:val="17"/>
              </w:rPr>
              <w:t>Approval</w:t>
            </w:r>
          </w:p>
        </w:tc>
      </w:tr>
      <w:tr w:rsidR="002F605C" w14:paraId="2D80C292" w14:textId="77777777">
        <w:trPr>
          <w:cantSplit/>
          <w:jc w:val="center"/>
        </w:trPr>
        <w:tc>
          <w:tcPr>
            <w:tcW w:w="2160" w:type="dxa"/>
            <w:tcMar>
              <w:top w:w="110" w:type="dxa"/>
              <w:left w:w="120" w:type="dxa"/>
              <w:bottom w:w="110" w:type="dxa"/>
              <w:right w:w="120" w:type="dxa"/>
            </w:tcMar>
            <w:vAlign w:val="center"/>
          </w:tcPr>
          <w:p w14:paraId="378DF709" w14:textId="77777777" w:rsidR="002F605C" w:rsidRDefault="00086D3F">
            <w:pPr>
              <w:jc w:val="center"/>
            </w:pPr>
            <w:r>
              <w:rPr>
                <w:sz w:val="17"/>
              </w:rPr>
              <w:t>Product Owner</w:t>
            </w:r>
          </w:p>
        </w:tc>
        <w:tc>
          <w:tcPr>
            <w:tcW w:w="6480" w:type="dxa"/>
            <w:tcMar>
              <w:top w:w="110" w:type="dxa"/>
              <w:left w:w="120" w:type="dxa"/>
              <w:bottom w:w="110" w:type="dxa"/>
              <w:right w:w="120" w:type="dxa"/>
            </w:tcMar>
            <w:vAlign w:val="center"/>
          </w:tcPr>
          <w:p w14:paraId="4733F2AA" w14:textId="77777777" w:rsidR="002F605C" w:rsidRDefault="00086D3F">
            <w:r>
              <w:rPr>
                <w:sz w:val="17"/>
              </w:rPr>
              <w:t>Confirms business coverage and acceptance risk</w:t>
            </w:r>
          </w:p>
        </w:tc>
        <w:tc>
          <w:tcPr>
            <w:tcW w:w="1584" w:type="dxa"/>
            <w:tcMar>
              <w:top w:w="110" w:type="dxa"/>
              <w:left w:w="120" w:type="dxa"/>
              <w:bottom w:w="110" w:type="dxa"/>
              <w:right w:w="120" w:type="dxa"/>
            </w:tcMar>
            <w:vAlign w:val="center"/>
          </w:tcPr>
          <w:p w14:paraId="3BDD7E91" w14:textId="77777777" w:rsidR="002F605C" w:rsidRDefault="00086D3F">
            <w:pPr>
              <w:jc w:val="center"/>
            </w:pPr>
            <w:r>
              <w:rPr>
                <w:sz w:val="17"/>
              </w:rPr>
              <w:t>Pending</w:t>
            </w:r>
          </w:p>
        </w:tc>
      </w:tr>
      <w:tr w:rsidR="002F605C" w14:paraId="2B5EB051" w14:textId="77777777">
        <w:trPr>
          <w:cantSplit/>
          <w:jc w:val="center"/>
        </w:trPr>
        <w:tc>
          <w:tcPr>
            <w:tcW w:w="2160" w:type="dxa"/>
            <w:shd w:val="clear" w:color="auto" w:fill="F4F7FA"/>
            <w:tcMar>
              <w:top w:w="110" w:type="dxa"/>
              <w:left w:w="120" w:type="dxa"/>
              <w:bottom w:w="110" w:type="dxa"/>
              <w:right w:w="120" w:type="dxa"/>
            </w:tcMar>
            <w:vAlign w:val="center"/>
          </w:tcPr>
          <w:p w14:paraId="2EAD6F36" w14:textId="77777777" w:rsidR="002F605C" w:rsidRDefault="00086D3F">
            <w:pPr>
              <w:jc w:val="center"/>
            </w:pPr>
            <w:r>
              <w:rPr>
                <w:sz w:val="17"/>
              </w:rPr>
              <w:t>Engineering Lead</w:t>
            </w:r>
          </w:p>
        </w:tc>
        <w:tc>
          <w:tcPr>
            <w:tcW w:w="6480" w:type="dxa"/>
            <w:shd w:val="clear" w:color="auto" w:fill="F4F7FA"/>
            <w:tcMar>
              <w:top w:w="110" w:type="dxa"/>
              <w:left w:w="120" w:type="dxa"/>
              <w:bottom w:w="110" w:type="dxa"/>
              <w:right w:w="120" w:type="dxa"/>
            </w:tcMar>
            <w:vAlign w:val="center"/>
          </w:tcPr>
          <w:p w14:paraId="1CC0F0B3" w14:textId="77777777" w:rsidR="002F605C" w:rsidRDefault="00086D3F">
            <w:r>
              <w:rPr>
                <w:sz w:val="17"/>
              </w:rPr>
              <w:t>Confirms build readiness and defect resolution plan</w:t>
            </w:r>
          </w:p>
        </w:tc>
        <w:tc>
          <w:tcPr>
            <w:tcW w:w="1584" w:type="dxa"/>
            <w:shd w:val="clear" w:color="auto" w:fill="F4F7FA"/>
            <w:tcMar>
              <w:top w:w="110" w:type="dxa"/>
              <w:left w:w="120" w:type="dxa"/>
              <w:bottom w:w="110" w:type="dxa"/>
              <w:right w:w="120" w:type="dxa"/>
            </w:tcMar>
            <w:vAlign w:val="center"/>
          </w:tcPr>
          <w:p w14:paraId="2CF30607" w14:textId="77777777" w:rsidR="002F605C" w:rsidRDefault="00086D3F">
            <w:pPr>
              <w:jc w:val="center"/>
            </w:pPr>
            <w:r>
              <w:rPr>
                <w:sz w:val="17"/>
              </w:rPr>
              <w:t>Pending</w:t>
            </w:r>
          </w:p>
        </w:tc>
      </w:tr>
      <w:tr w:rsidR="002F605C" w14:paraId="56F5A7CF" w14:textId="77777777">
        <w:trPr>
          <w:cantSplit/>
          <w:jc w:val="center"/>
        </w:trPr>
        <w:tc>
          <w:tcPr>
            <w:tcW w:w="2160" w:type="dxa"/>
            <w:tcMar>
              <w:top w:w="110" w:type="dxa"/>
              <w:left w:w="120" w:type="dxa"/>
              <w:bottom w:w="110" w:type="dxa"/>
              <w:right w:w="120" w:type="dxa"/>
            </w:tcMar>
            <w:vAlign w:val="center"/>
          </w:tcPr>
          <w:p w14:paraId="5547FA5C" w14:textId="77777777" w:rsidR="002F605C" w:rsidRDefault="00086D3F">
            <w:pPr>
              <w:jc w:val="center"/>
            </w:pPr>
            <w:r>
              <w:rPr>
                <w:sz w:val="17"/>
              </w:rPr>
              <w:t>QA Lead</w:t>
            </w:r>
          </w:p>
        </w:tc>
        <w:tc>
          <w:tcPr>
            <w:tcW w:w="6480" w:type="dxa"/>
            <w:tcMar>
              <w:top w:w="110" w:type="dxa"/>
              <w:left w:w="120" w:type="dxa"/>
              <w:bottom w:w="110" w:type="dxa"/>
              <w:right w:w="120" w:type="dxa"/>
            </w:tcMar>
            <w:vAlign w:val="center"/>
          </w:tcPr>
          <w:p w14:paraId="2BC240B5" w14:textId="77777777" w:rsidR="002F605C" w:rsidRDefault="00086D3F">
            <w:r>
              <w:rPr>
                <w:sz w:val="17"/>
              </w:rPr>
              <w:t>Confirms coverage, evidence, and release recommendation</w:t>
            </w:r>
          </w:p>
        </w:tc>
        <w:tc>
          <w:tcPr>
            <w:tcW w:w="1584" w:type="dxa"/>
            <w:tcMar>
              <w:top w:w="110" w:type="dxa"/>
              <w:left w:w="120" w:type="dxa"/>
              <w:bottom w:w="110" w:type="dxa"/>
              <w:right w:w="120" w:type="dxa"/>
            </w:tcMar>
            <w:vAlign w:val="center"/>
          </w:tcPr>
          <w:p w14:paraId="165E91D4" w14:textId="77777777" w:rsidR="002F605C" w:rsidRDefault="00086D3F">
            <w:pPr>
              <w:jc w:val="center"/>
            </w:pPr>
            <w:r>
              <w:rPr>
                <w:sz w:val="17"/>
              </w:rPr>
              <w:t>Pending</w:t>
            </w:r>
          </w:p>
        </w:tc>
      </w:tr>
      <w:tr w:rsidR="002F605C" w14:paraId="7669B1EE" w14:textId="77777777">
        <w:trPr>
          <w:cantSplit/>
          <w:jc w:val="center"/>
        </w:trPr>
        <w:tc>
          <w:tcPr>
            <w:tcW w:w="2160" w:type="dxa"/>
            <w:shd w:val="clear" w:color="auto" w:fill="F4F7FA"/>
            <w:tcMar>
              <w:top w:w="110" w:type="dxa"/>
              <w:left w:w="120" w:type="dxa"/>
              <w:bottom w:w="110" w:type="dxa"/>
              <w:right w:w="120" w:type="dxa"/>
            </w:tcMar>
            <w:vAlign w:val="center"/>
          </w:tcPr>
          <w:p w14:paraId="6B22ECC8" w14:textId="77777777" w:rsidR="002F605C" w:rsidRDefault="00086D3F">
            <w:r>
              <w:rPr>
                <w:sz w:val="17"/>
              </w:rPr>
              <w:t>Security Representative</w:t>
            </w:r>
          </w:p>
        </w:tc>
        <w:tc>
          <w:tcPr>
            <w:tcW w:w="6480" w:type="dxa"/>
            <w:shd w:val="clear" w:color="auto" w:fill="F4F7FA"/>
            <w:tcMar>
              <w:top w:w="110" w:type="dxa"/>
              <w:left w:w="120" w:type="dxa"/>
              <w:bottom w:w="110" w:type="dxa"/>
              <w:right w:w="120" w:type="dxa"/>
            </w:tcMar>
            <w:vAlign w:val="center"/>
          </w:tcPr>
          <w:p w14:paraId="6C8AE27E" w14:textId="77777777" w:rsidR="002F605C" w:rsidRDefault="00086D3F">
            <w:r>
              <w:rPr>
                <w:sz w:val="17"/>
              </w:rPr>
              <w:t>Reviews security findings when applicable</w:t>
            </w:r>
          </w:p>
        </w:tc>
        <w:tc>
          <w:tcPr>
            <w:tcW w:w="1584" w:type="dxa"/>
            <w:shd w:val="clear" w:color="auto" w:fill="F4F7FA"/>
            <w:tcMar>
              <w:top w:w="110" w:type="dxa"/>
              <w:left w:w="120" w:type="dxa"/>
              <w:bottom w:w="110" w:type="dxa"/>
              <w:right w:w="120" w:type="dxa"/>
            </w:tcMar>
            <w:vAlign w:val="center"/>
          </w:tcPr>
          <w:p w14:paraId="35D4F96A" w14:textId="77777777" w:rsidR="002F605C" w:rsidRDefault="00086D3F">
            <w:pPr>
              <w:jc w:val="center"/>
            </w:pPr>
            <w:r>
              <w:rPr>
                <w:sz w:val="17"/>
              </w:rPr>
              <w:t>Pending</w:t>
            </w:r>
          </w:p>
        </w:tc>
      </w:tr>
    </w:tbl>
    <w:p w14:paraId="02EB378F" w14:textId="77777777" w:rsidR="002F605C" w:rsidRDefault="002F605C">
      <w:pPr>
        <w:spacing w:after="20"/>
      </w:pPr>
    </w:p>
    <w:p w14:paraId="406425CA" w14:textId="77777777" w:rsidR="002F605C" w:rsidRDefault="00086D3F">
      <w:pPr>
        <w:pStyle w:val="Heading2"/>
      </w:pPr>
      <w:r>
        <w:t>Contents</w:t>
      </w:r>
    </w:p>
    <w:p w14:paraId="252D754F" w14:textId="77777777" w:rsidR="002F605C" w:rsidRDefault="00086D3F">
      <w:pPr>
        <w:pStyle w:val="ListBullet"/>
      </w:pPr>
      <w:r>
        <w:t>1. Scope and Assumptions</w:t>
      </w:r>
    </w:p>
    <w:p w14:paraId="17D18028" w14:textId="77777777" w:rsidR="002F605C" w:rsidRDefault="00086D3F">
      <w:pPr>
        <w:pStyle w:val="ListBullet"/>
      </w:pPr>
      <w:r>
        <w:t>2. Test Objectives</w:t>
      </w:r>
    </w:p>
    <w:p w14:paraId="2CE22591" w14:textId="77777777" w:rsidR="002F605C" w:rsidRDefault="00086D3F">
      <w:pPr>
        <w:pStyle w:val="ListBullet"/>
      </w:pPr>
      <w:r>
        <w:t>3. Overall Testing Approach</w:t>
      </w:r>
    </w:p>
    <w:p w14:paraId="35765B5E" w14:textId="77777777" w:rsidR="002F605C" w:rsidRDefault="00086D3F">
      <w:pPr>
        <w:pStyle w:val="ListBullet"/>
      </w:pPr>
      <w:r>
        <w:t>4. Testing Types</w:t>
      </w:r>
    </w:p>
    <w:p w14:paraId="07F3FAEA" w14:textId="77777777" w:rsidR="002F605C" w:rsidRDefault="00086D3F">
      <w:pPr>
        <w:pStyle w:val="ListBullet"/>
      </w:pPr>
      <w:r>
        <w:t>5. Tools and Testing Environment</w:t>
      </w:r>
    </w:p>
    <w:p w14:paraId="01C35307" w14:textId="77777777" w:rsidR="002F605C" w:rsidRDefault="00086D3F">
      <w:pPr>
        <w:pStyle w:val="ListBullet"/>
      </w:pPr>
      <w:r>
        <w:t>6. Roles and Responsibilities</w:t>
      </w:r>
    </w:p>
    <w:p w14:paraId="21924A9D" w14:textId="77777777" w:rsidR="002F605C" w:rsidRDefault="00086D3F">
      <w:pPr>
        <w:pStyle w:val="ListBullet"/>
      </w:pPr>
      <w:r>
        <w:t>7. Risk Management</w:t>
      </w:r>
    </w:p>
    <w:p w14:paraId="33325FD8" w14:textId="77777777" w:rsidR="002F605C" w:rsidRDefault="00086D3F">
      <w:pPr>
        <w:pStyle w:val="ListBullet"/>
      </w:pPr>
      <w:r>
        <w:t>8. Entry and Exit Criteria</w:t>
      </w:r>
    </w:p>
    <w:p w14:paraId="379FF2DB" w14:textId="77777777" w:rsidR="002F605C" w:rsidRDefault="00086D3F">
      <w:pPr>
        <w:pStyle w:val="ListBullet"/>
      </w:pPr>
      <w:r>
        <w:t>9. Metrics, Reporting, and Governance</w:t>
      </w:r>
    </w:p>
    <w:p w14:paraId="0E45DF31" w14:textId="77777777" w:rsidR="002F605C" w:rsidRDefault="00086D3F">
      <w:pPr>
        <w:pStyle w:val="ListBullet"/>
      </w:pPr>
      <w:r>
        <w:t>10. Deliverables and Traceability</w:t>
      </w:r>
    </w:p>
    <w:p w14:paraId="249080FF" w14:textId="77777777" w:rsidR="002F605C" w:rsidRDefault="00086D3F">
      <w:pPr>
        <w:pStyle w:val="ListBullet"/>
      </w:pPr>
      <w:r>
        <w:t>11. Appendix: Coverage Model</w:t>
      </w:r>
    </w:p>
    <w:p w14:paraId="6A05A809" w14:textId="77777777" w:rsidR="002F605C" w:rsidRDefault="00086D3F">
      <w:r>
        <w:br w:type="page"/>
      </w:r>
    </w:p>
    <w:p w14:paraId="63EBB122" w14:textId="77777777" w:rsidR="002F605C" w:rsidRDefault="00086D3F">
      <w:pPr>
        <w:pStyle w:val="Heading1"/>
      </w:pPr>
      <w:r>
        <w:lastRenderedPageBreak/>
        <w:t>1. Scope and Assumptions</w:t>
      </w:r>
    </w:p>
    <w:p w14:paraId="648489DF" w14:textId="77777777" w:rsidR="002F605C" w:rsidRDefault="00086D3F">
      <w:r>
        <w:t>This strategy addresses the public Demo Web Shop login page and the behavior directly required to authenticate, reject invalid authentication attempts, preserve expected navigation, and support recovery or registration links. It is designed for a demonstration application, so production-only controls will be assessed where observable and documented as assumptions where they cannot be verified without privileged access.</w:t>
      </w:r>
    </w:p>
    <w:p w14:paraId="64254053" w14:textId="77777777" w:rsidR="002F605C" w:rsidRDefault="00086D3F">
      <w:pPr>
        <w:pStyle w:val="Heading2"/>
      </w:pPr>
      <w:r>
        <w:t>In Scope</w:t>
      </w:r>
    </w:p>
    <w:p w14:paraId="676D3E36" w14:textId="77777777" w:rsidR="002F605C" w:rsidRDefault="00086D3F">
      <w:pPr>
        <w:pStyle w:val="ListBullet"/>
      </w:pPr>
      <w:r>
        <w:t>Email and password input validation, required-field behavior, masking, and keyboard interaction.</w:t>
      </w:r>
    </w:p>
    <w:p w14:paraId="6BE9D642" w14:textId="77777777" w:rsidR="002F605C" w:rsidRDefault="00086D3F">
      <w:pPr>
        <w:pStyle w:val="ListBullet"/>
      </w:pPr>
      <w:r>
        <w:t>Successful login with a valid registered account and post-login session behavior.</w:t>
      </w:r>
    </w:p>
    <w:p w14:paraId="00FD1BF9" w14:textId="77777777" w:rsidR="002F605C" w:rsidRDefault="00086D3F">
      <w:pPr>
        <w:pStyle w:val="ListBullet"/>
      </w:pPr>
      <w:r>
        <w:t>Invalid credentials, unregistered email, malformed email, blank values, whitespace, case handling, and boundary inputs.</w:t>
      </w:r>
    </w:p>
    <w:p w14:paraId="0423B21C" w14:textId="77777777" w:rsidR="002F605C" w:rsidRDefault="00086D3F">
      <w:pPr>
        <w:pStyle w:val="ListBullet"/>
      </w:pPr>
      <w:r>
        <w:t>Remember Me behavior, logout, session continuity, browser back/forward behavior, and direct URL access after login/logout.</w:t>
      </w:r>
    </w:p>
    <w:p w14:paraId="435BBFD0" w14:textId="77777777" w:rsidR="002F605C" w:rsidRDefault="00086D3F">
      <w:pPr>
        <w:pStyle w:val="ListBullet"/>
      </w:pPr>
      <w:r>
        <w:t>Forgot Password and Register navigation from the login journey.</w:t>
      </w:r>
    </w:p>
    <w:p w14:paraId="40209222" w14:textId="77777777" w:rsidR="002F605C" w:rsidRDefault="00086D3F">
      <w:pPr>
        <w:pStyle w:val="ListBullet"/>
      </w:pPr>
      <w:r>
        <w:t>Login-page links, messages, responsive layout, accessibility checks, browser compatibility, basic performance, and security-focused negative tests.</w:t>
      </w:r>
    </w:p>
    <w:p w14:paraId="4AD2413F" w14:textId="77777777" w:rsidR="002F605C" w:rsidRDefault="00086D3F">
      <w:pPr>
        <w:pStyle w:val="ListBullet"/>
      </w:pPr>
      <w:r>
        <w:t>Regression impact on cart, wishlist, account, and checkout access where authentication is a prerequisite.</w:t>
      </w:r>
    </w:p>
    <w:p w14:paraId="29188A99" w14:textId="77777777" w:rsidR="002F605C" w:rsidRDefault="00086D3F">
      <w:pPr>
        <w:pStyle w:val="Heading2"/>
      </w:pPr>
      <w:r>
        <w:t>Out of Scope</w:t>
      </w:r>
    </w:p>
    <w:p w14:paraId="63712CEA" w14:textId="77777777" w:rsidR="002F605C" w:rsidRDefault="00086D3F">
      <w:pPr>
        <w:pStyle w:val="ListBullet"/>
      </w:pPr>
      <w:r>
        <w:t>Source-code review, database validation, server configuration review, and penetration testing requiring explicit authorization.</w:t>
      </w:r>
    </w:p>
    <w:p w14:paraId="6A0F136E" w14:textId="77777777" w:rsidR="002F605C" w:rsidRDefault="00086D3F">
      <w:pPr>
        <w:pStyle w:val="ListBullet"/>
      </w:pPr>
      <w:r>
        <w:t>Third-party identity providers or social login, unless introduced into the application.</w:t>
      </w:r>
    </w:p>
    <w:p w14:paraId="34F05CF1" w14:textId="77777777" w:rsidR="002F605C" w:rsidRDefault="00086D3F">
      <w:pPr>
        <w:pStyle w:val="ListBullet"/>
      </w:pPr>
      <w:r>
        <w:t>Payment processing correctness and full end-to-end commerce coverage beyond authentication-dependent smoke checks.</w:t>
      </w:r>
    </w:p>
    <w:p w14:paraId="3B406F1E" w14:textId="77777777" w:rsidR="002F605C" w:rsidRDefault="00086D3F">
      <w:pPr>
        <w:pStyle w:val="ListBullet"/>
      </w:pPr>
      <w:r>
        <w:t>High-volume denial-of-service or destructive security testing against the public demo environment.</w:t>
      </w:r>
    </w:p>
    <w:tbl>
      <w:tblPr>
        <w:tblW w:w="0" w:type="auto"/>
        <w:jc w:val="center"/>
        <w:tblLook w:val="04A0" w:firstRow="1" w:lastRow="0" w:firstColumn="1" w:lastColumn="0" w:noHBand="0" w:noVBand="1"/>
      </w:tblPr>
      <w:tblGrid>
        <w:gridCol w:w="10166"/>
      </w:tblGrid>
      <w:tr w:rsidR="002F605C" w14:paraId="43F8854F" w14:textId="77777777">
        <w:trPr>
          <w:jc w:val="center"/>
        </w:trPr>
        <w:tc>
          <w:tcPr>
            <w:tcW w:w="10166" w:type="dxa"/>
            <w:shd w:val="clear" w:color="auto" w:fill="EAF2F8"/>
            <w:tcMar>
              <w:top w:w="160" w:type="dxa"/>
              <w:left w:w="180" w:type="dxa"/>
              <w:bottom w:w="160" w:type="dxa"/>
              <w:right w:w="180" w:type="dxa"/>
            </w:tcMar>
          </w:tcPr>
          <w:p w14:paraId="659D6374" w14:textId="77777777" w:rsidR="002F605C" w:rsidRDefault="00086D3F">
            <w:r>
              <w:rPr>
                <w:b/>
                <w:color w:val="1F6E7A"/>
              </w:rPr>
              <w:t xml:space="preserve">Assumption  </w:t>
            </w:r>
            <w:r>
              <w:t>Stable test accounts and reusable test data will be provisioned. Because this is a shared public demo site, availability, data resets, throttling, and behavior may change without notice; such events will be separated from application defects through evidence and reruns.</w:t>
            </w:r>
          </w:p>
        </w:tc>
      </w:tr>
    </w:tbl>
    <w:p w14:paraId="5A39BBE3" w14:textId="77777777" w:rsidR="002F605C" w:rsidRDefault="002F605C">
      <w:pPr>
        <w:spacing w:after="20"/>
      </w:pPr>
    </w:p>
    <w:p w14:paraId="7D21CD53" w14:textId="77777777" w:rsidR="002F605C" w:rsidRDefault="00086D3F">
      <w:pPr>
        <w:pStyle w:val="Heading1"/>
      </w:pPr>
      <w:r>
        <w:t>2. Test Objectives</w:t>
      </w:r>
    </w:p>
    <w:p w14:paraId="1E0240AC" w14:textId="77777777" w:rsidR="002F605C" w:rsidRDefault="00086D3F">
      <w:r>
        <w:t>Testing will provide timely evidence that the login experience is functionally correct, secure enough for its intended use, accessible, compatible, and reliable. Objectives are linked to business outcomes and embedded in planning, development, continuous integration, and release governance.</w:t>
      </w:r>
    </w:p>
    <w:tbl>
      <w:tblPr>
        <w:tblStyle w:val="TableGrid"/>
        <w:tblW w:w="0" w:type="auto"/>
        <w:jc w:val="center"/>
        <w:tblLook w:val="04A0" w:firstRow="1" w:lastRow="0" w:firstColumn="1" w:lastColumn="0" w:noHBand="0" w:noVBand="1"/>
      </w:tblPr>
      <w:tblGrid>
        <w:gridCol w:w="2265"/>
        <w:gridCol w:w="3524"/>
        <w:gridCol w:w="4367"/>
      </w:tblGrid>
      <w:tr w:rsidR="002F605C" w14:paraId="39EE1F10" w14:textId="77777777">
        <w:trPr>
          <w:tblHeader/>
          <w:jc w:val="center"/>
        </w:trPr>
        <w:tc>
          <w:tcPr>
            <w:tcW w:w="2304" w:type="dxa"/>
            <w:shd w:val="clear" w:color="auto" w:fill="17365D"/>
            <w:tcMar>
              <w:top w:w="110" w:type="dxa"/>
              <w:left w:w="120" w:type="dxa"/>
              <w:bottom w:w="110" w:type="dxa"/>
              <w:right w:w="120" w:type="dxa"/>
            </w:tcMar>
            <w:vAlign w:val="center"/>
          </w:tcPr>
          <w:p w14:paraId="6510F2A9" w14:textId="77777777" w:rsidR="002F605C" w:rsidRDefault="00086D3F">
            <w:pPr>
              <w:jc w:val="center"/>
            </w:pPr>
            <w:r>
              <w:rPr>
                <w:b/>
                <w:color w:val="FFFFFF"/>
                <w:sz w:val="16"/>
              </w:rPr>
              <w:t>Objective</w:t>
            </w:r>
          </w:p>
        </w:tc>
        <w:tc>
          <w:tcPr>
            <w:tcW w:w="3600" w:type="dxa"/>
            <w:shd w:val="clear" w:color="auto" w:fill="17365D"/>
            <w:tcMar>
              <w:top w:w="110" w:type="dxa"/>
              <w:left w:w="120" w:type="dxa"/>
              <w:bottom w:w="110" w:type="dxa"/>
              <w:right w:w="120" w:type="dxa"/>
            </w:tcMar>
            <w:vAlign w:val="center"/>
          </w:tcPr>
          <w:p w14:paraId="501FF44C" w14:textId="77777777" w:rsidR="002F605C" w:rsidRDefault="00086D3F">
            <w:pPr>
              <w:jc w:val="center"/>
            </w:pPr>
            <w:r>
              <w:rPr>
                <w:b/>
                <w:color w:val="FFFFFF"/>
                <w:sz w:val="16"/>
              </w:rPr>
              <w:t>Business Alignment</w:t>
            </w:r>
          </w:p>
        </w:tc>
        <w:tc>
          <w:tcPr>
            <w:tcW w:w="4464" w:type="dxa"/>
            <w:shd w:val="clear" w:color="auto" w:fill="17365D"/>
            <w:tcMar>
              <w:top w:w="110" w:type="dxa"/>
              <w:left w:w="120" w:type="dxa"/>
              <w:bottom w:w="110" w:type="dxa"/>
              <w:right w:w="120" w:type="dxa"/>
            </w:tcMar>
            <w:vAlign w:val="center"/>
          </w:tcPr>
          <w:p w14:paraId="32082FCD" w14:textId="77777777" w:rsidR="002F605C" w:rsidRDefault="00086D3F">
            <w:pPr>
              <w:jc w:val="center"/>
            </w:pPr>
            <w:r>
              <w:rPr>
                <w:b/>
                <w:color w:val="FFFFFF"/>
                <w:sz w:val="16"/>
              </w:rPr>
              <w:t>Evidence / Success Indicator</w:t>
            </w:r>
          </w:p>
        </w:tc>
      </w:tr>
      <w:tr w:rsidR="002F605C" w14:paraId="2959490A" w14:textId="77777777">
        <w:trPr>
          <w:cantSplit/>
          <w:jc w:val="center"/>
        </w:trPr>
        <w:tc>
          <w:tcPr>
            <w:tcW w:w="2304" w:type="dxa"/>
            <w:tcMar>
              <w:top w:w="110" w:type="dxa"/>
              <w:left w:w="120" w:type="dxa"/>
              <w:bottom w:w="110" w:type="dxa"/>
              <w:right w:w="120" w:type="dxa"/>
            </w:tcMar>
            <w:vAlign w:val="center"/>
          </w:tcPr>
          <w:p w14:paraId="0A8035A0" w14:textId="77777777" w:rsidR="002F605C" w:rsidRDefault="00086D3F">
            <w:r>
              <w:rPr>
                <w:sz w:val="16"/>
              </w:rPr>
              <w:t>Protect account access</w:t>
            </w:r>
          </w:p>
        </w:tc>
        <w:tc>
          <w:tcPr>
            <w:tcW w:w="3600" w:type="dxa"/>
            <w:tcMar>
              <w:top w:w="110" w:type="dxa"/>
              <w:left w:w="120" w:type="dxa"/>
              <w:bottom w:w="110" w:type="dxa"/>
              <w:right w:w="120" w:type="dxa"/>
            </w:tcMar>
            <w:vAlign w:val="center"/>
          </w:tcPr>
          <w:p w14:paraId="1C6FABBD" w14:textId="77777777" w:rsidR="002F605C" w:rsidRDefault="00086D3F">
            <w:r>
              <w:rPr>
                <w:sz w:val="16"/>
              </w:rPr>
              <w:t>Preserve customer trust and reduce unauthorized access risk.</w:t>
            </w:r>
          </w:p>
        </w:tc>
        <w:tc>
          <w:tcPr>
            <w:tcW w:w="4464" w:type="dxa"/>
            <w:tcMar>
              <w:top w:w="110" w:type="dxa"/>
              <w:left w:w="120" w:type="dxa"/>
              <w:bottom w:w="110" w:type="dxa"/>
              <w:right w:w="120" w:type="dxa"/>
            </w:tcMar>
            <w:vAlign w:val="center"/>
          </w:tcPr>
          <w:p w14:paraId="38CDAC0A" w14:textId="77777777" w:rsidR="002F605C" w:rsidRDefault="00086D3F">
            <w:r>
              <w:rPr>
                <w:sz w:val="16"/>
              </w:rPr>
              <w:t>Valid users authenticate; invalid attempts fail safely; session and logout checks pass; no open Critical/High security defect.</w:t>
            </w:r>
          </w:p>
        </w:tc>
      </w:tr>
      <w:tr w:rsidR="002F605C" w14:paraId="39F82DB8" w14:textId="77777777">
        <w:trPr>
          <w:cantSplit/>
          <w:jc w:val="center"/>
        </w:trPr>
        <w:tc>
          <w:tcPr>
            <w:tcW w:w="2304" w:type="dxa"/>
            <w:shd w:val="clear" w:color="auto" w:fill="F4F7FA"/>
            <w:tcMar>
              <w:top w:w="110" w:type="dxa"/>
              <w:left w:w="120" w:type="dxa"/>
              <w:bottom w:w="110" w:type="dxa"/>
              <w:right w:w="120" w:type="dxa"/>
            </w:tcMar>
            <w:vAlign w:val="center"/>
          </w:tcPr>
          <w:p w14:paraId="28FB46D8" w14:textId="77777777" w:rsidR="002F605C" w:rsidRDefault="00086D3F">
            <w:r>
              <w:rPr>
                <w:sz w:val="16"/>
              </w:rPr>
              <w:t>Enable conversion and continuity</w:t>
            </w:r>
          </w:p>
        </w:tc>
        <w:tc>
          <w:tcPr>
            <w:tcW w:w="3600" w:type="dxa"/>
            <w:shd w:val="clear" w:color="auto" w:fill="F4F7FA"/>
            <w:tcMar>
              <w:top w:w="110" w:type="dxa"/>
              <w:left w:w="120" w:type="dxa"/>
              <w:bottom w:w="110" w:type="dxa"/>
              <w:right w:w="120" w:type="dxa"/>
            </w:tcMar>
            <w:vAlign w:val="center"/>
          </w:tcPr>
          <w:p w14:paraId="51B7501A" w14:textId="77777777" w:rsidR="002F605C" w:rsidRDefault="00086D3F">
            <w:r>
              <w:rPr>
                <w:sz w:val="16"/>
              </w:rPr>
              <w:t>Allow returning users to access account, cart, and checkout without avoidable friction.</w:t>
            </w:r>
          </w:p>
        </w:tc>
        <w:tc>
          <w:tcPr>
            <w:tcW w:w="4464" w:type="dxa"/>
            <w:shd w:val="clear" w:color="auto" w:fill="F4F7FA"/>
            <w:tcMar>
              <w:top w:w="110" w:type="dxa"/>
              <w:left w:w="120" w:type="dxa"/>
              <w:bottom w:w="110" w:type="dxa"/>
              <w:right w:w="120" w:type="dxa"/>
            </w:tcMar>
            <w:vAlign w:val="center"/>
          </w:tcPr>
          <w:p w14:paraId="3374C8AC" w14:textId="77777777" w:rsidR="002F605C" w:rsidRDefault="00086D3F">
            <w:r>
              <w:rPr>
                <w:sz w:val="16"/>
              </w:rPr>
              <w:t>Critical login journey passes across supported browsers; authentication-dependent smoke flow completes.</w:t>
            </w:r>
          </w:p>
        </w:tc>
      </w:tr>
      <w:tr w:rsidR="002F605C" w14:paraId="48D4E5ED" w14:textId="77777777">
        <w:trPr>
          <w:cantSplit/>
          <w:jc w:val="center"/>
        </w:trPr>
        <w:tc>
          <w:tcPr>
            <w:tcW w:w="2304" w:type="dxa"/>
            <w:tcMar>
              <w:top w:w="110" w:type="dxa"/>
              <w:left w:w="120" w:type="dxa"/>
              <w:bottom w:w="110" w:type="dxa"/>
              <w:right w:w="120" w:type="dxa"/>
            </w:tcMar>
            <w:vAlign w:val="center"/>
          </w:tcPr>
          <w:p w14:paraId="3C123B9A" w14:textId="77777777" w:rsidR="002F605C" w:rsidRDefault="00086D3F">
            <w:r>
              <w:rPr>
                <w:sz w:val="16"/>
              </w:rPr>
              <w:t>Provide clear failure handling</w:t>
            </w:r>
          </w:p>
        </w:tc>
        <w:tc>
          <w:tcPr>
            <w:tcW w:w="3600" w:type="dxa"/>
            <w:tcMar>
              <w:top w:w="110" w:type="dxa"/>
              <w:left w:w="120" w:type="dxa"/>
              <w:bottom w:w="110" w:type="dxa"/>
              <w:right w:w="120" w:type="dxa"/>
            </w:tcMar>
            <w:vAlign w:val="center"/>
          </w:tcPr>
          <w:p w14:paraId="209635F0" w14:textId="77777777" w:rsidR="002F605C" w:rsidRDefault="00086D3F">
            <w:r>
              <w:rPr>
                <w:sz w:val="16"/>
              </w:rPr>
              <w:t>Reduce support demand and user abandonment.</w:t>
            </w:r>
          </w:p>
        </w:tc>
        <w:tc>
          <w:tcPr>
            <w:tcW w:w="4464" w:type="dxa"/>
            <w:tcMar>
              <w:top w:w="110" w:type="dxa"/>
              <w:left w:w="120" w:type="dxa"/>
              <w:bottom w:w="110" w:type="dxa"/>
              <w:right w:w="120" w:type="dxa"/>
            </w:tcMar>
            <w:vAlign w:val="center"/>
          </w:tcPr>
          <w:p w14:paraId="371FD938" w14:textId="77777777" w:rsidR="002F605C" w:rsidRDefault="00086D3F">
            <w:r>
              <w:rPr>
                <w:sz w:val="16"/>
              </w:rPr>
              <w:t>Messages are accurate, actionable, consistent, and do not disclose sensitive account details.</w:t>
            </w:r>
          </w:p>
        </w:tc>
      </w:tr>
      <w:tr w:rsidR="002F605C" w14:paraId="5A84380E" w14:textId="77777777">
        <w:trPr>
          <w:cantSplit/>
          <w:jc w:val="center"/>
        </w:trPr>
        <w:tc>
          <w:tcPr>
            <w:tcW w:w="2304" w:type="dxa"/>
            <w:shd w:val="clear" w:color="auto" w:fill="F4F7FA"/>
            <w:tcMar>
              <w:top w:w="110" w:type="dxa"/>
              <w:left w:w="120" w:type="dxa"/>
              <w:bottom w:w="110" w:type="dxa"/>
              <w:right w:w="120" w:type="dxa"/>
            </w:tcMar>
            <w:vAlign w:val="center"/>
          </w:tcPr>
          <w:p w14:paraId="33A20C9D" w14:textId="77777777" w:rsidR="002F605C" w:rsidRDefault="00086D3F">
            <w:pPr>
              <w:jc w:val="center"/>
            </w:pPr>
            <w:r>
              <w:rPr>
                <w:sz w:val="16"/>
              </w:rPr>
              <w:lastRenderedPageBreak/>
              <w:t>Detect defects early</w:t>
            </w:r>
          </w:p>
        </w:tc>
        <w:tc>
          <w:tcPr>
            <w:tcW w:w="3600" w:type="dxa"/>
            <w:shd w:val="clear" w:color="auto" w:fill="F4F7FA"/>
            <w:tcMar>
              <w:top w:w="110" w:type="dxa"/>
              <w:left w:w="120" w:type="dxa"/>
              <w:bottom w:w="110" w:type="dxa"/>
              <w:right w:w="120" w:type="dxa"/>
            </w:tcMar>
            <w:vAlign w:val="center"/>
          </w:tcPr>
          <w:p w14:paraId="6EF934C9" w14:textId="77777777" w:rsidR="002F605C" w:rsidRDefault="00086D3F">
            <w:r>
              <w:rPr>
                <w:sz w:val="16"/>
              </w:rPr>
              <w:t>Lower rework cost and improve delivery predictability.</w:t>
            </w:r>
          </w:p>
        </w:tc>
        <w:tc>
          <w:tcPr>
            <w:tcW w:w="4464" w:type="dxa"/>
            <w:shd w:val="clear" w:color="auto" w:fill="F4F7FA"/>
            <w:tcMar>
              <w:top w:w="110" w:type="dxa"/>
              <w:left w:w="120" w:type="dxa"/>
              <w:bottom w:w="110" w:type="dxa"/>
              <w:right w:w="120" w:type="dxa"/>
            </w:tcMar>
            <w:vAlign w:val="center"/>
          </w:tcPr>
          <w:p w14:paraId="444C86C4" w14:textId="77777777" w:rsidR="002F605C" w:rsidRDefault="00086D3F">
            <w:r>
              <w:rPr>
                <w:sz w:val="16"/>
              </w:rPr>
              <w:t>Acceptance criteria reviewed before implementation; API/component checks precede UI regression where available.</w:t>
            </w:r>
          </w:p>
        </w:tc>
      </w:tr>
      <w:tr w:rsidR="002F605C" w14:paraId="4854C4C6" w14:textId="77777777">
        <w:trPr>
          <w:cantSplit/>
          <w:jc w:val="center"/>
        </w:trPr>
        <w:tc>
          <w:tcPr>
            <w:tcW w:w="2304" w:type="dxa"/>
            <w:tcMar>
              <w:top w:w="110" w:type="dxa"/>
              <w:left w:w="120" w:type="dxa"/>
              <w:bottom w:w="110" w:type="dxa"/>
              <w:right w:w="120" w:type="dxa"/>
            </w:tcMar>
            <w:vAlign w:val="center"/>
          </w:tcPr>
          <w:p w14:paraId="0DF3230F" w14:textId="77777777" w:rsidR="002F605C" w:rsidRDefault="00086D3F">
            <w:r>
              <w:rPr>
                <w:sz w:val="16"/>
              </w:rPr>
              <w:t>Maintain release confidence</w:t>
            </w:r>
          </w:p>
        </w:tc>
        <w:tc>
          <w:tcPr>
            <w:tcW w:w="3600" w:type="dxa"/>
            <w:tcMar>
              <w:top w:w="110" w:type="dxa"/>
              <w:left w:w="120" w:type="dxa"/>
              <w:bottom w:w="110" w:type="dxa"/>
              <w:right w:w="120" w:type="dxa"/>
            </w:tcMar>
            <w:vAlign w:val="center"/>
          </w:tcPr>
          <w:p w14:paraId="3949A8F3" w14:textId="77777777" w:rsidR="002F605C" w:rsidRDefault="00086D3F">
            <w:r>
              <w:rPr>
                <w:sz w:val="16"/>
              </w:rPr>
              <w:t>Prevent regressions during frequent change.</w:t>
            </w:r>
          </w:p>
        </w:tc>
        <w:tc>
          <w:tcPr>
            <w:tcW w:w="4464" w:type="dxa"/>
            <w:tcMar>
              <w:top w:w="110" w:type="dxa"/>
              <w:left w:w="120" w:type="dxa"/>
              <w:bottom w:w="110" w:type="dxa"/>
              <w:right w:w="120" w:type="dxa"/>
            </w:tcMar>
            <w:vAlign w:val="center"/>
          </w:tcPr>
          <w:p w14:paraId="4DA30377" w14:textId="77777777" w:rsidR="002F605C" w:rsidRDefault="00086D3F">
            <w:r>
              <w:rPr>
                <w:sz w:val="16"/>
              </w:rPr>
              <w:t>Automated smoke/regression suite is stable, repeatable, and executed in CI with retained evidence.</w:t>
            </w:r>
          </w:p>
        </w:tc>
      </w:tr>
      <w:tr w:rsidR="002F605C" w14:paraId="2B1DB497" w14:textId="77777777">
        <w:trPr>
          <w:cantSplit/>
          <w:jc w:val="center"/>
        </w:trPr>
        <w:tc>
          <w:tcPr>
            <w:tcW w:w="2304" w:type="dxa"/>
            <w:shd w:val="clear" w:color="auto" w:fill="F4F7FA"/>
            <w:tcMar>
              <w:top w:w="110" w:type="dxa"/>
              <w:left w:w="120" w:type="dxa"/>
              <w:bottom w:w="110" w:type="dxa"/>
              <w:right w:w="120" w:type="dxa"/>
            </w:tcMar>
            <w:vAlign w:val="center"/>
          </w:tcPr>
          <w:p w14:paraId="6B38EE06" w14:textId="77777777" w:rsidR="002F605C" w:rsidRDefault="00086D3F">
            <w:r>
              <w:rPr>
                <w:sz w:val="16"/>
              </w:rPr>
              <w:t>Meet inclusive UX expectations</w:t>
            </w:r>
          </w:p>
        </w:tc>
        <w:tc>
          <w:tcPr>
            <w:tcW w:w="3600" w:type="dxa"/>
            <w:shd w:val="clear" w:color="auto" w:fill="F4F7FA"/>
            <w:tcMar>
              <w:top w:w="110" w:type="dxa"/>
              <w:left w:w="120" w:type="dxa"/>
              <w:bottom w:w="110" w:type="dxa"/>
              <w:right w:w="120" w:type="dxa"/>
            </w:tcMar>
            <w:vAlign w:val="center"/>
          </w:tcPr>
          <w:p w14:paraId="6F91C874" w14:textId="77777777" w:rsidR="002F605C" w:rsidRDefault="00086D3F">
            <w:r>
              <w:rPr>
                <w:sz w:val="16"/>
              </w:rPr>
              <w:t>Support keyboard and assistive-technology users.</w:t>
            </w:r>
          </w:p>
        </w:tc>
        <w:tc>
          <w:tcPr>
            <w:tcW w:w="4464" w:type="dxa"/>
            <w:shd w:val="clear" w:color="auto" w:fill="F4F7FA"/>
            <w:tcMar>
              <w:top w:w="110" w:type="dxa"/>
              <w:left w:w="120" w:type="dxa"/>
              <w:bottom w:w="110" w:type="dxa"/>
              <w:right w:w="120" w:type="dxa"/>
            </w:tcMar>
            <w:vAlign w:val="center"/>
          </w:tcPr>
          <w:p w14:paraId="06EE0CFB" w14:textId="77777777" w:rsidR="002F605C" w:rsidRDefault="00086D3F">
            <w:r>
              <w:rPr>
                <w:sz w:val="16"/>
              </w:rPr>
              <w:t>No blocker accessibility issue in login journey; focus order, labels, contrast, and error association verified.</w:t>
            </w:r>
          </w:p>
        </w:tc>
      </w:tr>
    </w:tbl>
    <w:p w14:paraId="41C8F396" w14:textId="77777777" w:rsidR="002F605C" w:rsidRDefault="002F605C">
      <w:pPr>
        <w:spacing w:after="20"/>
      </w:pPr>
    </w:p>
    <w:p w14:paraId="71B7C169" w14:textId="77777777" w:rsidR="002F605C" w:rsidRDefault="00086D3F">
      <w:pPr>
        <w:pStyle w:val="Heading2"/>
      </w:pPr>
      <w:r>
        <w:t>Quality Principles</w:t>
      </w:r>
    </w:p>
    <w:p w14:paraId="2385E8ED" w14:textId="77777777" w:rsidR="002F605C" w:rsidRDefault="00086D3F">
      <w:pPr>
        <w:pStyle w:val="ListBullet"/>
      </w:pPr>
      <w:r>
        <w:t>Risk determines depth and priority; every test must protect a user, business, security, or operational outcome.</w:t>
      </w:r>
    </w:p>
    <w:p w14:paraId="231A4E1D" w14:textId="77777777" w:rsidR="002F605C" w:rsidRDefault="00086D3F">
      <w:pPr>
        <w:pStyle w:val="ListBullet"/>
      </w:pPr>
      <w:r>
        <w:t>Shift-left reviews prevent ambiguous requirements and improve testability before build completion.</w:t>
      </w:r>
    </w:p>
    <w:p w14:paraId="3E92B269" w14:textId="77777777" w:rsidR="002F605C" w:rsidRDefault="00086D3F">
      <w:pPr>
        <w:pStyle w:val="ListBullet"/>
      </w:pPr>
      <w:r>
        <w:t>Automation supports rapid feedback, while exploratory testing investigates unknown and changing risks.</w:t>
      </w:r>
    </w:p>
    <w:p w14:paraId="10590BFD" w14:textId="77777777" w:rsidR="002F605C" w:rsidRDefault="00086D3F">
      <w:pPr>
        <w:pStyle w:val="ListBullet"/>
      </w:pPr>
      <w:r>
        <w:t>Results must be reproducible, traceable, and supported by logs, screenshots, network evidence, or video when needed.</w:t>
      </w:r>
    </w:p>
    <w:p w14:paraId="7C31874C" w14:textId="77777777" w:rsidR="002F605C" w:rsidRDefault="00086D3F">
      <w:pPr>
        <w:pStyle w:val="Heading1"/>
      </w:pPr>
      <w:r>
        <w:t>3. Overall Testing Approach</w:t>
      </w:r>
    </w:p>
    <w:p w14:paraId="6A4E057E" w14:textId="77777777" w:rsidR="002F605C" w:rsidRDefault="00086D3F">
      <w:r>
        <w:t>A risk-based, layered, and iterative approach will be used throughout the software development lifecycle. The team will combine requirement-based tests, exploratory testing, browser-level automation, targeted non-functional checks, and release-quality gates.</w:t>
      </w:r>
    </w:p>
    <w:tbl>
      <w:tblPr>
        <w:tblStyle w:val="TableGrid"/>
        <w:tblW w:w="0" w:type="auto"/>
        <w:jc w:val="center"/>
        <w:tblLook w:val="04A0" w:firstRow="1" w:lastRow="0" w:firstColumn="1" w:lastColumn="0" w:noHBand="0" w:noVBand="1"/>
      </w:tblPr>
      <w:tblGrid>
        <w:gridCol w:w="1773"/>
        <w:gridCol w:w="6197"/>
        <w:gridCol w:w="2186"/>
      </w:tblGrid>
      <w:tr w:rsidR="002F605C" w14:paraId="72928881" w14:textId="77777777">
        <w:trPr>
          <w:tblHeader/>
          <w:jc w:val="center"/>
        </w:trPr>
        <w:tc>
          <w:tcPr>
            <w:tcW w:w="1800" w:type="dxa"/>
            <w:shd w:val="clear" w:color="auto" w:fill="17365D"/>
            <w:tcMar>
              <w:top w:w="110" w:type="dxa"/>
              <w:left w:w="120" w:type="dxa"/>
              <w:bottom w:w="110" w:type="dxa"/>
              <w:right w:w="120" w:type="dxa"/>
            </w:tcMar>
            <w:vAlign w:val="center"/>
          </w:tcPr>
          <w:p w14:paraId="319D4B7E" w14:textId="77777777" w:rsidR="002F605C" w:rsidRDefault="00086D3F">
            <w:pPr>
              <w:jc w:val="center"/>
            </w:pPr>
            <w:r>
              <w:rPr>
                <w:b/>
                <w:color w:val="FFFFFF"/>
                <w:sz w:val="16"/>
              </w:rPr>
              <w:t>SDLC Stage</w:t>
            </w:r>
          </w:p>
        </w:tc>
        <w:tc>
          <w:tcPr>
            <w:tcW w:w="6408" w:type="dxa"/>
            <w:shd w:val="clear" w:color="auto" w:fill="17365D"/>
            <w:tcMar>
              <w:top w:w="110" w:type="dxa"/>
              <w:left w:w="120" w:type="dxa"/>
              <w:bottom w:w="110" w:type="dxa"/>
              <w:right w:w="120" w:type="dxa"/>
            </w:tcMar>
            <w:vAlign w:val="center"/>
          </w:tcPr>
          <w:p w14:paraId="05BF7835" w14:textId="77777777" w:rsidR="002F605C" w:rsidRDefault="00086D3F">
            <w:pPr>
              <w:jc w:val="center"/>
            </w:pPr>
            <w:r>
              <w:rPr>
                <w:b/>
                <w:color w:val="FFFFFF"/>
                <w:sz w:val="16"/>
              </w:rPr>
              <w:t>QA Activities</w:t>
            </w:r>
          </w:p>
        </w:tc>
        <w:tc>
          <w:tcPr>
            <w:tcW w:w="2232" w:type="dxa"/>
            <w:shd w:val="clear" w:color="auto" w:fill="17365D"/>
            <w:tcMar>
              <w:top w:w="110" w:type="dxa"/>
              <w:left w:w="120" w:type="dxa"/>
              <w:bottom w:w="110" w:type="dxa"/>
              <w:right w:w="120" w:type="dxa"/>
            </w:tcMar>
            <w:vAlign w:val="center"/>
          </w:tcPr>
          <w:p w14:paraId="23FD0630" w14:textId="77777777" w:rsidR="002F605C" w:rsidRDefault="00086D3F">
            <w:pPr>
              <w:jc w:val="center"/>
            </w:pPr>
            <w:r>
              <w:rPr>
                <w:b/>
                <w:color w:val="FFFFFF"/>
                <w:sz w:val="16"/>
              </w:rPr>
              <w:t>Outputs</w:t>
            </w:r>
          </w:p>
        </w:tc>
      </w:tr>
      <w:tr w:rsidR="002F605C" w14:paraId="28620814" w14:textId="77777777">
        <w:trPr>
          <w:cantSplit/>
          <w:jc w:val="center"/>
        </w:trPr>
        <w:tc>
          <w:tcPr>
            <w:tcW w:w="1800" w:type="dxa"/>
            <w:tcMar>
              <w:top w:w="110" w:type="dxa"/>
              <w:left w:w="120" w:type="dxa"/>
              <w:bottom w:w="110" w:type="dxa"/>
              <w:right w:w="120" w:type="dxa"/>
            </w:tcMar>
            <w:vAlign w:val="center"/>
          </w:tcPr>
          <w:p w14:paraId="5DB153A3" w14:textId="77777777" w:rsidR="002F605C" w:rsidRDefault="00086D3F">
            <w:r>
              <w:rPr>
                <w:sz w:val="16"/>
              </w:rPr>
              <w:t>Discovery / refinement</w:t>
            </w:r>
          </w:p>
        </w:tc>
        <w:tc>
          <w:tcPr>
            <w:tcW w:w="6408" w:type="dxa"/>
            <w:tcMar>
              <w:top w:w="110" w:type="dxa"/>
              <w:left w:w="120" w:type="dxa"/>
              <w:bottom w:w="110" w:type="dxa"/>
              <w:right w:w="120" w:type="dxa"/>
            </w:tcMar>
            <w:vAlign w:val="center"/>
          </w:tcPr>
          <w:p w14:paraId="520EEA9D" w14:textId="77777777" w:rsidR="002F605C" w:rsidRDefault="00086D3F">
            <w:r>
              <w:rPr>
                <w:sz w:val="16"/>
              </w:rPr>
              <w:t>Review user journeys, acceptance criteria, data rules, security expectations, analytics needs, and observability. Identify testability gaps.</w:t>
            </w:r>
          </w:p>
        </w:tc>
        <w:tc>
          <w:tcPr>
            <w:tcW w:w="2232" w:type="dxa"/>
            <w:tcMar>
              <w:top w:w="110" w:type="dxa"/>
              <w:left w:w="120" w:type="dxa"/>
              <w:bottom w:w="110" w:type="dxa"/>
              <w:right w:w="120" w:type="dxa"/>
            </w:tcMar>
            <w:vAlign w:val="center"/>
          </w:tcPr>
          <w:p w14:paraId="3E3CD894" w14:textId="77777777" w:rsidR="002F605C" w:rsidRDefault="00086D3F">
            <w:r>
              <w:rPr>
                <w:sz w:val="16"/>
              </w:rPr>
              <w:t>QA questions, risk list, draft traceability, acceptance examples.</w:t>
            </w:r>
          </w:p>
        </w:tc>
      </w:tr>
      <w:tr w:rsidR="002F605C" w14:paraId="6DFDA44D" w14:textId="77777777">
        <w:trPr>
          <w:cantSplit/>
          <w:jc w:val="center"/>
        </w:trPr>
        <w:tc>
          <w:tcPr>
            <w:tcW w:w="1800" w:type="dxa"/>
            <w:shd w:val="clear" w:color="auto" w:fill="F4F7FA"/>
            <w:tcMar>
              <w:top w:w="110" w:type="dxa"/>
              <w:left w:w="120" w:type="dxa"/>
              <w:bottom w:w="110" w:type="dxa"/>
              <w:right w:w="120" w:type="dxa"/>
            </w:tcMar>
            <w:vAlign w:val="center"/>
          </w:tcPr>
          <w:p w14:paraId="0CD0ABA0" w14:textId="77777777" w:rsidR="002F605C" w:rsidRDefault="00086D3F">
            <w:pPr>
              <w:jc w:val="center"/>
            </w:pPr>
            <w:r>
              <w:rPr>
                <w:sz w:val="16"/>
              </w:rPr>
              <w:t>Design</w:t>
            </w:r>
          </w:p>
        </w:tc>
        <w:tc>
          <w:tcPr>
            <w:tcW w:w="6408" w:type="dxa"/>
            <w:shd w:val="clear" w:color="auto" w:fill="F4F7FA"/>
            <w:tcMar>
              <w:top w:w="110" w:type="dxa"/>
              <w:left w:w="120" w:type="dxa"/>
              <w:bottom w:w="110" w:type="dxa"/>
              <w:right w:w="120" w:type="dxa"/>
            </w:tcMar>
            <w:vAlign w:val="center"/>
          </w:tcPr>
          <w:p w14:paraId="3017DE09" w14:textId="77777777" w:rsidR="002F605C" w:rsidRDefault="00086D3F">
            <w:r>
              <w:rPr>
                <w:sz w:val="16"/>
              </w:rPr>
              <w:t>Build coverage model using equivalence partitions, boundaries, decision tables, state transitions, pairwise combinations, and misuse cases.</w:t>
            </w:r>
          </w:p>
        </w:tc>
        <w:tc>
          <w:tcPr>
            <w:tcW w:w="2232" w:type="dxa"/>
            <w:shd w:val="clear" w:color="auto" w:fill="F4F7FA"/>
            <w:tcMar>
              <w:top w:w="110" w:type="dxa"/>
              <w:left w:w="120" w:type="dxa"/>
              <w:bottom w:w="110" w:type="dxa"/>
              <w:right w:w="120" w:type="dxa"/>
            </w:tcMar>
            <w:vAlign w:val="center"/>
          </w:tcPr>
          <w:p w14:paraId="0E7BB619" w14:textId="77777777" w:rsidR="002F605C" w:rsidRDefault="00086D3F">
            <w:r>
              <w:rPr>
                <w:sz w:val="16"/>
              </w:rPr>
              <w:t>Test conditions, data design, automation candidates.</w:t>
            </w:r>
          </w:p>
        </w:tc>
      </w:tr>
      <w:tr w:rsidR="002F605C" w14:paraId="675E891A" w14:textId="77777777">
        <w:trPr>
          <w:cantSplit/>
          <w:jc w:val="center"/>
        </w:trPr>
        <w:tc>
          <w:tcPr>
            <w:tcW w:w="1800" w:type="dxa"/>
            <w:tcMar>
              <w:top w:w="110" w:type="dxa"/>
              <w:left w:w="120" w:type="dxa"/>
              <w:bottom w:w="110" w:type="dxa"/>
              <w:right w:w="120" w:type="dxa"/>
            </w:tcMar>
            <w:vAlign w:val="center"/>
          </w:tcPr>
          <w:p w14:paraId="68BBDFB2" w14:textId="77777777" w:rsidR="002F605C" w:rsidRDefault="00086D3F">
            <w:pPr>
              <w:jc w:val="center"/>
            </w:pPr>
            <w:r>
              <w:rPr>
                <w:sz w:val="16"/>
              </w:rPr>
              <w:t>Development</w:t>
            </w:r>
          </w:p>
        </w:tc>
        <w:tc>
          <w:tcPr>
            <w:tcW w:w="6408" w:type="dxa"/>
            <w:tcMar>
              <w:top w:w="110" w:type="dxa"/>
              <w:left w:w="120" w:type="dxa"/>
              <w:bottom w:w="110" w:type="dxa"/>
              <w:right w:w="120" w:type="dxa"/>
            </w:tcMar>
            <w:vAlign w:val="center"/>
          </w:tcPr>
          <w:p w14:paraId="3533D20D" w14:textId="77777777" w:rsidR="002F605C" w:rsidRDefault="00086D3F">
            <w:r>
              <w:rPr>
                <w:sz w:val="16"/>
              </w:rPr>
              <w:t>Develop tests with features; review unit/component coverage; prepare page objects, fixtures, and environment checks.</w:t>
            </w:r>
          </w:p>
        </w:tc>
        <w:tc>
          <w:tcPr>
            <w:tcW w:w="2232" w:type="dxa"/>
            <w:tcMar>
              <w:top w:w="110" w:type="dxa"/>
              <w:left w:w="120" w:type="dxa"/>
              <w:bottom w:w="110" w:type="dxa"/>
              <w:right w:w="120" w:type="dxa"/>
            </w:tcMar>
            <w:vAlign w:val="center"/>
          </w:tcPr>
          <w:p w14:paraId="37E811FA" w14:textId="77777777" w:rsidR="002F605C" w:rsidRDefault="00086D3F">
            <w:r>
              <w:rPr>
                <w:sz w:val="16"/>
              </w:rPr>
              <w:t>Automated checks, test data, readiness checklist.</w:t>
            </w:r>
          </w:p>
        </w:tc>
      </w:tr>
      <w:tr w:rsidR="002F605C" w14:paraId="05F26D93" w14:textId="77777777">
        <w:trPr>
          <w:cantSplit/>
          <w:jc w:val="center"/>
        </w:trPr>
        <w:tc>
          <w:tcPr>
            <w:tcW w:w="1800" w:type="dxa"/>
            <w:shd w:val="clear" w:color="auto" w:fill="F4F7FA"/>
            <w:tcMar>
              <w:top w:w="110" w:type="dxa"/>
              <w:left w:w="120" w:type="dxa"/>
              <w:bottom w:w="110" w:type="dxa"/>
              <w:right w:w="120" w:type="dxa"/>
            </w:tcMar>
            <w:vAlign w:val="center"/>
          </w:tcPr>
          <w:p w14:paraId="44FF7CC0" w14:textId="77777777" w:rsidR="002F605C" w:rsidRDefault="00086D3F">
            <w:pPr>
              <w:jc w:val="center"/>
            </w:pPr>
            <w:r>
              <w:rPr>
                <w:sz w:val="16"/>
              </w:rPr>
              <w:t>Build validation</w:t>
            </w:r>
          </w:p>
        </w:tc>
        <w:tc>
          <w:tcPr>
            <w:tcW w:w="6408" w:type="dxa"/>
            <w:shd w:val="clear" w:color="auto" w:fill="F4F7FA"/>
            <w:tcMar>
              <w:top w:w="110" w:type="dxa"/>
              <w:left w:w="120" w:type="dxa"/>
              <w:bottom w:w="110" w:type="dxa"/>
              <w:right w:w="120" w:type="dxa"/>
            </w:tcMar>
            <w:vAlign w:val="center"/>
          </w:tcPr>
          <w:p w14:paraId="3E591438" w14:textId="77777777" w:rsidR="002F605C" w:rsidRDefault="00086D3F">
            <w:r>
              <w:rPr>
                <w:sz w:val="16"/>
              </w:rPr>
              <w:t>Run environment health check and critical smoke suite after deployment. Stop testing if the build is unusable.</w:t>
            </w:r>
          </w:p>
        </w:tc>
        <w:tc>
          <w:tcPr>
            <w:tcW w:w="2232" w:type="dxa"/>
            <w:shd w:val="clear" w:color="auto" w:fill="F4F7FA"/>
            <w:tcMar>
              <w:top w:w="110" w:type="dxa"/>
              <w:left w:w="120" w:type="dxa"/>
              <w:bottom w:w="110" w:type="dxa"/>
              <w:right w:w="120" w:type="dxa"/>
            </w:tcMar>
            <w:vAlign w:val="center"/>
          </w:tcPr>
          <w:p w14:paraId="11CA6A73" w14:textId="77777777" w:rsidR="002F605C" w:rsidRDefault="00086D3F">
            <w:r>
              <w:rPr>
                <w:sz w:val="16"/>
              </w:rPr>
              <w:t>Smoke report and go/no-go to continue.</w:t>
            </w:r>
          </w:p>
        </w:tc>
      </w:tr>
      <w:tr w:rsidR="002F605C" w14:paraId="5694DFD2" w14:textId="77777777">
        <w:trPr>
          <w:cantSplit/>
          <w:jc w:val="center"/>
        </w:trPr>
        <w:tc>
          <w:tcPr>
            <w:tcW w:w="1800" w:type="dxa"/>
            <w:tcMar>
              <w:top w:w="110" w:type="dxa"/>
              <w:left w:w="120" w:type="dxa"/>
              <w:bottom w:w="110" w:type="dxa"/>
              <w:right w:w="120" w:type="dxa"/>
            </w:tcMar>
            <w:vAlign w:val="center"/>
          </w:tcPr>
          <w:p w14:paraId="290281DE" w14:textId="77777777" w:rsidR="002F605C" w:rsidRDefault="00086D3F">
            <w:pPr>
              <w:jc w:val="center"/>
            </w:pPr>
            <w:r>
              <w:rPr>
                <w:sz w:val="16"/>
              </w:rPr>
              <w:t>System testing</w:t>
            </w:r>
          </w:p>
        </w:tc>
        <w:tc>
          <w:tcPr>
            <w:tcW w:w="6408" w:type="dxa"/>
            <w:tcMar>
              <w:top w:w="110" w:type="dxa"/>
              <w:left w:w="120" w:type="dxa"/>
              <w:bottom w:w="110" w:type="dxa"/>
              <w:right w:w="120" w:type="dxa"/>
            </w:tcMar>
            <w:vAlign w:val="center"/>
          </w:tcPr>
          <w:p w14:paraId="42687725" w14:textId="77777777" w:rsidR="002F605C" w:rsidRDefault="00086D3F">
            <w:r>
              <w:rPr>
                <w:sz w:val="16"/>
              </w:rPr>
              <w:t>Execute functional, negative, exploratory, compatibility, accessibility, basic performance, and security-focused testing.</w:t>
            </w:r>
          </w:p>
        </w:tc>
        <w:tc>
          <w:tcPr>
            <w:tcW w:w="2232" w:type="dxa"/>
            <w:tcMar>
              <w:top w:w="110" w:type="dxa"/>
              <w:left w:w="120" w:type="dxa"/>
              <w:bottom w:w="110" w:type="dxa"/>
              <w:right w:w="120" w:type="dxa"/>
            </w:tcMar>
            <w:vAlign w:val="center"/>
          </w:tcPr>
          <w:p w14:paraId="29BEEABF" w14:textId="77777777" w:rsidR="002F605C" w:rsidRDefault="00086D3F">
            <w:r>
              <w:rPr>
                <w:sz w:val="16"/>
              </w:rPr>
              <w:t>Execution evidence, defects, risk updates.</w:t>
            </w:r>
          </w:p>
        </w:tc>
      </w:tr>
      <w:tr w:rsidR="002F605C" w14:paraId="06233C34" w14:textId="77777777">
        <w:trPr>
          <w:cantSplit/>
          <w:jc w:val="center"/>
        </w:trPr>
        <w:tc>
          <w:tcPr>
            <w:tcW w:w="1800" w:type="dxa"/>
            <w:shd w:val="clear" w:color="auto" w:fill="F4F7FA"/>
            <w:tcMar>
              <w:top w:w="110" w:type="dxa"/>
              <w:left w:w="120" w:type="dxa"/>
              <w:bottom w:w="110" w:type="dxa"/>
              <w:right w:w="120" w:type="dxa"/>
            </w:tcMar>
            <w:vAlign w:val="center"/>
          </w:tcPr>
          <w:p w14:paraId="706C2F03" w14:textId="77777777" w:rsidR="002F605C" w:rsidRDefault="00086D3F">
            <w:pPr>
              <w:jc w:val="center"/>
            </w:pPr>
            <w:r>
              <w:rPr>
                <w:sz w:val="16"/>
              </w:rPr>
              <w:t>Regression</w:t>
            </w:r>
          </w:p>
        </w:tc>
        <w:tc>
          <w:tcPr>
            <w:tcW w:w="6408" w:type="dxa"/>
            <w:shd w:val="clear" w:color="auto" w:fill="F4F7FA"/>
            <w:tcMar>
              <w:top w:w="110" w:type="dxa"/>
              <w:left w:w="120" w:type="dxa"/>
              <w:bottom w:w="110" w:type="dxa"/>
              <w:right w:w="120" w:type="dxa"/>
            </w:tcMar>
            <w:vAlign w:val="center"/>
          </w:tcPr>
          <w:p w14:paraId="4DC8F5DA" w14:textId="77777777" w:rsidR="002F605C" w:rsidRDefault="00086D3F">
            <w:r>
              <w:rPr>
                <w:sz w:val="16"/>
              </w:rPr>
              <w:t>Run prioritized automation on each change and the full suite before release. Re-test fixes and impacted flows.</w:t>
            </w:r>
          </w:p>
        </w:tc>
        <w:tc>
          <w:tcPr>
            <w:tcW w:w="2232" w:type="dxa"/>
            <w:shd w:val="clear" w:color="auto" w:fill="F4F7FA"/>
            <w:tcMar>
              <w:top w:w="110" w:type="dxa"/>
              <w:left w:w="120" w:type="dxa"/>
              <w:bottom w:w="110" w:type="dxa"/>
              <w:right w:w="120" w:type="dxa"/>
            </w:tcMar>
            <w:vAlign w:val="center"/>
          </w:tcPr>
          <w:p w14:paraId="3BDED1A8" w14:textId="77777777" w:rsidR="002F605C" w:rsidRDefault="00086D3F">
            <w:r>
              <w:rPr>
                <w:sz w:val="16"/>
              </w:rPr>
              <w:t>Regression report and residual-risk view.</w:t>
            </w:r>
          </w:p>
        </w:tc>
      </w:tr>
      <w:tr w:rsidR="002F605C" w14:paraId="076F6D3D" w14:textId="77777777">
        <w:trPr>
          <w:cantSplit/>
          <w:jc w:val="center"/>
        </w:trPr>
        <w:tc>
          <w:tcPr>
            <w:tcW w:w="1800" w:type="dxa"/>
            <w:tcMar>
              <w:top w:w="110" w:type="dxa"/>
              <w:left w:w="120" w:type="dxa"/>
              <w:bottom w:w="110" w:type="dxa"/>
              <w:right w:w="120" w:type="dxa"/>
            </w:tcMar>
            <w:vAlign w:val="center"/>
          </w:tcPr>
          <w:p w14:paraId="68619667" w14:textId="77777777" w:rsidR="002F605C" w:rsidRDefault="00086D3F">
            <w:r>
              <w:rPr>
                <w:sz w:val="16"/>
              </w:rPr>
              <w:t>Release / post-release</w:t>
            </w:r>
          </w:p>
        </w:tc>
        <w:tc>
          <w:tcPr>
            <w:tcW w:w="6408" w:type="dxa"/>
            <w:tcMar>
              <w:top w:w="110" w:type="dxa"/>
              <w:left w:w="120" w:type="dxa"/>
              <w:bottom w:w="110" w:type="dxa"/>
              <w:right w:w="120" w:type="dxa"/>
            </w:tcMar>
            <w:vAlign w:val="center"/>
          </w:tcPr>
          <w:p w14:paraId="613B403F" w14:textId="77777777" w:rsidR="002F605C" w:rsidRDefault="00086D3F">
            <w:r>
              <w:rPr>
                <w:sz w:val="16"/>
              </w:rPr>
              <w:t>Issue quality recommendation, run production smoke only where authorized, monitor failures, and capture lessons learned.</w:t>
            </w:r>
          </w:p>
        </w:tc>
        <w:tc>
          <w:tcPr>
            <w:tcW w:w="2232" w:type="dxa"/>
            <w:tcMar>
              <w:top w:w="110" w:type="dxa"/>
              <w:left w:w="120" w:type="dxa"/>
              <w:bottom w:w="110" w:type="dxa"/>
              <w:right w:w="120" w:type="dxa"/>
            </w:tcMar>
            <w:vAlign w:val="center"/>
          </w:tcPr>
          <w:p w14:paraId="1CC82058" w14:textId="77777777" w:rsidR="002F605C" w:rsidRDefault="00086D3F">
            <w:r>
              <w:rPr>
                <w:sz w:val="16"/>
              </w:rPr>
              <w:t>Release sign-off, monitoring evidence, retrospective actions.</w:t>
            </w:r>
          </w:p>
        </w:tc>
      </w:tr>
    </w:tbl>
    <w:p w14:paraId="72A3D3EC" w14:textId="77777777" w:rsidR="002F605C" w:rsidRDefault="002F605C">
      <w:pPr>
        <w:spacing w:after="20"/>
      </w:pPr>
    </w:p>
    <w:p w14:paraId="1DE3C552" w14:textId="77777777" w:rsidR="002F605C" w:rsidRDefault="00086D3F">
      <w:pPr>
        <w:pStyle w:val="Heading2"/>
      </w:pPr>
      <w:r>
        <w:lastRenderedPageBreak/>
        <w:t>Test Design Prioritization</w:t>
      </w:r>
    </w:p>
    <w:p w14:paraId="65824393" w14:textId="77777777" w:rsidR="002F605C" w:rsidRDefault="00086D3F">
      <w:pPr>
        <w:pStyle w:val="ListBullet"/>
      </w:pPr>
      <w:r>
        <w:t>P0: Valid login, invalid login rejection, logout, protected-page access, and session termination.</w:t>
      </w:r>
    </w:p>
    <w:p w14:paraId="5805C0F3" w14:textId="77777777" w:rsidR="002F605C" w:rsidRDefault="00086D3F">
      <w:pPr>
        <w:pStyle w:val="ListBullet"/>
      </w:pPr>
      <w:r>
        <w:t>P1: Remember Me, password recovery navigation, error handling, keyboard accessibility, responsive layout, and cross-browser coverage.</w:t>
      </w:r>
    </w:p>
    <w:p w14:paraId="607B46C6" w14:textId="77777777" w:rsidR="002F605C" w:rsidRDefault="00086D3F">
      <w:pPr>
        <w:pStyle w:val="ListBullet"/>
      </w:pPr>
      <w:r>
        <w:t>P2: Cosmetic behavior, low-frequency combinations, and extended resilience scenarios.</w:t>
      </w:r>
    </w:p>
    <w:p w14:paraId="1844ABC4" w14:textId="77777777" w:rsidR="002F605C" w:rsidRDefault="00086D3F">
      <w:pPr>
        <w:pStyle w:val="Heading2"/>
      </w:pPr>
      <w:r>
        <w:t>Defect Lifecycle</w:t>
      </w:r>
    </w:p>
    <w:p w14:paraId="4E3640D7" w14:textId="77777777" w:rsidR="002F605C" w:rsidRDefault="00086D3F">
      <w:r>
        <w:t>Defects will be logged with severity, priority, environment, build, steps, expected and actual results, evidence, reproducibility, test data reference, and impact. The flow is New -&gt; Triaged -&gt; Assigned -&gt; Fixed -&gt; Ready for Retest -&gt; Closed, with Reopened, Deferred, Duplicate, Not a Defect, and Cannot Reproduce used only with rationale. Critical issues trigger immediate triage and testing may be paused if evidence integrity is affected.</w:t>
      </w:r>
    </w:p>
    <w:p w14:paraId="35A064B7" w14:textId="77777777" w:rsidR="002F605C" w:rsidRDefault="00086D3F">
      <w:pPr>
        <w:pStyle w:val="Heading1"/>
      </w:pPr>
      <w:r>
        <w:t>4. Testing Types</w:t>
      </w:r>
    </w:p>
    <w:tbl>
      <w:tblPr>
        <w:tblStyle w:val="TableGrid"/>
        <w:tblW w:w="0" w:type="auto"/>
        <w:jc w:val="center"/>
        <w:tblLook w:val="04A0" w:firstRow="1" w:lastRow="0" w:firstColumn="1" w:lastColumn="0" w:noHBand="0" w:noVBand="1"/>
      </w:tblPr>
      <w:tblGrid>
        <w:gridCol w:w="1786"/>
        <w:gridCol w:w="7438"/>
        <w:gridCol w:w="932"/>
      </w:tblGrid>
      <w:tr w:rsidR="002F605C" w14:paraId="29AA1E90" w14:textId="77777777">
        <w:trPr>
          <w:tblHeader/>
          <w:jc w:val="center"/>
        </w:trPr>
        <w:tc>
          <w:tcPr>
            <w:tcW w:w="1800" w:type="dxa"/>
            <w:shd w:val="clear" w:color="auto" w:fill="17365D"/>
            <w:tcMar>
              <w:top w:w="110" w:type="dxa"/>
              <w:left w:w="120" w:type="dxa"/>
              <w:bottom w:w="110" w:type="dxa"/>
              <w:right w:w="120" w:type="dxa"/>
            </w:tcMar>
            <w:vAlign w:val="center"/>
          </w:tcPr>
          <w:p w14:paraId="4528CB9E" w14:textId="77777777" w:rsidR="002F605C" w:rsidRDefault="00086D3F">
            <w:pPr>
              <w:jc w:val="center"/>
            </w:pPr>
            <w:r>
              <w:rPr>
                <w:b/>
                <w:color w:val="FFFFFF"/>
                <w:sz w:val="15"/>
              </w:rPr>
              <w:t>Testing Type</w:t>
            </w:r>
          </w:p>
        </w:tc>
        <w:tc>
          <w:tcPr>
            <w:tcW w:w="7560" w:type="dxa"/>
            <w:shd w:val="clear" w:color="auto" w:fill="17365D"/>
            <w:tcMar>
              <w:top w:w="110" w:type="dxa"/>
              <w:left w:w="120" w:type="dxa"/>
              <w:bottom w:w="110" w:type="dxa"/>
              <w:right w:w="120" w:type="dxa"/>
            </w:tcMar>
            <w:vAlign w:val="center"/>
          </w:tcPr>
          <w:p w14:paraId="7A14EF3E" w14:textId="77777777" w:rsidR="002F605C" w:rsidRDefault="00086D3F">
            <w:pPr>
              <w:jc w:val="center"/>
            </w:pPr>
            <w:r>
              <w:rPr>
                <w:b/>
                <w:color w:val="FFFFFF"/>
                <w:sz w:val="15"/>
              </w:rPr>
              <w:t>Purpose and Representative Coverage</w:t>
            </w:r>
          </w:p>
        </w:tc>
        <w:tc>
          <w:tcPr>
            <w:tcW w:w="936" w:type="dxa"/>
            <w:shd w:val="clear" w:color="auto" w:fill="17365D"/>
            <w:tcMar>
              <w:top w:w="110" w:type="dxa"/>
              <w:left w:w="120" w:type="dxa"/>
              <w:bottom w:w="110" w:type="dxa"/>
              <w:right w:w="120" w:type="dxa"/>
            </w:tcMar>
            <w:vAlign w:val="center"/>
          </w:tcPr>
          <w:p w14:paraId="66CAD181" w14:textId="77777777" w:rsidR="002F605C" w:rsidRDefault="00086D3F">
            <w:pPr>
              <w:jc w:val="center"/>
            </w:pPr>
            <w:r>
              <w:rPr>
                <w:b/>
                <w:color w:val="FFFFFF"/>
                <w:sz w:val="15"/>
              </w:rPr>
              <w:t>Priority</w:t>
            </w:r>
          </w:p>
        </w:tc>
      </w:tr>
      <w:tr w:rsidR="002F605C" w14:paraId="5EC92E83" w14:textId="77777777">
        <w:trPr>
          <w:cantSplit/>
          <w:jc w:val="center"/>
        </w:trPr>
        <w:tc>
          <w:tcPr>
            <w:tcW w:w="1800" w:type="dxa"/>
            <w:tcMar>
              <w:top w:w="110" w:type="dxa"/>
              <w:left w:w="120" w:type="dxa"/>
              <w:bottom w:w="110" w:type="dxa"/>
              <w:right w:w="120" w:type="dxa"/>
            </w:tcMar>
            <w:vAlign w:val="center"/>
          </w:tcPr>
          <w:p w14:paraId="53BE7691" w14:textId="77777777" w:rsidR="002F605C" w:rsidRDefault="00086D3F">
            <w:pPr>
              <w:jc w:val="center"/>
            </w:pPr>
            <w:r>
              <w:rPr>
                <w:sz w:val="15"/>
              </w:rPr>
              <w:t>Functional</w:t>
            </w:r>
          </w:p>
        </w:tc>
        <w:tc>
          <w:tcPr>
            <w:tcW w:w="7560" w:type="dxa"/>
            <w:tcMar>
              <w:top w:w="110" w:type="dxa"/>
              <w:left w:w="120" w:type="dxa"/>
              <w:bottom w:w="110" w:type="dxa"/>
              <w:right w:w="120" w:type="dxa"/>
            </w:tcMar>
            <w:vAlign w:val="center"/>
          </w:tcPr>
          <w:p w14:paraId="0BDEBC27" w14:textId="77777777" w:rsidR="002F605C" w:rsidRDefault="00086D3F">
            <w:r>
              <w:rPr>
                <w:sz w:val="15"/>
              </w:rPr>
              <w:t>Valid login; invalid credentials; required fields; email format; password masking; Remember Me; logout; recovery/register links; post-login redirection.</w:t>
            </w:r>
          </w:p>
        </w:tc>
        <w:tc>
          <w:tcPr>
            <w:tcW w:w="936" w:type="dxa"/>
            <w:tcMar>
              <w:top w:w="110" w:type="dxa"/>
              <w:left w:w="120" w:type="dxa"/>
              <w:bottom w:w="110" w:type="dxa"/>
              <w:right w:w="120" w:type="dxa"/>
            </w:tcMar>
            <w:vAlign w:val="center"/>
          </w:tcPr>
          <w:p w14:paraId="241EA8E2" w14:textId="77777777" w:rsidR="002F605C" w:rsidRDefault="00086D3F">
            <w:pPr>
              <w:jc w:val="center"/>
            </w:pPr>
            <w:r>
              <w:rPr>
                <w:sz w:val="15"/>
              </w:rPr>
              <w:t>P0</w:t>
            </w:r>
          </w:p>
        </w:tc>
      </w:tr>
      <w:tr w:rsidR="002F605C" w14:paraId="596F59C3" w14:textId="77777777">
        <w:trPr>
          <w:cantSplit/>
          <w:jc w:val="center"/>
        </w:trPr>
        <w:tc>
          <w:tcPr>
            <w:tcW w:w="1800" w:type="dxa"/>
            <w:shd w:val="clear" w:color="auto" w:fill="F4F7FA"/>
            <w:tcMar>
              <w:top w:w="110" w:type="dxa"/>
              <w:left w:w="120" w:type="dxa"/>
              <w:bottom w:w="110" w:type="dxa"/>
              <w:right w:w="120" w:type="dxa"/>
            </w:tcMar>
            <w:vAlign w:val="center"/>
          </w:tcPr>
          <w:p w14:paraId="2711B790" w14:textId="77777777" w:rsidR="002F605C" w:rsidRDefault="00086D3F">
            <w:r>
              <w:rPr>
                <w:sz w:val="15"/>
              </w:rPr>
              <w:t>Negative and boundary</w:t>
            </w:r>
          </w:p>
        </w:tc>
        <w:tc>
          <w:tcPr>
            <w:tcW w:w="7560" w:type="dxa"/>
            <w:shd w:val="clear" w:color="auto" w:fill="F4F7FA"/>
            <w:tcMar>
              <w:top w:w="110" w:type="dxa"/>
              <w:left w:w="120" w:type="dxa"/>
              <w:bottom w:w="110" w:type="dxa"/>
              <w:right w:w="120" w:type="dxa"/>
            </w:tcMar>
            <w:vAlign w:val="center"/>
          </w:tcPr>
          <w:p w14:paraId="5C7184C8" w14:textId="77777777" w:rsidR="002F605C" w:rsidRDefault="00086D3F">
            <w:r>
              <w:rPr>
                <w:sz w:val="15"/>
              </w:rPr>
              <w:t>Blank, whitespace, malformed email, very long input, copied values, special characters, repeated attempts, stale session, and direct URL misuse.</w:t>
            </w:r>
          </w:p>
        </w:tc>
        <w:tc>
          <w:tcPr>
            <w:tcW w:w="936" w:type="dxa"/>
            <w:shd w:val="clear" w:color="auto" w:fill="F4F7FA"/>
            <w:tcMar>
              <w:top w:w="110" w:type="dxa"/>
              <w:left w:w="120" w:type="dxa"/>
              <w:bottom w:w="110" w:type="dxa"/>
              <w:right w:w="120" w:type="dxa"/>
            </w:tcMar>
            <w:vAlign w:val="center"/>
          </w:tcPr>
          <w:p w14:paraId="45895E8B" w14:textId="77777777" w:rsidR="002F605C" w:rsidRDefault="00086D3F">
            <w:pPr>
              <w:jc w:val="center"/>
            </w:pPr>
            <w:r>
              <w:rPr>
                <w:sz w:val="15"/>
              </w:rPr>
              <w:t>P0</w:t>
            </w:r>
          </w:p>
        </w:tc>
      </w:tr>
      <w:tr w:rsidR="002F605C" w14:paraId="686520D5" w14:textId="77777777">
        <w:trPr>
          <w:cantSplit/>
          <w:jc w:val="center"/>
        </w:trPr>
        <w:tc>
          <w:tcPr>
            <w:tcW w:w="1800" w:type="dxa"/>
            <w:tcMar>
              <w:top w:w="110" w:type="dxa"/>
              <w:left w:w="120" w:type="dxa"/>
              <w:bottom w:w="110" w:type="dxa"/>
              <w:right w:w="120" w:type="dxa"/>
            </w:tcMar>
            <w:vAlign w:val="center"/>
          </w:tcPr>
          <w:p w14:paraId="3BF99566" w14:textId="77777777" w:rsidR="002F605C" w:rsidRDefault="00086D3F">
            <w:pPr>
              <w:jc w:val="center"/>
            </w:pPr>
            <w:r>
              <w:rPr>
                <w:sz w:val="15"/>
              </w:rPr>
              <w:t>Integration</w:t>
            </w:r>
          </w:p>
        </w:tc>
        <w:tc>
          <w:tcPr>
            <w:tcW w:w="7560" w:type="dxa"/>
            <w:tcMar>
              <w:top w:w="110" w:type="dxa"/>
              <w:left w:w="120" w:type="dxa"/>
              <w:bottom w:w="110" w:type="dxa"/>
              <w:right w:w="120" w:type="dxa"/>
            </w:tcMar>
            <w:vAlign w:val="center"/>
          </w:tcPr>
          <w:p w14:paraId="43A3F0B3" w14:textId="77777777" w:rsidR="002F605C" w:rsidRDefault="00086D3F">
            <w:r>
              <w:rPr>
                <w:sz w:val="15"/>
              </w:rPr>
              <w:t>Authentication interaction with account pages, cart/wishlist continuity, email-based recovery, session cookie, and backend error handling where observable.</w:t>
            </w:r>
          </w:p>
        </w:tc>
        <w:tc>
          <w:tcPr>
            <w:tcW w:w="936" w:type="dxa"/>
            <w:tcMar>
              <w:top w:w="110" w:type="dxa"/>
              <w:left w:w="120" w:type="dxa"/>
              <w:bottom w:w="110" w:type="dxa"/>
              <w:right w:w="120" w:type="dxa"/>
            </w:tcMar>
            <w:vAlign w:val="center"/>
          </w:tcPr>
          <w:p w14:paraId="0A70DD2E" w14:textId="77777777" w:rsidR="002F605C" w:rsidRDefault="00086D3F">
            <w:pPr>
              <w:jc w:val="center"/>
            </w:pPr>
            <w:r>
              <w:rPr>
                <w:sz w:val="15"/>
              </w:rPr>
              <w:t>P0/P1</w:t>
            </w:r>
          </w:p>
        </w:tc>
      </w:tr>
      <w:tr w:rsidR="002F605C" w14:paraId="4DE43516" w14:textId="77777777">
        <w:trPr>
          <w:cantSplit/>
          <w:jc w:val="center"/>
        </w:trPr>
        <w:tc>
          <w:tcPr>
            <w:tcW w:w="1800" w:type="dxa"/>
            <w:shd w:val="clear" w:color="auto" w:fill="F4F7FA"/>
            <w:tcMar>
              <w:top w:w="110" w:type="dxa"/>
              <w:left w:w="120" w:type="dxa"/>
              <w:bottom w:w="110" w:type="dxa"/>
              <w:right w:w="120" w:type="dxa"/>
            </w:tcMar>
            <w:vAlign w:val="center"/>
          </w:tcPr>
          <w:p w14:paraId="703D76FD" w14:textId="77777777" w:rsidR="002F605C" w:rsidRDefault="00086D3F">
            <w:pPr>
              <w:jc w:val="center"/>
            </w:pPr>
            <w:r>
              <w:rPr>
                <w:sz w:val="15"/>
              </w:rPr>
              <w:t>Regression</w:t>
            </w:r>
          </w:p>
        </w:tc>
        <w:tc>
          <w:tcPr>
            <w:tcW w:w="7560" w:type="dxa"/>
            <w:shd w:val="clear" w:color="auto" w:fill="F4F7FA"/>
            <w:tcMar>
              <w:top w:w="110" w:type="dxa"/>
              <w:left w:w="120" w:type="dxa"/>
              <w:bottom w:w="110" w:type="dxa"/>
              <w:right w:w="120" w:type="dxa"/>
            </w:tcMar>
            <w:vAlign w:val="center"/>
          </w:tcPr>
          <w:p w14:paraId="754C1DC8" w14:textId="77777777" w:rsidR="002F605C" w:rsidRDefault="00086D3F">
            <w:r>
              <w:rPr>
                <w:sz w:val="15"/>
              </w:rPr>
              <w:t>Critical authentication and dependent customer journeys after fixes, configuration changes, or deployment.</w:t>
            </w:r>
          </w:p>
        </w:tc>
        <w:tc>
          <w:tcPr>
            <w:tcW w:w="936" w:type="dxa"/>
            <w:shd w:val="clear" w:color="auto" w:fill="F4F7FA"/>
            <w:tcMar>
              <w:top w:w="110" w:type="dxa"/>
              <w:left w:w="120" w:type="dxa"/>
              <w:bottom w:w="110" w:type="dxa"/>
              <w:right w:w="120" w:type="dxa"/>
            </w:tcMar>
            <w:vAlign w:val="center"/>
          </w:tcPr>
          <w:p w14:paraId="35B927B0" w14:textId="77777777" w:rsidR="002F605C" w:rsidRDefault="00086D3F">
            <w:pPr>
              <w:jc w:val="center"/>
            </w:pPr>
            <w:r>
              <w:rPr>
                <w:sz w:val="15"/>
              </w:rPr>
              <w:t>P0</w:t>
            </w:r>
          </w:p>
        </w:tc>
      </w:tr>
      <w:tr w:rsidR="002F605C" w14:paraId="4079A135" w14:textId="77777777">
        <w:trPr>
          <w:cantSplit/>
          <w:jc w:val="center"/>
        </w:trPr>
        <w:tc>
          <w:tcPr>
            <w:tcW w:w="1800" w:type="dxa"/>
            <w:tcMar>
              <w:top w:w="110" w:type="dxa"/>
              <w:left w:w="120" w:type="dxa"/>
              <w:bottom w:w="110" w:type="dxa"/>
              <w:right w:w="120" w:type="dxa"/>
            </w:tcMar>
            <w:vAlign w:val="center"/>
          </w:tcPr>
          <w:p w14:paraId="720EC3A3" w14:textId="77777777" w:rsidR="002F605C" w:rsidRDefault="00086D3F">
            <w:pPr>
              <w:jc w:val="center"/>
            </w:pPr>
            <w:r>
              <w:rPr>
                <w:sz w:val="15"/>
              </w:rPr>
              <w:t>Exploratory</w:t>
            </w:r>
          </w:p>
        </w:tc>
        <w:tc>
          <w:tcPr>
            <w:tcW w:w="7560" w:type="dxa"/>
            <w:tcMar>
              <w:top w:w="110" w:type="dxa"/>
              <w:left w:w="120" w:type="dxa"/>
              <w:bottom w:w="110" w:type="dxa"/>
              <w:right w:w="120" w:type="dxa"/>
            </w:tcMar>
            <w:vAlign w:val="center"/>
          </w:tcPr>
          <w:p w14:paraId="1B259E95" w14:textId="77777777" w:rsidR="002F605C" w:rsidRDefault="00086D3F">
            <w:r>
              <w:rPr>
                <w:sz w:val="15"/>
              </w:rPr>
              <w:t>Time-boxed charters for error recovery, interrupted sessions, multi-tab behavior, navigation sequencing, unusual data, and rapid repeat actions.</w:t>
            </w:r>
          </w:p>
        </w:tc>
        <w:tc>
          <w:tcPr>
            <w:tcW w:w="936" w:type="dxa"/>
            <w:tcMar>
              <w:top w:w="110" w:type="dxa"/>
              <w:left w:w="120" w:type="dxa"/>
              <w:bottom w:w="110" w:type="dxa"/>
              <w:right w:w="120" w:type="dxa"/>
            </w:tcMar>
            <w:vAlign w:val="center"/>
          </w:tcPr>
          <w:p w14:paraId="63B74CDF" w14:textId="77777777" w:rsidR="002F605C" w:rsidRDefault="00086D3F">
            <w:pPr>
              <w:jc w:val="center"/>
            </w:pPr>
            <w:r>
              <w:rPr>
                <w:sz w:val="15"/>
              </w:rPr>
              <w:t>P1</w:t>
            </w:r>
          </w:p>
        </w:tc>
      </w:tr>
      <w:tr w:rsidR="002F605C" w14:paraId="6D5DB591" w14:textId="77777777">
        <w:trPr>
          <w:cantSplit/>
          <w:jc w:val="center"/>
        </w:trPr>
        <w:tc>
          <w:tcPr>
            <w:tcW w:w="1800" w:type="dxa"/>
            <w:shd w:val="clear" w:color="auto" w:fill="F4F7FA"/>
            <w:tcMar>
              <w:top w:w="110" w:type="dxa"/>
              <w:left w:w="120" w:type="dxa"/>
              <w:bottom w:w="110" w:type="dxa"/>
              <w:right w:w="120" w:type="dxa"/>
            </w:tcMar>
            <w:vAlign w:val="center"/>
          </w:tcPr>
          <w:p w14:paraId="1929D7F6" w14:textId="77777777" w:rsidR="002F605C" w:rsidRDefault="00086D3F">
            <w:pPr>
              <w:jc w:val="center"/>
            </w:pPr>
            <w:r>
              <w:rPr>
                <w:sz w:val="15"/>
              </w:rPr>
              <w:t>Usability / UX</w:t>
            </w:r>
          </w:p>
        </w:tc>
        <w:tc>
          <w:tcPr>
            <w:tcW w:w="7560" w:type="dxa"/>
            <w:shd w:val="clear" w:color="auto" w:fill="F4F7FA"/>
            <w:tcMar>
              <w:top w:w="110" w:type="dxa"/>
              <w:left w:w="120" w:type="dxa"/>
              <w:bottom w:w="110" w:type="dxa"/>
              <w:right w:w="120" w:type="dxa"/>
            </w:tcMar>
            <w:vAlign w:val="center"/>
          </w:tcPr>
          <w:p w14:paraId="7043674F" w14:textId="77777777" w:rsidR="002F605C" w:rsidRDefault="00086D3F">
            <w:r>
              <w:rPr>
                <w:sz w:val="15"/>
              </w:rPr>
              <w:t>Clarity of labels and messages, tab sequence, visibility of actions, prevention of accidental submission, responsiveness, and recovery guidance.</w:t>
            </w:r>
          </w:p>
        </w:tc>
        <w:tc>
          <w:tcPr>
            <w:tcW w:w="936" w:type="dxa"/>
            <w:shd w:val="clear" w:color="auto" w:fill="F4F7FA"/>
            <w:tcMar>
              <w:top w:w="110" w:type="dxa"/>
              <w:left w:w="120" w:type="dxa"/>
              <w:bottom w:w="110" w:type="dxa"/>
              <w:right w:w="120" w:type="dxa"/>
            </w:tcMar>
            <w:vAlign w:val="center"/>
          </w:tcPr>
          <w:p w14:paraId="729B238E" w14:textId="77777777" w:rsidR="002F605C" w:rsidRDefault="00086D3F">
            <w:pPr>
              <w:jc w:val="center"/>
            </w:pPr>
            <w:r>
              <w:rPr>
                <w:sz w:val="15"/>
              </w:rPr>
              <w:t>P1</w:t>
            </w:r>
          </w:p>
        </w:tc>
      </w:tr>
      <w:tr w:rsidR="002F605C" w14:paraId="3AC23452" w14:textId="77777777">
        <w:trPr>
          <w:cantSplit/>
          <w:jc w:val="center"/>
        </w:trPr>
        <w:tc>
          <w:tcPr>
            <w:tcW w:w="1800" w:type="dxa"/>
            <w:tcMar>
              <w:top w:w="110" w:type="dxa"/>
              <w:left w:w="120" w:type="dxa"/>
              <w:bottom w:w="110" w:type="dxa"/>
              <w:right w:w="120" w:type="dxa"/>
            </w:tcMar>
            <w:vAlign w:val="center"/>
          </w:tcPr>
          <w:p w14:paraId="69EB895C" w14:textId="77777777" w:rsidR="002F605C" w:rsidRDefault="00086D3F">
            <w:pPr>
              <w:jc w:val="center"/>
            </w:pPr>
            <w:r>
              <w:rPr>
                <w:sz w:val="15"/>
              </w:rPr>
              <w:t>Accessibility</w:t>
            </w:r>
          </w:p>
        </w:tc>
        <w:tc>
          <w:tcPr>
            <w:tcW w:w="7560" w:type="dxa"/>
            <w:tcMar>
              <w:top w:w="110" w:type="dxa"/>
              <w:left w:w="120" w:type="dxa"/>
              <w:bottom w:w="110" w:type="dxa"/>
              <w:right w:w="120" w:type="dxa"/>
            </w:tcMar>
            <w:vAlign w:val="center"/>
          </w:tcPr>
          <w:p w14:paraId="3087F153" w14:textId="77777777" w:rsidR="002F605C" w:rsidRDefault="00086D3F">
            <w:r>
              <w:rPr>
                <w:sz w:val="15"/>
              </w:rPr>
              <w:t>Keyboard-only use, visible focus, semantic labels, error association, zoom/reflow, contrast, and screen-reader spot checks aligned to WCAG 2.2 AA intent.</w:t>
            </w:r>
          </w:p>
        </w:tc>
        <w:tc>
          <w:tcPr>
            <w:tcW w:w="936" w:type="dxa"/>
            <w:tcMar>
              <w:top w:w="110" w:type="dxa"/>
              <w:left w:w="120" w:type="dxa"/>
              <w:bottom w:w="110" w:type="dxa"/>
              <w:right w:w="120" w:type="dxa"/>
            </w:tcMar>
            <w:vAlign w:val="center"/>
          </w:tcPr>
          <w:p w14:paraId="371FA084" w14:textId="77777777" w:rsidR="002F605C" w:rsidRDefault="00086D3F">
            <w:pPr>
              <w:jc w:val="center"/>
            </w:pPr>
            <w:r>
              <w:rPr>
                <w:sz w:val="15"/>
              </w:rPr>
              <w:t>P1</w:t>
            </w:r>
          </w:p>
        </w:tc>
      </w:tr>
      <w:tr w:rsidR="002F605C" w14:paraId="43BBD901" w14:textId="77777777">
        <w:trPr>
          <w:cantSplit/>
          <w:jc w:val="center"/>
        </w:trPr>
        <w:tc>
          <w:tcPr>
            <w:tcW w:w="1800" w:type="dxa"/>
            <w:shd w:val="clear" w:color="auto" w:fill="F4F7FA"/>
            <w:tcMar>
              <w:top w:w="110" w:type="dxa"/>
              <w:left w:w="120" w:type="dxa"/>
              <w:bottom w:w="110" w:type="dxa"/>
              <w:right w:w="120" w:type="dxa"/>
            </w:tcMar>
            <w:vAlign w:val="center"/>
          </w:tcPr>
          <w:p w14:paraId="178BBE91" w14:textId="77777777" w:rsidR="002F605C" w:rsidRDefault="00086D3F">
            <w:pPr>
              <w:jc w:val="center"/>
            </w:pPr>
            <w:r>
              <w:rPr>
                <w:sz w:val="15"/>
              </w:rPr>
              <w:t>Compatibility</w:t>
            </w:r>
          </w:p>
        </w:tc>
        <w:tc>
          <w:tcPr>
            <w:tcW w:w="7560" w:type="dxa"/>
            <w:shd w:val="clear" w:color="auto" w:fill="F4F7FA"/>
            <w:tcMar>
              <w:top w:w="110" w:type="dxa"/>
              <w:left w:w="120" w:type="dxa"/>
              <w:bottom w:w="110" w:type="dxa"/>
              <w:right w:w="120" w:type="dxa"/>
            </w:tcMar>
            <w:vAlign w:val="center"/>
          </w:tcPr>
          <w:p w14:paraId="1067AD50" w14:textId="77777777" w:rsidR="002F605C" w:rsidRDefault="00086D3F">
            <w:r>
              <w:rPr>
                <w:sz w:val="15"/>
              </w:rPr>
              <w:t>Current stable Chrome, Edge, and Firefox; Safari on macOS if available; selected mobile viewports and touch behavior.</w:t>
            </w:r>
          </w:p>
        </w:tc>
        <w:tc>
          <w:tcPr>
            <w:tcW w:w="936" w:type="dxa"/>
            <w:shd w:val="clear" w:color="auto" w:fill="F4F7FA"/>
            <w:tcMar>
              <w:top w:w="110" w:type="dxa"/>
              <w:left w:w="120" w:type="dxa"/>
              <w:bottom w:w="110" w:type="dxa"/>
              <w:right w:w="120" w:type="dxa"/>
            </w:tcMar>
            <w:vAlign w:val="center"/>
          </w:tcPr>
          <w:p w14:paraId="697C311A" w14:textId="77777777" w:rsidR="002F605C" w:rsidRDefault="00086D3F">
            <w:pPr>
              <w:jc w:val="center"/>
            </w:pPr>
            <w:r>
              <w:rPr>
                <w:sz w:val="15"/>
              </w:rPr>
              <w:t>P1</w:t>
            </w:r>
          </w:p>
        </w:tc>
      </w:tr>
      <w:tr w:rsidR="002F605C" w14:paraId="767D77AD" w14:textId="77777777">
        <w:trPr>
          <w:cantSplit/>
          <w:jc w:val="center"/>
        </w:trPr>
        <w:tc>
          <w:tcPr>
            <w:tcW w:w="1800" w:type="dxa"/>
            <w:tcMar>
              <w:top w:w="110" w:type="dxa"/>
              <w:left w:w="120" w:type="dxa"/>
              <w:bottom w:w="110" w:type="dxa"/>
              <w:right w:w="120" w:type="dxa"/>
            </w:tcMar>
            <w:vAlign w:val="center"/>
          </w:tcPr>
          <w:p w14:paraId="75FBBD04" w14:textId="77777777" w:rsidR="002F605C" w:rsidRDefault="00086D3F">
            <w:pPr>
              <w:jc w:val="center"/>
            </w:pPr>
            <w:r>
              <w:rPr>
                <w:sz w:val="15"/>
              </w:rPr>
              <w:t>Performance</w:t>
            </w:r>
          </w:p>
        </w:tc>
        <w:tc>
          <w:tcPr>
            <w:tcW w:w="7560" w:type="dxa"/>
            <w:tcMar>
              <w:top w:w="110" w:type="dxa"/>
              <w:left w:w="120" w:type="dxa"/>
              <w:bottom w:w="110" w:type="dxa"/>
              <w:right w:w="120" w:type="dxa"/>
            </w:tcMar>
            <w:vAlign w:val="center"/>
          </w:tcPr>
          <w:p w14:paraId="7C3B4480" w14:textId="77777777" w:rsidR="002F605C" w:rsidRDefault="00086D3F">
            <w:r>
              <w:rPr>
                <w:sz w:val="15"/>
              </w:rPr>
              <w:t>Page response baseline, login transaction timing, resource failures, and light concurrent-user checks in a controlled environment. No stress against public demo.</w:t>
            </w:r>
          </w:p>
        </w:tc>
        <w:tc>
          <w:tcPr>
            <w:tcW w:w="936" w:type="dxa"/>
            <w:tcMar>
              <w:top w:w="110" w:type="dxa"/>
              <w:left w:w="120" w:type="dxa"/>
              <w:bottom w:w="110" w:type="dxa"/>
              <w:right w:w="120" w:type="dxa"/>
            </w:tcMar>
            <w:vAlign w:val="center"/>
          </w:tcPr>
          <w:p w14:paraId="329CB796" w14:textId="77777777" w:rsidR="002F605C" w:rsidRDefault="00086D3F">
            <w:pPr>
              <w:jc w:val="center"/>
            </w:pPr>
            <w:r>
              <w:rPr>
                <w:sz w:val="15"/>
              </w:rPr>
              <w:t>P1</w:t>
            </w:r>
          </w:p>
        </w:tc>
      </w:tr>
      <w:tr w:rsidR="002F605C" w14:paraId="3A836B16" w14:textId="77777777">
        <w:trPr>
          <w:cantSplit/>
          <w:jc w:val="center"/>
        </w:trPr>
        <w:tc>
          <w:tcPr>
            <w:tcW w:w="1800" w:type="dxa"/>
            <w:shd w:val="clear" w:color="auto" w:fill="F4F7FA"/>
            <w:tcMar>
              <w:top w:w="110" w:type="dxa"/>
              <w:left w:w="120" w:type="dxa"/>
              <w:bottom w:w="110" w:type="dxa"/>
              <w:right w:w="120" w:type="dxa"/>
            </w:tcMar>
            <w:vAlign w:val="center"/>
          </w:tcPr>
          <w:p w14:paraId="070C5CA6" w14:textId="77777777" w:rsidR="002F605C" w:rsidRDefault="00086D3F">
            <w:pPr>
              <w:jc w:val="center"/>
            </w:pPr>
            <w:r>
              <w:rPr>
                <w:sz w:val="15"/>
              </w:rPr>
              <w:t>Security-focused</w:t>
            </w:r>
          </w:p>
        </w:tc>
        <w:tc>
          <w:tcPr>
            <w:tcW w:w="7560" w:type="dxa"/>
            <w:shd w:val="clear" w:color="auto" w:fill="F4F7FA"/>
            <w:tcMar>
              <w:top w:w="110" w:type="dxa"/>
              <w:left w:w="120" w:type="dxa"/>
              <w:bottom w:w="110" w:type="dxa"/>
              <w:right w:w="120" w:type="dxa"/>
            </w:tcMar>
            <w:vAlign w:val="center"/>
          </w:tcPr>
          <w:p w14:paraId="3EA7658A" w14:textId="77777777" w:rsidR="002F605C" w:rsidRDefault="00086D3F">
            <w:r>
              <w:rPr>
                <w:sz w:val="15"/>
              </w:rPr>
              <w:t>HTTPS, cookie flags, session fixation/termination, open redirect, enumeration-resistant messages, injection strings, CSRF indicators, caching of sensitive pages, and rate-limit behavior using non-destructive tests.</w:t>
            </w:r>
          </w:p>
        </w:tc>
        <w:tc>
          <w:tcPr>
            <w:tcW w:w="936" w:type="dxa"/>
            <w:shd w:val="clear" w:color="auto" w:fill="F4F7FA"/>
            <w:tcMar>
              <w:top w:w="110" w:type="dxa"/>
              <w:left w:w="120" w:type="dxa"/>
              <w:bottom w:w="110" w:type="dxa"/>
              <w:right w:w="120" w:type="dxa"/>
            </w:tcMar>
            <w:vAlign w:val="center"/>
          </w:tcPr>
          <w:p w14:paraId="26C18B22" w14:textId="77777777" w:rsidR="002F605C" w:rsidRDefault="00086D3F">
            <w:pPr>
              <w:jc w:val="center"/>
            </w:pPr>
            <w:r>
              <w:rPr>
                <w:sz w:val="15"/>
              </w:rPr>
              <w:t>P0/P1</w:t>
            </w:r>
          </w:p>
        </w:tc>
      </w:tr>
      <w:tr w:rsidR="002F605C" w14:paraId="3BE8876F" w14:textId="77777777">
        <w:trPr>
          <w:cantSplit/>
          <w:jc w:val="center"/>
        </w:trPr>
        <w:tc>
          <w:tcPr>
            <w:tcW w:w="1800" w:type="dxa"/>
            <w:tcMar>
              <w:top w:w="110" w:type="dxa"/>
              <w:left w:w="120" w:type="dxa"/>
              <w:bottom w:w="110" w:type="dxa"/>
              <w:right w:w="120" w:type="dxa"/>
            </w:tcMar>
            <w:vAlign w:val="center"/>
          </w:tcPr>
          <w:p w14:paraId="29D4D76C" w14:textId="77777777" w:rsidR="002F605C" w:rsidRDefault="00086D3F">
            <w:r>
              <w:rPr>
                <w:sz w:val="15"/>
              </w:rPr>
              <w:t>Reliability / recovery</w:t>
            </w:r>
          </w:p>
        </w:tc>
        <w:tc>
          <w:tcPr>
            <w:tcW w:w="7560" w:type="dxa"/>
            <w:tcMar>
              <w:top w:w="110" w:type="dxa"/>
              <w:left w:w="120" w:type="dxa"/>
              <w:bottom w:w="110" w:type="dxa"/>
              <w:right w:w="120" w:type="dxa"/>
            </w:tcMar>
            <w:vAlign w:val="center"/>
          </w:tcPr>
          <w:p w14:paraId="7437D74D" w14:textId="77777777" w:rsidR="002F605C" w:rsidRDefault="00086D3F">
            <w:r>
              <w:rPr>
                <w:sz w:val="15"/>
              </w:rPr>
              <w:t>Network interruption, refresh, browser restart with/without Remember Me, server error presentation, and retry behavior.</w:t>
            </w:r>
          </w:p>
        </w:tc>
        <w:tc>
          <w:tcPr>
            <w:tcW w:w="936" w:type="dxa"/>
            <w:tcMar>
              <w:top w:w="110" w:type="dxa"/>
              <w:left w:w="120" w:type="dxa"/>
              <w:bottom w:w="110" w:type="dxa"/>
              <w:right w:w="120" w:type="dxa"/>
            </w:tcMar>
            <w:vAlign w:val="center"/>
          </w:tcPr>
          <w:p w14:paraId="60A572C1" w14:textId="77777777" w:rsidR="002F605C" w:rsidRDefault="00086D3F">
            <w:pPr>
              <w:jc w:val="center"/>
            </w:pPr>
            <w:r>
              <w:rPr>
                <w:sz w:val="15"/>
              </w:rPr>
              <w:t>P1</w:t>
            </w:r>
          </w:p>
        </w:tc>
      </w:tr>
      <w:tr w:rsidR="002F605C" w14:paraId="21BE1F93" w14:textId="77777777">
        <w:trPr>
          <w:cantSplit/>
          <w:jc w:val="center"/>
        </w:trPr>
        <w:tc>
          <w:tcPr>
            <w:tcW w:w="1800" w:type="dxa"/>
            <w:shd w:val="clear" w:color="auto" w:fill="F4F7FA"/>
            <w:tcMar>
              <w:top w:w="110" w:type="dxa"/>
              <w:left w:w="120" w:type="dxa"/>
              <w:bottom w:w="110" w:type="dxa"/>
              <w:right w:w="120" w:type="dxa"/>
            </w:tcMar>
            <w:vAlign w:val="center"/>
          </w:tcPr>
          <w:p w14:paraId="25B4F8F6" w14:textId="77777777" w:rsidR="002F605C" w:rsidRDefault="00086D3F">
            <w:r>
              <w:rPr>
                <w:sz w:val="15"/>
              </w:rPr>
              <w:t>Localization / content</w:t>
            </w:r>
          </w:p>
        </w:tc>
        <w:tc>
          <w:tcPr>
            <w:tcW w:w="7560" w:type="dxa"/>
            <w:shd w:val="clear" w:color="auto" w:fill="F4F7FA"/>
            <w:tcMar>
              <w:top w:w="110" w:type="dxa"/>
              <w:left w:w="120" w:type="dxa"/>
              <w:bottom w:w="110" w:type="dxa"/>
              <w:right w:w="120" w:type="dxa"/>
            </w:tcMar>
            <w:vAlign w:val="center"/>
          </w:tcPr>
          <w:p w14:paraId="252DF579" w14:textId="77777777" w:rsidR="002F605C" w:rsidRDefault="00086D3F">
            <w:r>
              <w:rPr>
                <w:sz w:val="15"/>
              </w:rPr>
              <w:t>Readable English content, no truncation, consistent terminology, correct link targets, and layout tolerance for longer text if localization is added.</w:t>
            </w:r>
          </w:p>
        </w:tc>
        <w:tc>
          <w:tcPr>
            <w:tcW w:w="936" w:type="dxa"/>
            <w:shd w:val="clear" w:color="auto" w:fill="F4F7FA"/>
            <w:tcMar>
              <w:top w:w="110" w:type="dxa"/>
              <w:left w:w="120" w:type="dxa"/>
              <w:bottom w:w="110" w:type="dxa"/>
              <w:right w:w="120" w:type="dxa"/>
            </w:tcMar>
            <w:vAlign w:val="center"/>
          </w:tcPr>
          <w:p w14:paraId="3E16605E" w14:textId="77777777" w:rsidR="002F605C" w:rsidRDefault="00086D3F">
            <w:pPr>
              <w:jc w:val="center"/>
            </w:pPr>
            <w:r>
              <w:rPr>
                <w:sz w:val="15"/>
              </w:rPr>
              <w:t>P2</w:t>
            </w:r>
          </w:p>
        </w:tc>
      </w:tr>
    </w:tbl>
    <w:p w14:paraId="0D0B940D" w14:textId="77777777" w:rsidR="002F605C" w:rsidRDefault="002F605C">
      <w:pPr>
        <w:spacing w:after="20"/>
      </w:pPr>
    </w:p>
    <w:tbl>
      <w:tblPr>
        <w:tblW w:w="0" w:type="auto"/>
        <w:jc w:val="center"/>
        <w:tblLook w:val="04A0" w:firstRow="1" w:lastRow="0" w:firstColumn="1" w:lastColumn="0" w:noHBand="0" w:noVBand="1"/>
      </w:tblPr>
      <w:tblGrid>
        <w:gridCol w:w="10166"/>
      </w:tblGrid>
      <w:tr w:rsidR="002F605C" w14:paraId="64A16AB2" w14:textId="77777777">
        <w:trPr>
          <w:jc w:val="center"/>
        </w:trPr>
        <w:tc>
          <w:tcPr>
            <w:tcW w:w="10166" w:type="dxa"/>
            <w:shd w:val="clear" w:color="auto" w:fill="EAF2F8"/>
            <w:tcMar>
              <w:top w:w="160" w:type="dxa"/>
              <w:left w:w="180" w:type="dxa"/>
              <w:bottom w:w="160" w:type="dxa"/>
              <w:right w:w="180" w:type="dxa"/>
            </w:tcMar>
          </w:tcPr>
          <w:p w14:paraId="7933FDAE" w14:textId="77777777" w:rsidR="002F605C" w:rsidRDefault="00086D3F">
            <w:r>
              <w:rPr>
                <w:b/>
                <w:color w:val="1F6E7A"/>
              </w:rPr>
              <w:lastRenderedPageBreak/>
              <w:t xml:space="preserve">Safety Boundary  </w:t>
            </w:r>
            <w:r>
              <w:t>Security and load tests must remain non-destructive and within explicit authorization. Any technique that could degrade availability, access other users’ data, or bypass controls is excluded.</w:t>
            </w:r>
          </w:p>
        </w:tc>
      </w:tr>
    </w:tbl>
    <w:p w14:paraId="0E27B00A" w14:textId="77777777" w:rsidR="002F605C" w:rsidRDefault="002F605C">
      <w:pPr>
        <w:spacing w:after="20"/>
      </w:pPr>
    </w:p>
    <w:p w14:paraId="0E8C0EC7" w14:textId="77777777" w:rsidR="002F605C" w:rsidRDefault="00086D3F">
      <w:pPr>
        <w:pStyle w:val="Heading1"/>
      </w:pPr>
      <w:r>
        <w:t>5. Tools and Testing Environment</w:t>
      </w:r>
    </w:p>
    <w:p w14:paraId="23483EDE" w14:textId="77777777" w:rsidR="002F605C" w:rsidRDefault="00086D3F">
      <w:r>
        <w:t>The final toolchain should align with the project stack and enterprise standards. The following baseline is recommended for a maintainable web quality pipeline.</w:t>
      </w:r>
    </w:p>
    <w:tbl>
      <w:tblPr>
        <w:tblStyle w:val="TableGrid"/>
        <w:tblW w:w="0" w:type="auto"/>
        <w:jc w:val="center"/>
        <w:tblLook w:val="04A0" w:firstRow="1" w:lastRow="0" w:firstColumn="1" w:lastColumn="0" w:noHBand="0" w:noVBand="1"/>
      </w:tblPr>
      <w:tblGrid>
        <w:gridCol w:w="1856"/>
        <w:gridCol w:w="3414"/>
        <w:gridCol w:w="4886"/>
      </w:tblGrid>
      <w:tr w:rsidR="002F605C" w14:paraId="7C78DB4C" w14:textId="77777777">
        <w:trPr>
          <w:tblHeader/>
          <w:jc w:val="center"/>
        </w:trPr>
        <w:tc>
          <w:tcPr>
            <w:tcW w:w="1872" w:type="dxa"/>
            <w:shd w:val="clear" w:color="auto" w:fill="17365D"/>
            <w:tcMar>
              <w:top w:w="110" w:type="dxa"/>
              <w:left w:w="120" w:type="dxa"/>
              <w:bottom w:w="110" w:type="dxa"/>
              <w:right w:w="120" w:type="dxa"/>
            </w:tcMar>
            <w:vAlign w:val="center"/>
          </w:tcPr>
          <w:p w14:paraId="38EB5977" w14:textId="77777777" w:rsidR="002F605C" w:rsidRDefault="00086D3F">
            <w:pPr>
              <w:jc w:val="center"/>
            </w:pPr>
            <w:r>
              <w:rPr>
                <w:b/>
                <w:color w:val="FFFFFF"/>
                <w:sz w:val="16"/>
              </w:rPr>
              <w:t>Capability</w:t>
            </w:r>
          </w:p>
        </w:tc>
        <w:tc>
          <w:tcPr>
            <w:tcW w:w="3456" w:type="dxa"/>
            <w:shd w:val="clear" w:color="auto" w:fill="17365D"/>
            <w:tcMar>
              <w:top w:w="110" w:type="dxa"/>
              <w:left w:w="120" w:type="dxa"/>
              <w:bottom w:w="110" w:type="dxa"/>
              <w:right w:w="120" w:type="dxa"/>
            </w:tcMar>
            <w:vAlign w:val="center"/>
          </w:tcPr>
          <w:p w14:paraId="18D9D3C3" w14:textId="77777777" w:rsidR="002F605C" w:rsidRDefault="00086D3F">
            <w:pPr>
              <w:jc w:val="center"/>
            </w:pPr>
            <w:r>
              <w:rPr>
                <w:b/>
                <w:color w:val="FFFFFF"/>
                <w:sz w:val="16"/>
              </w:rPr>
              <w:t>Recommended Tooling</w:t>
            </w:r>
          </w:p>
        </w:tc>
        <w:tc>
          <w:tcPr>
            <w:tcW w:w="4968" w:type="dxa"/>
            <w:shd w:val="clear" w:color="auto" w:fill="17365D"/>
            <w:tcMar>
              <w:top w:w="110" w:type="dxa"/>
              <w:left w:w="120" w:type="dxa"/>
              <w:bottom w:w="110" w:type="dxa"/>
              <w:right w:w="120" w:type="dxa"/>
            </w:tcMar>
            <w:vAlign w:val="center"/>
          </w:tcPr>
          <w:p w14:paraId="429F500B" w14:textId="77777777" w:rsidR="002F605C" w:rsidRDefault="00086D3F">
            <w:pPr>
              <w:jc w:val="center"/>
            </w:pPr>
            <w:r>
              <w:rPr>
                <w:b/>
                <w:color w:val="FFFFFF"/>
                <w:sz w:val="16"/>
              </w:rPr>
              <w:t>Usage</w:t>
            </w:r>
          </w:p>
        </w:tc>
      </w:tr>
      <w:tr w:rsidR="002F605C" w14:paraId="79F196CA" w14:textId="77777777">
        <w:trPr>
          <w:cantSplit/>
          <w:jc w:val="center"/>
        </w:trPr>
        <w:tc>
          <w:tcPr>
            <w:tcW w:w="1872" w:type="dxa"/>
            <w:tcMar>
              <w:top w:w="110" w:type="dxa"/>
              <w:left w:w="120" w:type="dxa"/>
              <w:bottom w:w="110" w:type="dxa"/>
              <w:right w:w="120" w:type="dxa"/>
            </w:tcMar>
            <w:vAlign w:val="center"/>
          </w:tcPr>
          <w:p w14:paraId="623777B8" w14:textId="77777777" w:rsidR="002F605C" w:rsidRDefault="00086D3F">
            <w:pPr>
              <w:jc w:val="center"/>
            </w:pPr>
            <w:r>
              <w:rPr>
                <w:sz w:val="16"/>
              </w:rPr>
              <w:t>Test management</w:t>
            </w:r>
          </w:p>
        </w:tc>
        <w:tc>
          <w:tcPr>
            <w:tcW w:w="3456" w:type="dxa"/>
            <w:tcMar>
              <w:top w:w="110" w:type="dxa"/>
              <w:left w:w="120" w:type="dxa"/>
              <w:bottom w:w="110" w:type="dxa"/>
              <w:right w:w="120" w:type="dxa"/>
            </w:tcMar>
            <w:vAlign w:val="center"/>
          </w:tcPr>
          <w:p w14:paraId="73BC096D" w14:textId="77777777" w:rsidR="002F605C" w:rsidRDefault="00086D3F">
            <w:r>
              <w:rPr>
                <w:sz w:val="16"/>
              </w:rPr>
              <w:t>Azure DevOps Test Plans, Jira with Xray/Zephyr, or equivalent</w:t>
            </w:r>
          </w:p>
        </w:tc>
        <w:tc>
          <w:tcPr>
            <w:tcW w:w="4968" w:type="dxa"/>
            <w:tcMar>
              <w:top w:w="110" w:type="dxa"/>
              <w:left w:w="120" w:type="dxa"/>
              <w:bottom w:w="110" w:type="dxa"/>
              <w:right w:w="120" w:type="dxa"/>
            </w:tcMar>
            <w:vAlign w:val="center"/>
          </w:tcPr>
          <w:p w14:paraId="36972E1B" w14:textId="77777777" w:rsidR="002F605C" w:rsidRDefault="00086D3F">
            <w:r>
              <w:rPr>
                <w:sz w:val="16"/>
              </w:rPr>
              <w:t>Requirements, test cases, execution cycles, traceability, approvals, and dashboards.</w:t>
            </w:r>
          </w:p>
        </w:tc>
      </w:tr>
      <w:tr w:rsidR="002F605C" w14:paraId="2C029B58" w14:textId="77777777">
        <w:trPr>
          <w:cantSplit/>
          <w:jc w:val="center"/>
        </w:trPr>
        <w:tc>
          <w:tcPr>
            <w:tcW w:w="1872" w:type="dxa"/>
            <w:shd w:val="clear" w:color="auto" w:fill="F4F7FA"/>
            <w:tcMar>
              <w:top w:w="110" w:type="dxa"/>
              <w:left w:w="120" w:type="dxa"/>
              <w:bottom w:w="110" w:type="dxa"/>
              <w:right w:w="120" w:type="dxa"/>
            </w:tcMar>
            <w:vAlign w:val="center"/>
          </w:tcPr>
          <w:p w14:paraId="257E57F1" w14:textId="77777777" w:rsidR="002F605C" w:rsidRDefault="00086D3F">
            <w:pPr>
              <w:jc w:val="center"/>
            </w:pPr>
            <w:r>
              <w:rPr>
                <w:sz w:val="16"/>
              </w:rPr>
              <w:t>UI automation</w:t>
            </w:r>
          </w:p>
        </w:tc>
        <w:tc>
          <w:tcPr>
            <w:tcW w:w="3456" w:type="dxa"/>
            <w:shd w:val="clear" w:color="auto" w:fill="F4F7FA"/>
            <w:tcMar>
              <w:top w:w="110" w:type="dxa"/>
              <w:left w:w="120" w:type="dxa"/>
              <w:bottom w:w="110" w:type="dxa"/>
              <w:right w:w="120" w:type="dxa"/>
            </w:tcMar>
            <w:vAlign w:val="center"/>
          </w:tcPr>
          <w:p w14:paraId="5F804183" w14:textId="77777777" w:rsidR="002F605C" w:rsidRDefault="00086D3F">
            <w:r>
              <w:rPr>
                <w:sz w:val="16"/>
              </w:rPr>
              <w:t>Playwright with TypeScript</w:t>
            </w:r>
          </w:p>
        </w:tc>
        <w:tc>
          <w:tcPr>
            <w:tcW w:w="4968" w:type="dxa"/>
            <w:shd w:val="clear" w:color="auto" w:fill="F4F7FA"/>
            <w:tcMar>
              <w:top w:w="110" w:type="dxa"/>
              <w:left w:w="120" w:type="dxa"/>
              <w:bottom w:w="110" w:type="dxa"/>
              <w:right w:w="120" w:type="dxa"/>
            </w:tcMar>
            <w:vAlign w:val="center"/>
          </w:tcPr>
          <w:p w14:paraId="4D31B913" w14:textId="77777777" w:rsidR="002F605C" w:rsidRDefault="00086D3F">
            <w:r>
              <w:rPr>
                <w:sz w:val="16"/>
              </w:rPr>
              <w:t>Cross-browser tests, auto-waiting, traces, screenshots, video, parallel execution, and Page Object / fixture patterns.</w:t>
            </w:r>
          </w:p>
        </w:tc>
      </w:tr>
      <w:tr w:rsidR="002F605C" w14:paraId="35296148" w14:textId="77777777">
        <w:trPr>
          <w:cantSplit/>
          <w:jc w:val="center"/>
        </w:trPr>
        <w:tc>
          <w:tcPr>
            <w:tcW w:w="1872" w:type="dxa"/>
            <w:tcMar>
              <w:top w:w="110" w:type="dxa"/>
              <w:left w:w="120" w:type="dxa"/>
              <w:bottom w:w="110" w:type="dxa"/>
              <w:right w:w="120" w:type="dxa"/>
            </w:tcMar>
            <w:vAlign w:val="center"/>
          </w:tcPr>
          <w:p w14:paraId="04832E02" w14:textId="77777777" w:rsidR="002F605C" w:rsidRDefault="00086D3F">
            <w:r>
              <w:rPr>
                <w:sz w:val="16"/>
              </w:rPr>
              <w:t>API and service checks</w:t>
            </w:r>
          </w:p>
        </w:tc>
        <w:tc>
          <w:tcPr>
            <w:tcW w:w="3456" w:type="dxa"/>
            <w:tcMar>
              <w:top w:w="110" w:type="dxa"/>
              <w:left w:w="120" w:type="dxa"/>
              <w:bottom w:w="110" w:type="dxa"/>
              <w:right w:w="120" w:type="dxa"/>
            </w:tcMar>
            <w:vAlign w:val="center"/>
          </w:tcPr>
          <w:p w14:paraId="4A4C47D1" w14:textId="77777777" w:rsidR="002F605C" w:rsidRDefault="00086D3F">
            <w:r>
              <w:rPr>
                <w:sz w:val="16"/>
              </w:rPr>
              <w:t>Postman/Newman or Playwright APIRequest</w:t>
            </w:r>
          </w:p>
        </w:tc>
        <w:tc>
          <w:tcPr>
            <w:tcW w:w="4968" w:type="dxa"/>
            <w:tcMar>
              <w:top w:w="110" w:type="dxa"/>
              <w:left w:w="120" w:type="dxa"/>
              <w:bottom w:w="110" w:type="dxa"/>
              <w:right w:w="120" w:type="dxa"/>
            </w:tcMar>
            <w:vAlign w:val="center"/>
          </w:tcPr>
          <w:p w14:paraId="6B662F79" w14:textId="77777777" w:rsidR="002F605C" w:rsidRDefault="00086D3F">
            <w:r>
              <w:rPr>
                <w:sz w:val="16"/>
              </w:rPr>
              <w:t>Authentication endpoints and negative contracts where endpoints and authorization are available.</w:t>
            </w:r>
          </w:p>
        </w:tc>
      </w:tr>
      <w:tr w:rsidR="002F605C" w14:paraId="73968BE8" w14:textId="77777777">
        <w:trPr>
          <w:cantSplit/>
          <w:jc w:val="center"/>
        </w:trPr>
        <w:tc>
          <w:tcPr>
            <w:tcW w:w="1872" w:type="dxa"/>
            <w:shd w:val="clear" w:color="auto" w:fill="F4F7FA"/>
            <w:tcMar>
              <w:top w:w="110" w:type="dxa"/>
              <w:left w:w="120" w:type="dxa"/>
              <w:bottom w:w="110" w:type="dxa"/>
              <w:right w:w="120" w:type="dxa"/>
            </w:tcMar>
            <w:vAlign w:val="center"/>
          </w:tcPr>
          <w:p w14:paraId="2CE6F9BE" w14:textId="77777777" w:rsidR="002F605C" w:rsidRDefault="00086D3F">
            <w:pPr>
              <w:jc w:val="center"/>
            </w:pPr>
            <w:r>
              <w:rPr>
                <w:sz w:val="16"/>
              </w:rPr>
              <w:t>Performance</w:t>
            </w:r>
          </w:p>
        </w:tc>
        <w:tc>
          <w:tcPr>
            <w:tcW w:w="3456" w:type="dxa"/>
            <w:shd w:val="clear" w:color="auto" w:fill="F4F7FA"/>
            <w:tcMar>
              <w:top w:w="110" w:type="dxa"/>
              <w:left w:w="120" w:type="dxa"/>
              <w:bottom w:w="110" w:type="dxa"/>
              <w:right w:w="120" w:type="dxa"/>
            </w:tcMar>
            <w:vAlign w:val="center"/>
          </w:tcPr>
          <w:p w14:paraId="563A1323" w14:textId="77777777" w:rsidR="002F605C" w:rsidRDefault="00086D3F">
            <w:pPr>
              <w:jc w:val="center"/>
            </w:pPr>
            <w:r>
              <w:rPr>
                <w:sz w:val="16"/>
              </w:rPr>
              <w:t>k6 or JMeter</w:t>
            </w:r>
          </w:p>
        </w:tc>
        <w:tc>
          <w:tcPr>
            <w:tcW w:w="4968" w:type="dxa"/>
            <w:shd w:val="clear" w:color="auto" w:fill="F4F7FA"/>
            <w:tcMar>
              <w:top w:w="110" w:type="dxa"/>
              <w:left w:w="120" w:type="dxa"/>
              <w:bottom w:w="110" w:type="dxa"/>
              <w:right w:w="120" w:type="dxa"/>
            </w:tcMar>
            <w:vAlign w:val="center"/>
          </w:tcPr>
          <w:p w14:paraId="481A70E5" w14:textId="77777777" w:rsidR="002F605C" w:rsidRDefault="00086D3F">
            <w:r>
              <w:rPr>
                <w:sz w:val="16"/>
              </w:rPr>
              <w:t>Controlled baseline and transaction timing; never uncontrolled load on the public demo environment.</w:t>
            </w:r>
          </w:p>
        </w:tc>
      </w:tr>
      <w:tr w:rsidR="002F605C" w14:paraId="31D98A2D" w14:textId="77777777">
        <w:trPr>
          <w:cantSplit/>
          <w:jc w:val="center"/>
        </w:trPr>
        <w:tc>
          <w:tcPr>
            <w:tcW w:w="1872" w:type="dxa"/>
            <w:tcMar>
              <w:top w:w="110" w:type="dxa"/>
              <w:left w:w="120" w:type="dxa"/>
              <w:bottom w:w="110" w:type="dxa"/>
              <w:right w:w="120" w:type="dxa"/>
            </w:tcMar>
            <w:vAlign w:val="center"/>
          </w:tcPr>
          <w:p w14:paraId="1A6B9649" w14:textId="77777777" w:rsidR="002F605C" w:rsidRDefault="00086D3F">
            <w:pPr>
              <w:jc w:val="center"/>
            </w:pPr>
            <w:r>
              <w:rPr>
                <w:sz w:val="16"/>
              </w:rPr>
              <w:t>Accessibility</w:t>
            </w:r>
          </w:p>
        </w:tc>
        <w:tc>
          <w:tcPr>
            <w:tcW w:w="3456" w:type="dxa"/>
            <w:tcMar>
              <w:top w:w="110" w:type="dxa"/>
              <w:left w:w="120" w:type="dxa"/>
              <w:bottom w:w="110" w:type="dxa"/>
              <w:right w:w="120" w:type="dxa"/>
            </w:tcMar>
            <w:vAlign w:val="center"/>
          </w:tcPr>
          <w:p w14:paraId="6D43D726" w14:textId="77777777" w:rsidR="002F605C" w:rsidRDefault="00086D3F">
            <w:r>
              <w:rPr>
                <w:sz w:val="16"/>
              </w:rPr>
              <w:t>axe-core plus keyboard and screen-reader checks</w:t>
            </w:r>
          </w:p>
        </w:tc>
        <w:tc>
          <w:tcPr>
            <w:tcW w:w="4968" w:type="dxa"/>
            <w:tcMar>
              <w:top w:w="110" w:type="dxa"/>
              <w:left w:w="120" w:type="dxa"/>
              <w:bottom w:w="110" w:type="dxa"/>
              <w:right w:w="120" w:type="dxa"/>
            </w:tcMar>
            <w:vAlign w:val="center"/>
          </w:tcPr>
          <w:p w14:paraId="268A8C50" w14:textId="77777777" w:rsidR="002F605C" w:rsidRDefault="00086D3F">
            <w:r>
              <w:rPr>
                <w:sz w:val="16"/>
              </w:rPr>
              <w:t>Automated rule detection supplemented with manual verification.</w:t>
            </w:r>
          </w:p>
        </w:tc>
      </w:tr>
      <w:tr w:rsidR="002F605C" w14:paraId="6B1C99A4" w14:textId="77777777">
        <w:trPr>
          <w:cantSplit/>
          <w:jc w:val="center"/>
        </w:trPr>
        <w:tc>
          <w:tcPr>
            <w:tcW w:w="1872" w:type="dxa"/>
            <w:shd w:val="clear" w:color="auto" w:fill="F4F7FA"/>
            <w:tcMar>
              <w:top w:w="110" w:type="dxa"/>
              <w:left w:w="120" w:type="dxa"/>
              <w:bottom w:w="110" w:type="dxa"/>
              <w:right w:w="120" w:type="dxa"/>
            </w:tcMar>
            <w:vAlign w:val="center"/>
          </w:tcPr>
          <w:p w14:paraId="5A6CC4E3" w14:textId="77777777" w:rsidR="002F605C" w:rsidRDefault="00086D3F">
            <w:pPr>
              <w:jc w:val="center"/>
            </w:pPr>
            <w:r>
              <w:rPr>
                <w:sz w:val="16"/>
              </w:rPr>
              <w:t>Security checks</w:t>
            </w:r>
          </w:p>
        </w:tc>
        <w:tc>
          <w:tcPr>
            <w:tcW w:w="3456" w:type="dxa"/>
            <w:shd w:val="clear" w:color="auto" w:fill="F4F7FA"/>
            <w:tcMar>
              <w:top w:w="110" w:type="dxa"/>
              <w:left w:w="120" w:type="dxa"/>
              <w:bottom w:w="110" w:type="dxa"/>
              <w:right w:w="120" w:type="dxa"/>
            </w:tcMar>
            <w:vAlign w:val="center"/>
          </w:tcPr>
          <w:p w14:paraId="3BB77594" w14:textId="77777777" w:rsidR="002F605C" w:rsidRDefault="00086D3F">
            <w:r>
              <w:rPr>
                <w:sz w:val="16"/>
              </w:rPr>
              <w:t>OWASP ZAP baseline scan in an authorized environment, browser developer tools</w:t>
            </w:r>
          </w:p>
        </w:tc>
        <w:tc>
          <w:tcPr>
            <w:tcW w:w="4968" w:type="dxa"/>
            <w:shd w:val="clear" w:color="auto" w:fill="F4F7FA"/>
            <w:tcMar>
              <w:top w:w="110" w:type="dxa"/>
              <w:left w:w="120" w:type="dxa"/>
              <w:bottom w:w="110" w:type="dxa"/>
              <w:right w:w="120" w:type="dxa"/>
            </w:tcMar>
            <w:vAlign w:val="center"/>
          </w:tcPr>
          <w:p w14:paraId="600D8009" w14:textId="77777777" w:rsidR="002F605C" w:rsidRDefault="00086D3F">
            <w:r>
              <w:rPr>
                <w:sz w:val="16"/>
              </w:rPr>
              <w:t>Passive scan and focused non-destructive validation.</w:t>
            </w:r>
          </w:p>
        </w:tc>
      </w:tr>
      <w:tr w:rsidR="002F605C" w14:paraId="4E3F4313" w14:textId="77777777">
        <w:trPr>
          <w:cantSplit/>
          <w:jc w:val="center"/>
        </w:trPr>
        <w:tc>
          <w:tcPr>
            <w:tcW w:w="1872" w:type="dxa"/>
            <w:tcMar>
              <w:top w:w="110" w:type="dxa"/>
              <w:left w:w="120" w:type="dxa"/>
              <w:bottom w:w="110" w:type="dxa"/>
              <w:right w:w="120" w:type="dxa"/>
            </w:tcMar>
            <w:vAlign w:val="center"/>
          </w:tcPr>
          <w:p w14:paraId="588E729B" w14:textId="77777777" w:rsidR="002F605C" w:rsidRDefault="00086D3F">
            <w:pPr>
              <w:jc w:val="center"/>
            </w:pPr>
            <w:r>
              <w:rPr>
                <w:sz w:val="16"/>
              </w:rPr>
              <w:t>CI/CD</w:t>
            </w:r>
          </w:p>
        </w:tc>
        <w:tc>
          <w:tcPr>
            <w:tcW w:w="3456" w:type="dxa"/>
            <w:tcMar>
              <w:top w:w="110" w:type="dxa"/>
              <w:left w:w="120" w:type="dxa"/>
              <w:bottom w:w="110" w:type="dxa"/>
              <w:right w:w="120" w:type="dxa"/>
            </w:tcMar>
            <w:vAlign w:val="center"/>
          </w:tcPr>
          <w:p w14:paraId="69C772D9" w14:textId="77777777" w:rsidR="002F605C" w:rsidRDefault="00086D3F">
            <w:r>
              <w:rPr>
                <w:sz w:val="16"/>
              </w:rPr>
              <w:t>Azure Pipelines, GitHub Actions, or Jenkins</w:t>
            </w:r>
          </w:p>
        </w:tc>
        <w:tc>
          <w:tcPr>
            <w:tcW w:w="4968" w:type="dxa"/>
            <w:tcMar>
              <w:top w:w="110" w:type="dxa"/>
              <w:left w:w="120" w:type="dxa"/>
              <w:bottom w:w="110" w:type="dxa"/>
              <w:right w:w="120" w:type="dxa"/>
            </w:tcMar>
            <w:vAlign w:val="center"/>
          </w:tcPr>
          <w:p w14:paraId="37FD8385" w14:textId="77777777" w:rsidR="002F605C" w:rsidRDefault="00086D3F">
            <w:r>
              <w:rPr>
                <w:sz w:val="16"/>
              </w:rPr>
              <w:t>Smoke on deployment, regression on merge/nightly, reports, artifacts, and quality gates.</w:t>
            </w:r>
          </w:p>
        </w:tc>
      </w:tr>
      <w:tr w:rsidR="002F605C" w14:paraId="3D7BF68F" w14:textId="77777777">
        <w:trPr>
          <w:cantSplit/>
          <w:jc w:val="center"/>
        </w:trPr>
        <w:tc>
          <w:tcPr>
            <w:tcW w:w="1872" w:type="dxa"/>
            <w:shd w:val="clear" w:color="auto" w:fill="F4F7FA"/>
            <w:tcMar>
              <w:top w:w="110" w:type="dxa"/>
              <w:left w:w="120" w:type="dxa"/>
              <w:bottom w:w="110" w:type="dxa"/>
              <w:right w:w="120" w:type="dxa"/>
            </w:tcMar>
            <w:vAlign w:val="center"/>
          </w:tcPr>
          <w:p w14:paraId="22AB3F23" w14:textId="77777777" w:rsidR="002F605C" w:rsidRDefault="00086D3F">
            <w:pPr>
              <w:jc w:val="center"/>
            </w:pPr>
            <w:r>
              <w:rPr>
                <w:sz w:val="16"/>
              </w:rPr>
              <w:t>Observability</w:t>
            </w:r>
          </w:p>
        </w:tc>
        <w:tc>
          <w:tcPr>
            <w:tcW w:w="3456" w:type="dxa"/>
            <w:shd w:val="clear" w:color="auto" w:fill="F4F7FA"/>
            <w:tcMar>
              <w:top w:w="110" w:type="dxa"/>
              <w:left w:w="120" w:type="dxa"/>
              <w:bottom w:w="110" w:type="dxa"/>
              <w:right w:w="120" w:type="dxa"/>
            </w:tcMar>
            <w:vAlign w:val="center"/>
          </w:tcPr>
          <w:p w14:paraId="6BEA80FE" w14:textId="77777777" w:rsidR="002F605C" w:rsidRDefault="00086D3F">
            <w:r>
              <w:rPr>
                <w:sz w:val="16"/>
              </w:rPr>
              <w:t>Browser console/network logs and application logs where available</w:t>
            </w:r>
          </w:p>
        </w:tc>
        <w:tc>
          <w:tcPr>
            <w:tcW w:w="4968" w:type="dxa"/>
            <w:shd w:val="clear" w:color="auto" w:fill="F4F7FA"/>
            <w:tcMar>
              <w:top w:w="110" w:type="dxa"/>
              <w:left w:w="120" w:type="dxa"/>
              <w:bottom w:w="110" w:type="dxa"/>
              <w:right w:w="120" w:type="dxa"/>
            </w:tcMar>
            <w:vAlign w:val="center"/>
          </w:tcPr>
          <w:p w14:paraId="5F8961AC" w14:textId="77777777" w:rsidR="002F605C" w:rsidRDefault="00086D3F">
            <w:r>
              <w:rPr>
                <w:sz w:val="16"/>
              </w:rPr>
              <w:t>Diagnose environment, service, network, and application failures.</w:t>
            </w:r>
          </w:p>
        </w:tc>
      </w:tr>
    </w:tbl>
    <w:p w14:paraId="60061E4C" w14:textId="77777777" w:rsidR="002F605C" w:rsidRDefault="002F605C">
      <w:pPr>
        <w:spacing w:after="20"/>
      </w:pPr>
    </w:p>
    <w:p w14:paraId="1C7507E5" w14:textId="77777777" w:rsidR="002F605C" w:rsidRDefault="00086D3F">
      <w:pPr>
        <w:pStyle w:val="Heading2"/>
      </w:pPr>
      <w:r>
        <w:t>Environment Matrix</w:t>
      </w:r>
    </w:p>
    <w:tbl>
      <w:tblPr>
        <w:tblStyle w:val="TableGrid"/>
        <w:tblW w:w="0" w:type="auto"/>
        <w:jc w:val="center"/>
        <w:tblLook w:val="04A0" w:firstRow="1" w:lastRow="0" w:firstColumn="1" w:lastColumn="0" w:noHBand="0" w:noVBand="1"/>
      </w:tblPr>
      <w:tblGrid>
        <w:gridCol w:w="2432"/>
        <w:gridCol w:w="7724"/>
      </w:tblGrid>
      <w:tr w:rsidR="002F605C" w14:paraId="529D033B" w14:textId="77777777">
        <w:trPr>
          <w:tblHeader/>
          <w:jc w:val="center"/>
        </w:trPr>
        <w:tc>
          <w:tcPr>
            <w:tcW w:w="2448" w:type="dxa"/>
            <w:shd w:val="clear" w:color="auto" w:fill="17365D"/>
            <w:tcMar>
              <w:top w:w="110" w:type="dxa"/>
              <w:left w:w="120" w:type="dxa"/>
              <w:bottom w:w="110" w:type="dxa"/>
              <w:right w:w="120" w:type="dxa"/>
            </w:tcMar>
            <w:vAlign w:val="center"/>
          </w:tcPr>
          <w:p w14:paraId="636423D1" w14:textId="77777777" w:rsidR="002F605C" w:rsidRDefault="00086D3F">
            <w:pPr>
              <w:jc w:val="center"/>
            </w:pPr>
            <w:r>
              <w:rPr>
                <w:b/>
                <w:color w:val="FFFFFF"/>
                <w:sz w:val="17"/>
              </w:rPr>
              <w:t>Area</w:t>
            </w:r>
          </w:p>
        </w:tc>
        <w:tc>
          <w:tcPr>
            <w:tcW w:w="7776" w:type="dxa"/>
            <w:shd w:val="clear" w:color="auto" w:fill="17365D"/>
            <w:tcMar>
              <w:top w:w="110" w:type="dxa"/>
              <w:left w:w="120" w:type="dxa"/>
              <w:bottom w:w="110" w:type="dxa"/>
              <w:right w:w="120" w:type="dxa"/>
            </w:tcMar>
            <w:vAlign w:val="center"/>
          </w:tcPr>
          <w:p w14:paraId="245393D8" w14:textId="77777777" w:rsidR="002F605C" w:rsidRDefault="00086D3F">
            <w:pPr>
              <w:jc w:val="center"/>
            </w:pPr>
            <w:r>
              <w:rPr>
                <w:b/>
                <w:color w:val="FFFFFF"/>
                <w:sz w:val="17"/>
              </w:rPr>
              <w:t>Baseline Configuration</w:t>
            </w:r>
          </w:p>
        </w:tc>
      </w:tr>
      <w:tr w:rsidR="002F605C" w14:paraId="7AB14C55" w14:textId="77777777">
        <w:trPr>
          <w:cantSplit/>
          <w:jc w:val="center"/>
        </w:trPr>
        <w:tc>
          <w:tcPr>
            <w:tcW w:w="2448" w:type="dxa"/>
            <w:tcMar>
              <w:top w:w="110" w:type="dxa"/>
              <w:left w:w="120" w:type="dxa"/>
              <w:bottom w:w="110" w:type="dxa"/>
              <w:right w:w="120" w:type="dxa"/>
            </w:tcMar>
            <w:vAlign w:val="center"/>
          </w:tcPr>
          <w:p w14:paraId="24AF7B50" w14:textId="77777777" w:rsidR="002F605C" w:rsidRDefault="00086D3F">
            <w:pPr>
              <w:jc w:val="center"/>
            </w:pPr>
            <w:r>
              <w:rPr>
                <w:sz w:val="17"/>
              </w:rPr>
              <w:t>Test URL</w:t>
            </w:r>
          </w:p>
        </w:tc>
        <w:tc>
          <w:tcPr>
            <w:tcW w:w="7776" w:type="dxa"/>
            <w:tcMar>
              <w:top w:w="110" w:type="dxa"/>
              <w:left w:w="120" w:type="dxa"/>
              <w:bottom w:w="110" w:type="dxa"/>
              <w:right w:w="120" w:type="dxa"/>
            </w:tcMar>
            <w:vAlign w:val="center"/>
          </w:tcPr>
          <w:p w14:paraId="6E103755" w14:textId="77777777" w:rsidR="002F605C" w:rsidRDefault="00086D3F">
            <w:r>
              <w:rPr>
                <w:sz w:val="17"/>
              </w:rPr>
              <w:t>https://demowebshop.tricentis.com/login</w:t>
            </w:r>
          </w:p>
        </w:tc>
      </w:tr>
      <w:tr w:rsidR="002F605C" w14:paraId="49A81773" w14:textId="77777777">
        <w:trPr>
          <w:cantSplit/>
          <w:jc w:val="center"/>
        </w:trPr>
        <w:tc>
          <w:tcPr>
            <w:tcW w:w="2448" w:type="dxa"/>
            <w:shd w:val="clear" w:color="auto" w:fill="F4F7FA"/>
            <w:tcMar>
              <w:top w:w="110" w:type="dxa"/>
              <w:left w:w="120" w:type="dxa"/>
              <w:bottom w:w="110" w:type="dxa"/>
              <w:right w:w="120" w:type="dxa"/>
            </w:tcMar>
            <w:vAlign w:val="center"/>
          </w:tcPr>
          <w:p w14:paraId="1FC8497D" w14:textId="77777777" w:rsidR="002F605C" w:rsidRDefault="00086D3F">
            <w:pPr>
              <w:jc w:val="center"/>
            </w:pPr>
            <w:r>
              <w:rPr>
                <w:sz w:val="17"/>
              </w:rPr>
              <w:t>Desktop browsers</w:t>
            </w:r>
          </w:p>
        </w:tc>
        <w:tc>
          <w:tcPr>
            <w:tcW w:w="7776" w:type="dxa"/>
            <w:shd w:val="clear" w:color="auto" w:fill="F4F7FA"/>
            <w:tcMar>
              <w:top w:w="110" w:type="dxa"/>
              <w:left w:w="120" w:type="dxa"/>
              <w:bottom w:w="110" w:type="dxa"/>
              <w:right w:w="120" w:type="dxa"/>
            </w:tcMar>
            <w:vAlign w:val="center"/>
          </w:tcPr>
          <w:p w14:paraId="3C8F46C9" w14:textId="77777777" w:rsidR="002F605C" w:rsidRDefault="00086D3F">
            <w:r>
              <w:rPr>
                <w:sz w:val="17"/>
              </w:rPr>
              <w:t>Latest stable Chrome, Microsoft Edge, and Firefox; Safari current stable when macOS is available.</w:t>
            </w:r>
          </w:p>
        </w:tc>
      </w:tr>
      <w:tr w:rsidR="002F605C" w14:paraId="0E67D712" w14:textId="77777777">
        <w:trPr>
          <w:cantSplit/>
          <w:jc w:val="center"/>
        </w:trPr>
        <w:tc>
          <w:tcPr>
            <w:tcW w:w="2448" w:type="dxa"/>
            <w:tcMar>
              <w:top w:w="110" w:type="dxa"/>
              <w:left w:w="120" w:type="dxa"/>
              <w:bottom w:w="110" w:type="dxa"/>
              <w:right w:w="120" w:type="dxa"/>
            </w:tcMar>
            <w:vAlign w:val="center"/>
          </w:tcPr>
          <w:p w14:paraId="50C01360" w14:textId="77777777" w:rsidR="002F605C" w:rsidRDefault="00086D3F">
            <w:pPr>
              <w:jc w:val="center"/>
            </w:pPr>
            <w:r>
              <w:rPr>
                <w:sz w:val="17"/>
              </w:rPr>
              <w:t>Desktop OS</w:t>
            </w:r>
          </w:p>
        </w:tc>
        <w:tc>
          <w:tcPr>
            <w:tcW w:w="7776" w:type="dxa"/>
            <w:tcMar>
              <w:top w:w="110" w:type="dxa"/>
              <w:left w:w="120" w:type="dxa"/>
              <w:bottom w:w="110" w:type="dxa"/>
              <w:right w:w="120" w:type="dxa"/>
            </w:tcMar>
            <w:vAlign w:val="center"/>
          </w:tcPr>
          <w:p w14:paraId="2A023565" w14:textId="77777777" w:rsidR="002F605C" w:rsidRDefault="00086D3F">
            <w:r>
              <w:rPr>
                <w:sz w:val="17"/>
              </w:rPr>
              <w:t>Windows 11 baseline; macOS latest enterprise-supported version for Safari coverage.</w:t>
            </w:r>
          </w:p>
        </w:tc>
      </w:tr>
      <w:tr w:rsidR="002F605C" w14:paraId="3B508125" w14:textId="77777777">
        <w:trPr>
          <w:cantSplit/>
          <w:jc w:val="center"/>
        </w:trPr>
        <w:tc>
          <w:tcPr>
            <w:tcW w:w="2448" w:type="dxa"/>
            <w:shd w:val="clear" w:color="auto" w:fill="F4F7FA"/>
            <w:tcMar>
              <w:top w:w="110" w:type="dxa"/>
              <w:left w:w="120" w:type="dxa"/>
              <w:bottom w:w="110" w:type="dxa"/>
              <w:right w:w="120" w:type="dxa"/>
            </w:tcMar>
            <w:vAlign w:val="center"/>
          </w:tcPr>
          <w:p w14:paraId="2C20D75C" w14:textId="77777777" w:rsidR="002F605C" w:rsidRDefault="00086D3F">
            <w:pPr>
              <w:jc w:val="center"/>
            </w:pPr>
            <w:r>
              <w:rPr>
                <w:sz w:val="17"/>
              </w:rPr>
              <w:t>Mobile / responsive</w:t>
            </w:r>
          </w:p>
        </w:tc>
        <w:tc>
          <w:tcPr>
            <w:tcW w:w="7776" w:type="dxa"/>
            <w:shd w:val="clear" w:color="auto" w:fill="F4F7FA"/>
            <w:tcMar>
              <w:top w:w="110" w:type="dxa"/>
              <w:left w:w="120" w:type="dxa"/>
              <w:bottom w:w="110" w:type="dxa"/>
              <w:right w:w="120" w:type="dxa"/>
            </w:tcMar>
            <w:vAlign w:val="center"/>
          </w:tcPr>
          <w:p w14:paraId="04488233" w14:textId="77777777" w:rsidR="002F605C" w:rsidRDefault="00086D3F">
            <w:r>
              <w:rPr>
                <w:sz w:val="17"/>
              </w:rPr>
              <w:t>Representative 360 x 800 and 390 x 844 viewports; tablet viewport such as 768 x 1024.</w:t>
            </w:r>
          </w:p>
        </w:tc>
      </w:tr>
      <w:tr w:rsidR="002F605C" w14:paraId="76851813" w14:textId="77777777">
        <w:trPr>
          <w:cantSplit/>
          <w:jc w:val="center"/>
        </w:trPr>
        <w:tc>
          <w:tcPr>
            <w:tcW w:w="2448" w:type="dxa"/>
            <w:tcMar>
              <w:top w:w="110" w:type="dxa"/>
              <w:left w:w="120" w:type="dxa"/>
              <w:bottom w:w="110" w:type="dxa"/>
              <w:right w:w="120" w:type="dxa"/>
            </w:tcMar>
            <w:vAlign w:val="center"/>
          </w:tcPr>
          <w:p w14:paraId="68DE7212" w14:textId="77777777" w:rsidR="002F605C" w:rsidRDefault="00086D3F">
            <w:pPr>
              <w:jc w:val="center"/>
            </w:pPr>
            <w:r>
              <w:rPr>
                <w:sz w:val="17"/>
              </w:rPr>
              <w:t>Network</w:t>
            </w:r>
          </w:p>
        </w:tc>
        <w:tc>
          <w:tcPr>
            <w:tcW w:w="7776" w:type="dxa"/>
            <w:tcMar>
              <w:top w:w="110" w:type="dxa"/>
              <w:left w:w="120" w:type="dxa"/>
              <w:bottom w:w="110" w:type="dxa"/>
              <w:right w:w="120" w:type="dxa"/>
            </w:tcMar>
            <w:vAlign w:val="center"/>
          </w:tcPr>
          <w:p w14:paraId="0FCBCE71" w14:textId="77777777" w:rsidR="002F605C" w:rsidRDefault="00086D3F">
            <w:r>
              <w:rPr>
                <w:sz w:val="17"/>
              </w:rPr>
              <w:t>Normal broadband plus controlled slow/interrupt simulation using browser tools.</w:t>
            </w:r>
          </w:p>
        </w:tc>
      </w:tr>
      <w:tr w:rsidR="002F605C" w14:paraId="5FDFCAB1" w14:textId="77777777">
        <w:trPr>
          <w:cantSplit/>
          <w:jc w:val="center"/>
        </w:trPr>
        <w:tc>
          <w:tcPr>
            <w:tcW w:w="2448" w:type="dxa"/>
            <w:shd w:val="clear" w:color="auto" w:fill="F4F7FA"/>
            <w:tcMar>
              <w:top w:w="110" w:type="dxa"/>
              <w:left w:w="120" w:type="dxa"/>
              <w:bottom w:w="110" w:type="dxa"/>
              <w:right w:w="120" w:type="dxa"/>
            </w:tcMar>
            <w:vAlign w:val="center"/>
          </w:tcPr>
          <w:p w14:paraId="51A59785" w14:textId="77777777" w:rsidR="002F605C" w:rsidRDefault="00086D3F">
            <w:pPr>
              <w:jc w:val="center"/>
            </w:pPr>
            <w:r>
              <w:rPr>
                <w:sz w:val="17"/>
              </w:rPr>
              <w:lastRenderedPageBreak/>
              <w:t>Data</w:t>
            </w:r>
          </w:p>
        </w:tc>
        <w:tc>
          <w:tcPr>
            <w:tcW w:w="7776" w:type="dxa"/>
            <w:shd w:val="clear" w:color="auto" w:fill="F4F7FA"/>
            <w:tcMar>
              <w:top w:w="110" w:type="dxa"/>
              <w:left w:w="120" w:type="dxa"/>
              <w:bottom w:w="110" w:type="dxa"/>
              <w:right w:w="120" w:type="dxa"/>
            </w:tcMar>
            <w:vAlign w:val="center"/>
          </w:tcPr>
          <w:p w14:paraId="58AB7589" w14:textId="77777777" w:rsidR="002F605C" w:rsidRDefault="00086D3F">
            <w:r>
              <w:rPr>
                <w:sz w:val="17"/>
              </w:rPr>
              <w:t>One active valid user, one unregistered email, unique registration emails, expired/reset scenarios if supported, and isolated cart/account state.</w:t>
            </w:r>
          </w:p>
        </w:tc>
      </w:tr>
      <w:tr w:rsidR="002F605C" w14:paraId="2BC5A973" w14:textId="77777777">
        <w:trPr>
          <w:cantSplit/>
          <w:jc w:val="center"/>
        </w:trPr>
        <w:tc>
          <w:tcPr>
            <w:tcW w:w="2448" w:type="dxa"/>
            <w:tcMar>
              <w:top w:w="110" w:type="dxa"/>
              <w:left w:w="120" w:type="dxa"/>
              <w:bottom w:w="110" w:type="dxa"/>
              <w:right w:w="120" w:type="dxa"/>
            </w:tcMar>
            <w:vAlign w:val="center"/>
          </w:tcPr>
          <w:p w14:paraId="4CA01525" w14:textId="77777777" w:rsidR="002F605C" w:rsidRDefault="00086D3F">
            <w:pPr>
              <w:jc w:val="center"/>
            </w:pPr>
            <w:r>
              <w:rPr>
                <w:sz w:val="17"/>
              </w:rPr>
              <w:t>Evidence retention</w:t>
            </w:r>
          </w:p>
        </w:tc>
        <w:tc>
          <w:tcPr>
            <w:tcW w:w="7776" w:type="dxa"/>
            <w:tcMar>
              <w:top w:w="110" w:type="dxa"/>
              <w:left w:w="120" w:type="dxa"/>
              <w:bottom w:w="110" w:type="dxa"/>
              <w:right w:w="120" w:type="dxa"/>
            </w:tcMar>
            <w:vAlign w:val="center"/>
          </w:tcPr>
          <w:p w14:paraId="5C67AB94" w14:textId="77777777" w:rsidR="002F605C" w:rsidRDefault="00086D3F">
            <w:r>
              <w:rPr>
                <w:sz w:val="17"/>
              </w:rPr>
              <w:t>CI report, trace, screenshot/video on failure, console/network logs, and defect links retained per team policy.</w:t>
            </w:r>
          </w:p>
        </w:tc>
      </w:tr>
    </w:tbl>
    <w:p w14:paraId="44EAFD9C" w14:textId="77777777" w:rsidR="002F605C" w:rsidRDefault="002F605C">
      <w:pPr>
        <w:spacing w:after="20"/>
      </w:pPr>
    </w:p>
    <w:p w14:paraId="7A1A4283" w14:textId="77777777" w:rsidR="002F605C" w:rsidRDefault="00086D3F">
      <w:pPr>
        <w:pStyle w:val="Heading2"/>
      </w:pPr>
      <w:r>
        <w:t>Environment Controls</w:t>
      </w:r>
    </w:p>
    <w:p w14:paraId="79522156" w14:textId="77777777" w:rsidR="002F605C" w:rsidRDefault="00086D3F">
      <w:pPr>
        <w:pStyle w:val="ListBullet"/>
      </w:pPr>
      <w:r>
        <w:t>Run a health check before each cycle: URL reachable, page assets load, login form present, test account status known, and system time synchronized.</w:t>
      </w:r>
    </w:p>
    <w:p w14:paraId="0FEA74CD" w14:textId="77777777" w:rsidR="002F605C" w:rsidRDefault="00086D3F">
      <w:pPr>
        <w:pStyle w:val="ListBullet"/>
      </w:pPr>
      <w:r>
        <w:t>Store credentials in a secure CI secret store; never hard-code passwords or attach them to defects.</w:t>
      </w:r>
    </w:p>
    <w:p w14:paraId="4A738711" w14:textId="77777777" w:rsidR="002F605C" w:rsidRDefault="00086D3F">
      <w:pPr>
        <w:pStyle w:val="ListBullet"/>
      </w:pPr>
      <w:r>
        <w:t>Use generated or masked test data only. Avoid personal data in shared environments.</w:t>
      </w:r>
    </w:p>
    <w:p w14:paraId="6038C7D4" w14:textId="77777777" w:rsidR="002F605C" w:rsidRDefault="00086D3F">
      <w:pPr>
        <w:pStyle w:val="ListBullet"/>
      </w:pPr>
      <w:r>
        <w:t>Reset browser context between independent tests; tag stateful tests and clean data where supported.</w:t>
      </w:r>
    </w:p>
    <w:p w14:paraId="5780BFA4" w14:textId="77777777" w:rsidR="002F605C" w:rsidRDefault="00086D3F">
      <w:pPr>
        <w:pStyle w:val="ListBullet"/>
      </w:pPr>
      <w:r>
        <w:t>Quarantine flaky tests only with an owner, cause hypothesis, expiry date, and replacement manual coverage.</w:t>
      </w:r>
    </w:p>
    <w:p w14:paraId="2AF0457C" w14:textId="77777777" w:rsidR="002F605C" w:rsidRDefault="00086D3F">
      <w:pPr>
        <w:pStyle w:val="Heading1"/>
      </w:pPr>
      <w:r>
        <w:t>6. Roles and Responsibilities</w:t>
      </w:r>
    </w:p>
    <w:tbl>
      <w:tblPr>
        <w:tblStyle w:val="TableGrid"/>
        <w:tblW w:w="0" w:type="auto"/>
        <w:jc w:val="center"/>
        <w:tblLook w:val="04A0" w:firstRow="1" w:lastRow="0" w:firstColumn="1" w:lastColumn="0" w:noHBand="0" w:noVBand="1"/>
      </w:tblPr>
      <w:tblGrid>
        <w:gridCol w:w="1983"/>
        <w:gridCol w:w="5405"/>
        <w:gridCol w:w="2768"/>
      </w:tblGrid>
      <w:tr w:rsidR="002F605C" w14:paraId="5C21F84E" w14:textId="77777777">
        <w:trPr>
          <w:tblHeader/>
          <w:jc w:val="center"/>
        </w:trPr>
        <w:tc>
          <w:tcPr>
            <w:tcW w:w="2016" w:type="dxa"/>
            <w:shd w:val="clear" w:color="auto" w:fill="17365D"/>
            <w:tcMar>
              <w:top w:w="110" w:type="dxa"/>
              <w:left w:w="120" w:type="dxa"/>
              <w:bottom w:w="110" w:type="dxa"/>
              <w:right w:w="120" w:type="dxa"/>
            </w:tcMar>
            <w:vAlign w:val="center"/>
          </w:tcPr>
          <w:p w14:paraId="58CD447F" w14:textId="77777777" w:rsidR="002F605C" w:rsidRDefault="00086D3F">
            <w:pPr>
              <w:jc w:val="center"/>
            </w:pPr>
            <w:r>
              <w:rPr>
                <w:b/>
                <w:color w:val="FFFFFF"/>
                <w:sz w:val="15"/>
              </w:rPr>
              <w:t>Role</w:t>
            </w:r>
          </w:p>
        </w:tc>
        <w:tc>
          <w:tcPr>
            <w:tcW w:w="5544" w:type="dxa"/>
            <w:shd w:val="clear" w:color="auto" w:fill="17365D"/>
            <w:tcMar>
              <w:top w:w="110" w:type="dxa"/>
              <w:left w:w="120" w:type="dxa"/>
              <w:bottom w:w="110" w:type="dxa"/>
              <w:right w:w="120" w:type="dxa"/>
            </w:tcMar>
            <w:vAlign w:val="center"/>
          </w:tcPr>
          <w:p w14:paraId="6070E121" w14:textId="77777777" w:rsidR="002F605C" w:rsidRDefault="00086D3F">
            <w:pPr>
              <w:jc w:val="center"/>
            </w:pPr>
            <w:r>
              <w:rPr>
                <w:b/>
                <w:color w:val="FFFFFF"/>
                <w:sz w:val="15"/>
              </w:rPr>
              <w:t>Core Responsibilities</w:t>
            </w:r>
          </w:p>
        </w:tc>
        <w:tc>
          <w:tcPr>
            <w:tcW w:w="2808" w:type="dxa"/>
            <w:shd w:val="clear" w:color="auto" w:fill="17365D"/>
            <w:tcMar>
              <w:top w:w="110" w:type="dxa"/>
              <w:left w:w="120" w:type="dxa"/>
              <w:bottom w:w="110" w:type="dxa"/>
              <w:right w:w="120" w:type="dxa"/>
            </w:tcMar>
            <w:vAlign w:val="center"/>
          </w:tcPr>
          <w:p w14:paraId="4E75CBB4" w14:textId="77777777" w:rsidR="002F605C" w:rsidRDefault="00086D3F">
            <w:pPr>
              <w:jc w:val="center"/>
            </w:pPr>
            <w:r>
              <w:rPr>
                <w:b/>
                <w:color w:val="FFFFFF"/>
                <w:sz w:val="15"/>
              </w:rPr>
              <w:t>Ownership / Allocation</w:t>
            </w:r>
          </w:p>
        </w:tc>
      </w:tr>
      <w:tr w:rsidR="002F605C" w14:paraId="793CAC3A" w14:textId="77777777">
        <w:trPr>
          <w:cantSplit/>
          <w:jc w:val="center"/>
        </w:trPr>
        <w:tc>
          <w:tcPr>
            <w:tcW w:w="2016" w:type="dxa"/>
            <w:tcMar>
              <w:top w:w="110" w:type="dxa"/>
              <w:left w:w="120" w:type="dxa"/>
              <w:bottom w:w="110" w:type="dxa"/>
              <w:right w:w="120" w:type="dxa"/>
            </w:tcMar>
            <w:vAlign w:val="center"/>
          </w:tcPr>
          <w:p w14:paraId="3B7825E4" w14:textId="77777777" w:rsidR="002F605C" w:rsidRDefault="00086D3F">
            <w:pPr>
              <w:jc w:val="center"/>
            </w:pPr>
            <w:r>
              <w:rPr>
                <w:sz w:val="15"/>
              </w:rPr>
              <w:t>QA Senior Manager</w:t>
            </w:r>
          </w:p>
        </w:tc>
        <w:tc>
          <w:tcPr>
            <w:tcW w:w="5544" w:type="dxa"/>
            <w:tcMar>
              <w:top w:w="110" w:type="dxa"/>
              <w:left w:w="120" w:type="dxa"/>
              <w:bottom w:w="110" w:type="dxa"/>
              <w:right w:w="120" w:type="dxa"/>
            </w:tcMar>
            <w:vAlign w:val="center"/>
          </w:tcPr>
          <w:p w14:paraId="27D69A63" w14:textId="77777777" w:rsidR="002F605C" w:rsidRDefault="00086D3F">
            <w:r>
              <w:rPr>
                <w:sz w:val="15"/>
              </w:rPr>
              <w:t>Own strategy, staffing, standards, quality governance, escalation, and final test recommendation.</w:t>
            </w:r>
          </w:p>
        </w:tc>
        <w:tc>
          <w:tcPr>
            <w:tcW w:w="2808" w:type="dxa"/>
            <w:tcMar>
              <w:top w:w="110" w:type="dxa"/>
              <w:left w:w="120" w:type="dxa"/>
              <w:bottom w:w="110" w:type="dxa"/>
              <w:right w:w="120" w:type="dxa"/>
            </w:tcMar>
            <w:vAlign w:val="center"/>
          </w:tcPr>
          <w:p w14:paraId="7AEE3E4C" w14:textId="77777777" w:rsidR="002F605C" w:rsidRDefault="00086D3F">
            <w:r>
              <w:rPr>
                <w:sz w:val="15"/>
              </w:rPr>
              <w:t>Accountable; 10% planning/governance, higher during release risk.</w:t>
            </w:r>
          </w:p>
        </w:tc>
      </w:tr>
      <w:tr w:rsidR="002F605C" w14:paraId="0E87C3CD" w14:textId="77777777">
        <w:trPr>
          <w:cantSplit/>
          <w:jc w:val="center"/>
        </w:trPr>
        <w:tc>
          <w:tcPr>
            <w:tcW w:w="2016" w:type="dxa"/>
            <w:shd w:val="clear" w:color="auto" w:fill="F4F7FA"/>
            <w:tcMar>
              <w:top w:w="110" w:type="dxa"/>
              <w:left w:w="120" w:type="dxa"/>
              <w:bottom w:w="110" w:type="dxa"/>
              <w:right w:w="120" w:type="dxa"/>
            </w:tcMar>
            <w:vAlign w:val="center"/>
          </w:tcPr>
          <w:p w14:paraId="51E68098" w14:textId="77777777" w:rsidR="002F605C" w:rsidRDefault="00086D3F">
            <w:pPr>
              <w:jc w:val="center"/>
            </w:pPr>
            <w:r>
              <w:rPr>
                <w:sz w:val="15"/>
              </w:rPr>
              <w:t>QA Lead</w:t>
            </w:r>
          </w:p>
        </w:tc>
        <w:tc>
          <w:tcPr>
            <w:tcW w:w="5544" w:type="dxa"/>
            <w:shd w:val="clear" w:color="auto" w:fill="F4F7FA"/>
            <w:tcMar>
              <w:top w:w="110" w:type="dxa"/>
              <w:left w:w="120" w:type="dxa"/>
              <w:bottom w:w="110" w:type="dxa"/>
              <w:right w:w="120" w:type="dxa"/>
            </w:tcMar>
            <w:vAlign w:val="center"/>
          </w:tcPr>
          <w:p w14:paraId="797AC3B4" w14:textId="77777777" w:rsidR="002F605C" w:rsidRDefault="00086D3F">
            <w:r>
              <w:rPr>
                <w:sz w:val="15"/>
              </w:rPr>
              <w:t>Plan cycles, refine estimates, manage traceability, coordinate environments/data, lead triage, and publish status.</w:t>
            </w:r>
          </w:p>
        </w:tc>
        <w:tc>
          <w:tcPr>
            <w:tcW w:w="2808" w:type="dxa"/>
            <w:shd w:val="clear" w:color="auto" w:fill="F4F7FA"/>
            <w:tcMar>
              <w:top w:w="110" w:type="dxa"/>
              <w:left w:w="120" w:type="dxa"/>
              <w:bottom w:w="110" w:type="dxa"/>
              <w:right w:w="120" w:type="dxa"/>
            </w:tcMar>
            <w:vAlign w:val="center"/>
          </w:tcPr>
          <w:p w14:paraId="6B3F2AD5" w14:textId="77777777" w:rsidR="002F605C" w:rsidRDefault="00086D3F">
            <w:r>
              <w:rPr>
                <w:sz w:val="15"/>
              </w:rPr>
              <w:t>Accountable for daily execution; one named lead.</w:t>
            </w:r>
          </w:p>
        </w:tc>
      </w:tr>
      <w:tr w:rsidR="002F605C" w14:paraId="66865AAF" w14:textId="77777777">
        <w:trPr>
          <w:cantSplit/>
          <w:jc w:val="center"/>
        </w:trPr>
        <w:tc>
          <w:tcPr>
            <w:tcW w:w="2016" w:type="dxa"/>
            <w:tcMar>
              <w:top w:w="110" w:type="dxa"/>
              <w:left w:w="120" w:type="dxa"/>
              <w:bottom w:w="110" w:type="dxa"/>
              <w:right w:w="120" w:type="dxa"/>
            </w:tcMar>
            <w:vAlign w:val="center"/>
          </w:tcPr>
          <w:p w14:paraId="3EC4940D" w14:textId="77777777" w:rsidR="002F605C" w:rsidRDefault="00086D3F">
            <w:pPr>
              <w:jc w:val="center"/>
            </w:pPr>
            <w:r>
              <w:rPr>
                <w:sz w:val="15"/>
              </w:rPr>
              <w:t>QA Engineers</w:t>
            </w:r>
          </w:p>
        </w:tc>
        <w:tc>
          <w:tcPr>
            <w:tcW w:w="5544" w:type="dxa"/>
            <w:tcMar>
              <w:top w:w="110" w:type="dxa"/>
              <w:left w:w="120" w:type="dxa"/>
              <w:bottom w:w="110" w:type="dxa"/>
              <w:right w:w="120" w:type="dxa"/>
            </w:tcMar>
            <w:vAlign w:val="center"/>
          </w:tcPr>
          <w:p w14:paraId="583393C8" w14:textId="77777777" w:rsidR="002F605C" w:rsidRDefault="00086D3F">
            <w:r>
              <w:rPr>
                <w:sz w:val="15"/>
              </w:rPr>
              <w:t>Design and execute manual/exploratory tests, maintain evidence, log/retest defects, and update traceability.</w:t>
            </w:r>
          </w:p>
        </w:tc>
        <w:tc>
          <w:tcPr>
            <w:tcW w:w="2808" w:type="dxa"/>
            <w:tcMar>
              <w:top w:w="110" w:type="dxa"/>
              <w:left w:w="120" w:type="dxa"/>
              <w:bottom w:w="110" w:type="dxa"/>
              <w:right w:w="120" w:type="dxa"/>
            </w:tcMar>
            <w:vAlign w:val="center"/>
          </w:tcPr>
          <w:p w14:paraId="76072540" w14:textId="77777777" w:rsidR="002F605C" w:rsidRDefault="00086D3F">
            <w:r>
              <w:rPr>
                <w:sz w:val="15"/>
              </w:rPr>
              <w:t>Responsible; allocated by risk and browser/data coverage.</w:t>
            </w:r>
          </w:p>
        </w:tc>
      </w:tr>
      <w:tr w:rsidR="002F605C" w14:paraId="257D8559" w14:textId="77777777">
        <w:trPr>
          <w:cantSplit/>
          <w:jc w:val="center"/>
        </w:trPr>
        <w:tc>
          <w:tcPr>
            <w:tcW w:w="2016" w:type="dxa"/>
            <w:shd w:val="clear" w:color="auto" w:fill="F4F7FA"/>
            <w:tcMar>
              <w:top w:w="110" w:type="dxa"/>
              <w:left w:w="120" w:type="dxa"/>
              <w:bottom w:w="110" w:type="dxa"/>
              <w:right w:w="120" w:type="dxa"/>
            </w:tcMar>
            <w:vAlign w:val="center"/>
          </w:tcPr>
          <w:p w14:paraId="561C8450" w14:textId="77777777" w:rsidR="002F605C" w:rsidRDefault="00086D3F">
            <w:r>
              <w:rPr>
                <w:sz w:val="15"/>
              </w:rPr>
              <w:t>SDET / Automation Engineer</w:t>
            </w:r>
          </w:p>
        </w:tc>
        <w:tc>
          <w:tcPr>
            <w:tcW w:w="5544" w:type="dxa"/>
            <w:shd w:val="clear" w:color="auto" w:fill="F4F7FA"/>
            <w:tcMar>
              <w:top w:w="110" w:type="dxa"/>
              <w:left w:w="120" w:type="dxa"/>
              <w:bottom w:w="110" w:type="dxa"/>
              <w:right w:w="120" w:type="dxa"/>
            </w:tcMar>
            <w:vAlign w:val="center"/>
          </w:tcPr>
          <w:p w14:paraId="77D0B7AE" w14:textId="77777777" w:rsidR="002F605C" w:rsidRDefault="00086D3F">
            <w:r>
              <w:rPr>
                <w:sz w:val="15"/>
              </w:rPr>
              <w:t>Build and maintain framework, CI integration, stable fixtures, reports, and root-cause flaky tests.</w:t>
            </w:r>
          </w:p>
        </w:tc>
        <w:tc>
          <w:tcPr>
            <w:tcW w:w="2808" w:type="dxa"/>
            <w:shd w:val="clear" w:color="auto" w:fill="F4F7FA"/>
            <w:tcMar>
              <w:top w:w="110" w:type="dxa"/>
              <w:left w:w="120" w:type="dxa"/>
              <w:bottom w:w="110" w:type="dxa"/>
              <w:right w:w="120" w:type="dxa"/>
            </w:tcMar>
            <w:vAlign w:val="center"/>
          </w:tcPr>
          <w:p w14:paraId="4EEC4D3D" w14:textId="77777777" w:rsidR="002F605C" w:rsidRDefault="00086D3F">
            <w:r>
              <w:rPr>
                <w:sz w:val="15"/>
              </w:rPr>
              <w:t>Responsible for automation assets and pipeline health.</w:t>
            </w:r>
          </w:p>
        </w:tc>
      </w:tr>
      <w:tr w:rsidR="002F605C" w14:paraId="35A20B74" w14:textId="77777777">
        <w:trPr>
          <w:cantSplit/>
          <w:jc w:val="center"/>
        </w:trPr>
        <w:tc>
          <w:tcPr>
            <w:tcW w:w="2016" w:type="dxa"/>
            <w:tcMar>
              <w:top w:w="110" w:type="dxa"/>
              <w:left w:w="120" w:type="dxa"/>
              <w:bottom w:w="110" w:type="dxa"/>
              <w:right w:w="120" w:type="dxa"/>
            </w:tcMar>
            <w:vAlign w:val="center"/>
          </w:tcPr>
          <w:p w14:paraId="71BA3EC4" w14:textId="77777777" w:rsidR="002F605C" w:rsidRDefault="00086D3F">
            <w:pPr>
              <w:jc w:val="center"/>
            </w:pPr>
            <w:r>
              <w:rPr>
                <w:sz w:val="15"/>
              </w:rPr>
              <w:t>Developers</w:t>
            </w:r>
          </w:p>
        </w:tc>
        <w:tc>
          <w:tcPr>
            <w:tcW w:w="5544" w:type="dxa"/>
            <w:tcMar>
              <w:top w:w="110" w:type="dxa"/>
              <w:left w:w="120" w:type="dxa"/>
              <w:bottom w:w="110" w:type="dxa"/>
              <w:right w:w="120" w:type="dxa"/>
            </w:tcMar>
            <w:vAlign w:val="center"/>
          </w:tcPr>
          <w:p w14:paraId="5F2E3B92" w14:textId="77777777" w:rsidR="002F605C" w:rsidRDefault="00086D3F">
            <w:r>
              <w:rPr>
                <w:sz w:val="15"/>
              </w:rPr>
              <w:t>Implement unit/component tests, fix defects, support diagnostics, review automation hooks, and protect testability.</w:t>
            </w:r>
          </w:p>
        </w:tc>
        <w:tc>
          <w:tcPr>
            <w:tcW w:w="2808" w:type="dxa"/>
            <w:tcMar>
              <w:top w:w="110" w:type="dxa"/>
              <w:left w:w="120" w:type="dxa"/>
              <w:bottom w:w="110" w:type="dxa"/>
              <w:right w:w="120" w:type="dxa"/>
            </w:tcMar>
            <w:vAlign w:val="center"/>
          </w:tcPr>
          <w:p w14:paraId="55C77B70" w14:textId="77777777" w:rsidR="002F605C" w:rsidRDefault="00086D3F">
            <w:r>
              <w:rPr>
                <w:sz w:val="15"/>
              </w:rPr>
              <w:t>Responsible for code-level quality and fixes.</w:t>
            </w:r>
          </w:p>
        </w:tc>
      </w:tr>
      <w:tr w:rsidR="002F605C" w14:paraId="55D44196" w14:textId="77777777">
        <w:trPr>
          <w:cantSplit/>
          <w:jc w:val="center"/>
        </w:trPr>
        <w:tc>
          <w:tcPr>
            <w:tcW w:w="2016" w:type="dxa"/>
            <w:shd w:val="clear" w:color="auto" w:fill="F4F7FA"/>
            <w:tcMar>
              <w:top w:w="110" w:type="dxa"/>
              <w:left w:w="120" w:type="dxa"/>
              <w:bottom w:w="110" w:type="dxa"/>
              <w:right w:w="120" w:type="dxa"/>
            </w:tcMar>
            <w:vAlign w:val="center"/>
          </w:tcPr>
          <w:p w14:paraId="0A829BF2" w14:textId="77777777" w:rsidR="002F605C" w:rsidRDefault="00086D3F">
            <w:r>
              <w:rPr>
                <w:sz w:val="15"/>
              </w:rPr>
              <w:t>Product Owner / Business Analyst</w:t>
            </w:r>
          </w:p>
        </w:tc>
        <w:tc>
          <w:tcPr>
            <w:tcW w:w="5544" w:type="dxa"/>
            <w:shd w:val="clear" w:color="auto" w:fill="F4F7FA"/>
            <w:tcMar>
              <w:top w:w="110" w:type="dxa"/>
              <w:left w:w="120" w:type="dxa"/>
              <w:bottom w:w="110" w:type="dxa"/>
              <w:right w:w="120" w:type="dxa"/>
            </w:tcMar>
            <w:vAlign w:val="center"/>
          </w:tcPr>
          <w:p w14:paraId="271D8F68" w14:textId="77777777" w:rsidR="002F605C" w:rsidRDefault="00086D3F">
            <w:r>
              <w:rPr>
                <w:sz w:val="15"/>
              </w:rPr>
              <w:t>Clarify requirements, define acceptance outcomes, prioritize defects, and accept residual business risk.</w:t>
            </w:r>
          </w:p>
        </w:tc>
        <w:tc>
          <w:tcPr>
            <w:tcW w:w="2808" w:type="dxa"/>
            <w:shd w:val="clear" w:color="auto" w:fill="F4F7FA"/>
            <w:tcMar>
              <w:top w:w="110" w:type="dxa"/>
              <w:left w:w="120" w:type="dxa"/>
              <w:bottom w:w="110" w:type="dxa"/>
              <w:right w:w="120" w:type="dxa"/>
            </w:tcMar>
            <w:vAlign w:val="center"/>
          </w:tcPr>
          <w:p w14:paraId="0523DADE" w14:textId="77777777" w:rsidR="002F605C" w:rsidRDefault="00086D3F">
            <w:r>
              <w:rPr>
                <w:sz w:val="15"/>
              </w:rPr>
              <w:t>Accountable for business acceptance and scope decisions.</w:t>
            </w:r>
          </w:p>
        </w:tc>
      </w:tr>
      <w:tr w:rsidR="002F605C" w14:paraId="2EAD336F" w14:textId="77777777">
        <w:trPr>
          <w:cantSplit/>
          <w:jc w:val="center"/>
        </w:trPr>
        <w:tc>
          <w:tcPr>
            <w:tcW w:w="2016" w:type="dxa"/>
            <w:tcMar>
              <w:top w:w="110" w:type="dxa"/>
              <w:left w:w="120" w:type="dxa"/>
              <w:bottom w:w="110" w:type="dxa"/>
              <w:right w:w="120" w:type="dxa"/>
            </w:tcMar>
            <w:vAlign w:val="center"/>
          </w:tcPr>
          <w:p w14:paraId="079FACE0" w14:textId="77777777" w:rsidR="002F605C" w:rsidRDefault="00086D3F">
            <w:r>
              <w:rPr>
                <w:sz w:val="15"/>
              </w:rPr>
              <w:t>DevOps / Environment Owner</w:t>
            </w:r>
          </w:p>
        </w:tc>
        <w:tc>
          <w:tcPr>
            <w:tcW w:w="5544" w:type="dxa"/>
            <w:tcMar>
              <w:top w:w="110" w:type="dxa"/>
              <w:left w:w="120" w:type="dxa"/>
              <w:bottom w:w="110" w:type="dxa"/>
              <w:right w:w="120" w:type="dxa"/>
            </w:tcMar>
            <w:vAlign w:val="center"/>
          </w:tcPr>
          <w:p w14:paraId="6BB4F247" w14:textId="77777777" w:rsidR="002F605C" w:rsidRDefault="00086D3F">
            <w:r>
              <w:rPr>
                <w:sz w:val="15"/>
              </w:rPr>
              <w:t>Deploy builds, maintain configuration and secrets, monitor availability, and support rollback/log access.</w:t>
            </w:r>
          </w:p>
        </w:tc>
        <w:tc>
          <w:tcPr>
            <w:tcW w:w="2808" w:type="dxa"/>
            <w:tcMar>
              <w:top w:w="110" w:type="dxa"/>
              <w:left w:w="120" w:type="dxa"/>
              <w:bottom w:w="110" w:type="dxa"/>
              <w:right w:w="120" w:type="dxa"/>
            </w:tcMar>
            <w:vAlign w:val="center"/>
          </w:tcPr>
          <w:p w14:paraId="48EC12C6" w14:textId="77777777" w:rsidR="002F605C" w:rsidRDefault="00086D3F">
            <w:r>
              <w:rPr>
                <w:sz w:val="15"/>
              </w:rPr>
              <w:t>Accountable for environment readiness.</w:t>
            </w:r>
          </w:p>
        </w:tc>
      </w:tr>
      <w:tr w:rsidR="002F605C" w14:paraId="106B178F" w14:textId="77777777">
        <w:trPr>
          <w:cantSplit/>
          <w:jc w:val="center"/>
        </w:trPr>
        <w:tc>
          <w:tcPr>
            <w:tcW w:w="2016" w:type="dxa"/>
            <w:shd w:val="clear" w:color="auto" w:fill="F4F7FA"/>
            <w:tcMar>
              <w:top w:w="110" w:type="dxa"/>
              <w:left w:w="120" w:type="dxa"/>
              <w:bottom w:w="110" w:type="dxa"/>
              <w:right w:w="120" w:type="dxa"/>
            </w:tcMar>
            <w:vAlign w:val="center"/>
          </w:tcPr>
          <w:p w14:paraId="53E09848" w14:textId="77777777" w:rsidR="002F605C" w:rsidRDefault="00086D3F">
            <w:r>
              <w:rPr>
                <w:sz w:val="15"/>
              </w:rPr>
              <w:t>Security / Accessibility Specialists</w:t>
            </w:r>
          </w:p>
        </w:tc>
        <w:tc>
          <w:tcPr>
            <w:tcW w:w="5544" w:type="dxa"/>
            <w:shd w:val="clear" w:color="auto" w:fill="F4F7FA"/>
            <w:tcMar>
              <w:top w:w="110" w:type="dxa"/>
              <w:left w:w="120" w:type="dxa"/>
              <w:bottom w:w="110" w:type="dxa"/>
              <w:right w:w="120" w:type="dxa"/>
            </w:tcMar>
            <w:vAlign w:val="center"/>
          </w:tcPr>
          <w:p w14:paraId="15625CD0" w14:textId="77777777" w:rsidR="002F605C" w:rsidRDefault="00086D3F">
            <w:r>
              <w:rPr>
                <w:sz w:val="15"/>
              </w:rPr>
              <w:t>Review high-risk results and conduct specialist assessment when thresholds or policy require it.</w:t>
            </w:r>
          </w:p>
        </w:tc>
        <w:tc>
          <w:tcPr>
            <w:tcW w:w="2808" w:type="dxa"/>
            <w:shd w:val="clear" w:color="auto" w:fill="F4F7FA"/>
            <w:tcMar>
              <w:top w:w="110" w:type="dxa"/>
              <w:left w:w="120" w:type="dxa"/>
              <w:bottom w:w="110" w:type="dxa"/>
              <w:right w:w="120" w:type="dxa"/>
            </w:tcMar>
            <w:vAlign w:val="center"/>
          </w:tcPr>
          <w:p w14:paraId="547B864C" w14:textId="77777777" w:rsidR="002F605C" w:rsidRDefault="00086D3F">
            <w:r>
              <w:rPr>
                <w:sz w:val="15"/>
              </w:rPr>
              <w:t>Consulted; scheduled based on risk.</w:t>
            </w:r>
          </w:p>
        </w:tc>
      </w:tr>
      <w:tr w:rsidR="002F605C" w14:paraId="4C743B7A" w14:textId="77777777">
        <w:trPr>
          <w:cantSplit/>
          <w:jc w:val="center"/>
        </w:trPr>
        <w:tc>
          <w:tcPr>
            <w:tcW w:w="2016" w:type="dxa"/>
            <w:tcMar>
              <w:top w:w="110" w:type="dxa"/>
              <w:left w:w="120" w:type="dxa"/>
              <w:bottom w:w="110" w:type="dxa"/>
              <w:right w:w="120" w:type="dxa"/>
            </w:tcMar>
            <w:vAlign w:val="center"/>
          </w:tcPr>
          <w:p w14:paraId="5DB19A4E" w14:textId="77777777" w:rsidR="002F605C" w:rsidRDefault="00086D3F">
            <w:r>
              <w:rPr>
                <w:sz w:val="15"/>
              </w:rPr>
              <w:t>Project / Release Manager</w:t>
            </w:r>
          </w:p>
        </w:tc>
        <w:tc>
          <w:tcPr>
            <w:tcW w:w="5544" w:type="dxa"/>
            <w:tcMar>
              <w:top w:w="110" w:type="dxa"/>
              <w:left w:w="120" w:type="dxa"/>
              <w:bottom w:w="110" w:type="dxa"/>
              <w:right w:w="120" w:type="dxa"/>
            </w:tcMar>
            <w:vAlign w:val="center"/>
          </w:tcPr>
          <w:p w14:paraId="213AC1E2" w14:textId="77777777" w:rsidR="002F605C" w:rsidRDefault="00086D3F">
            <w:r>
              <w:rPr>
                <w:sz w:val="15"/>
              </w:rPr>
              <w:t>Coordinate milestones, dependencies, communications, and go/no-go governance.</w:t>
            </w:r>
          </w:p>
        </w:tc>
        <w:tc>
          <w:tcPr>
            <w:tcW w:w="2808" w:type="dxa"/>
            <w:tcMar>
              <w:top w:w="110" w:type="dxa"/>
              <w:left w:w="120" w:type="dxa"/>
              <w:bottom w:w="110" w:type="dxa"/>
              <w:right w:w="120" w:type="dxa"/>
            </w:tcMar>
            <w:vAlign w:val="center"/>
          </w:tcPr>
          <w:p w14:paraId="5439C762" w14:textId="77777777" w:rsidR="002F605C" w:rsidRDefault="00086D3F">
            <w:r>
              <w:rPr>
                <w:sz w:val="15"/>
              </w:rPr>
              <w:t>Accountable for release decision process.</w:t>
            </w:r>
          </w:p>
        </w:tc>
      </w:tr>
    </w:tbl>
    <w:p w14:paraId="4B94D5A5" w14:textId="77777777" w:rsidR="002F605C" w:rsidRDefault="002F605C">
      <w:pPr>
        <w:spacing w:after="20"/>
      </w:pPr>
    </w:p>
    <w:p w14:paraId="73569011" w14:textId="77777777" w:rsidR="002F605C" w:rsidRDefault="00086D3F">
      <w:pPr>
        <w:pStyle w:val="Heading2"/>
      </w:pPr>
      <w:r>
        <w:lastRenderedPageBreak/>
        <w:t>RACI for Key Activities</w:t>
      </w:r>
    </w:p>
    <w:tbl>
      <w:tblPr>
        <w:tblStyle w:val="TableGrid"/>
        <w:tblW w:w="0" w:type="auto"/>
        <w:jc w:val="center"/>
        <w:tblLook w:val="04A0" w:firstRow="1" w:lastRow="0" w:firstColumn="1" w:lastColumn="0" w:noHBand="0" w:noVBand="1"/>
      </w:tblPr>
      <w:tblGrid>
        <w:gridCol w:w="3024"/>
        <w:gridCol w:w="1008"/>
        <w:gridCol w:w="1080"/>
        <w:gridCol w:w="1512"/>
        <w:gridCol w:w="792"/>
        <w:gridCol w:w="936"/>
        <w:gridCol w:w="1008"/>
      </w:tblGrid>
      <w:tr w:rsidR="002F605C" w14:paraId="56E3F248" w14:textId="77777777">
        <w:trPr>
          <w:tblHeader/>
          <w:jc w:val="center"/>
        </w:trPr>
        <w:tc>
          <w:tcPr>
            <w:tcW w:w="3024" w:type="dxa"/>
            <w:shd w:val="clear" w:color="auto" w:fill="17365D"/>
            <w:tcMar>
              <w:top w:w="110" w:type="dxa"/>
              <w:left w:w="120" w:type="dxa"/>
              <w:bottom w:w="110" w:type="dxa"/>
              <w:right w:w="120" w:type="dxa"/>
            </w:tcMar>
            <w:vAlign w:val="center"/>
          </w:tcPr>
          <w:p w14:paraId="18283460" w14:textId="77777777" w:rsidR="002F605C" w:rsidRDefault="00086D3F">
            <w:pPr>
              <w:jc w:val="center"/>
            </w:pPr>
            <w:r>
              <w:rPr>
                <w:b/>
                <w:color w:val="FFFFFF"/>
                <w:sz w:val="14"/>
              </w:rPr>
              <w:t>Activity</w:t>
            </w:r>
          </w:p>
        </w:tc>
        <w:tc>
          <w:tcPr>
            <w:tcW w:w="1008" w:type="dxa"/>
            <w:shd w:val="clear" w:color="auto" w:fill="17365D"/>
            <w:tcMar>
              <w:top w:w="110" w:type="dxa"/>
              <w:left w:w="120" w:type="dxa"/>
              <w:bottom w:w="110" w:type="dxa"/>
              <w:right w:w="120" w:type="dxa"/>
            </w:tcMar>
            <w:vAlign w:val="center"/>
          </w:tcPr>
          <w:p w14:paraId="2FDE82F6" w14:textId="77777777" w:rsidR="002F605C" w:rsidRDefault="00086D3F">
            <w:pPr>
              <w:jc w:val="center"/>
            </w:pPr>
            <w:r>
              <w:rPr>
                <w:b/>
                <w:color w:val="FFFFFF"/>
                <w:sz w:val="14"/>
              </w:rPr>
              <w:t>QA Mgr</w:t>
            </w:r>
          </w:p>
        </w:tc>
        <w:tc>
          <w:tcPr>
            <w:tcW w:w="1080" w:type="dxa"/>
            <w:shd w:val="clear" w:color="auto" w:fill="17365D"/>
            <w:tcMar>
              <w:top w:w="110" w:type="dxa"/>
              <w:left w:w="120" w:type="dxa"/>
              <w:bottom w:w="110" w:type="dxa"/>
              <w:right w:w="120" w:type="dxa"/>
            </w:tcMar>
            <w:vAlign w:val="center"/>
          </w:tcPr>
          <w:p w14:paraId="7A05FCFE" w14:textId="77777777" w:rsidR="002F605C" w:rsidRDefault="00086D3F">
            <w:pPr>
              <w:jc w:val="center"/>
            </w:pPr>
            <w:r>
              <w:rPr>
                <w:b/>
                <w:color w:val="FFFFFF"/>
                <w:sz w:val="14"/>
              </w:rPr>
              <w:t>QA Lead</w:t>
            </w:r>
          </w:p>
        </w:tc>
        <w:tc>
          <w:tcPr>
            <w:tcW w:w="1512" w:type="dxa"/>
            <w:shd w:val="clear" w:color="auto" w:fill="17365D"/>
            <w:tcMar>
              <w:top w:w="110" w:type="dxa"/>
              <w:left w:w="120" w:type="dxa"/>
              <w:bottom w:w="110" w:type="dxa"/>
              <w:right w:w="120" w:type="dxa"/>
            </w:tcMar>
            <w:vAlign w:val="center"/>
          </w:tcPr>
          <w:p w14:paraId="6A6FA5DE" w14:textId="77777777" w:rsidR="002F605C" w:rsidRDefault="00086D3F">
            <w:pPr>
              <w:jc w:val="center"/>
            </w:pPr>
            <w:r>
              <w:rPr>
                <w:b/>
                <w:color w:val="FFFFFF"/>
                <w:sz w:val="14"/>
              </w:rPr>
              <w:t>QA Eng/SDET</w:t>
            </w:r>
          </w:p>
        </w:tc>
        <w:tc>
          <w:tcPr>
            <w:tcW w:w="792" w:type="dxa"/>
            <w:shd w:val="clear" w:color="auto" w:fill="17365D"/>
            <w:tcMar>
              <w:top w:w="110" w:type="dxa"/>
              <w:left w:w="120" w:type="dxa"/>
              <w:bottom w:w="110" w:type="dxa"/>
              <w:right w:w="120" w:type="dxa"/>
            </w:tcMar>
            <w:vAlign w:val="center"/>
          </w:tcPr>
          <w:p w14:paraId="0BCC4244" w14:textId="77777777" w:rsidR="002F605C" w:rsidRDefault="00086D3F">
            <w:pPr>
              <w:jc w:val="center"/>
            </w:pPr>
            <w:r>
              <w:rPr>
                <w:b/>
                <w:color w:val="FFFFFF"/>
                <w:sz w:val="14"/>
              </w:rPr>
              <w:t>Dev</w:t>
            </w:r>
          </w:p>
        </w:tc>
        <w:tc>
          <w:tcPr>
            <w:tcW w:w="936" w:type="dxa"/>
            <w:shd w:val="clear" w:color="auto" w:fill="17365D"/>
            <w:tcMar>
              <w:top w:w="110" w:type="dxa"/>
              <w:left w:w="120" w:type="dxa"/>
              <w:bottom w:w="110" w:type="dxa"/>
              <w:right w:w="120" w:type="dxa"/>
            </w:tcMar>
            <w:vAlign w:val="center"/>
          </w:tcPr>
          <w:p w14:paraId="45BFFD4A" w14:textId="77777777" w:rsidR="002F605C" w:rsidRDefault="00086D3F">
            <w:pPr>
              <w:jc w:val="center"/>
            </w:pPr>
            <w:r>
              <w:rPr>
                <w:b/>
                <w:color w:val="FFFFFF"/>
                <w:sz w:val="14"/>
              </w:rPr>
              <w:t>PO/BA</w:t>
            </w:r>
          </w:p>
        </w:tc>
        <w:tc>
          <w:tcPr>
            <w:tcW w:w="1008" w:type="dxa"/>
            <w:shd w:val="clear" w:color="auto" w:fill="17365D"/>
            <w:tcMar>
              <w:top w:w="110" w:type="dxa"/>
              <w:left w:w="120" w:type="dxa"/>
              <w:bottom w:w="110" w:type="dxa"/>
              <w:right w:w="120" w:type="dxa"/>
            </w:tcMar>
            <w:vAlign w:val="center"/>
          </w:tcPr>
          <w:p w14:paraId="3B417D19" w14:textId="77777777" w:rsidR="002F605C" w:rsidRDefault="00086D3F">
            <w:pPr>
              <w:jc w:val="center"/>
            </w:pPr>
            <w:r>
              <w:rPr>
                <w:b/>
                <w:color w:val="FFFFFF"/>
                <w:sz w:val="14"/>
              </w:rPr>
              <w:t>DevOps</w:t>
            </w:r>
          </w:p>
        </w:tc>
      </w:tr>
      <w:tr w:rsidR="002F605C" w14:paraId="0CC9F2D0" w14:textId="77777777">
        <w:trPr>
          <w:cantSplit/>
          <w:jc w:val="center"/>
        </w:trPr>
        <w:tc>
          <w:tcPr>
            <w:tcW w:w="3024" w:type="dxa"/>
            <w:tcMar>
              <w:top w:w="110" w:type="dxa"/>
              <w:left w:w="120" w:type="dxa"/>
              <w:bottom w:w="110" w:type="dxa"/>
              <w:right w:w="120" w:type="dxa"/>
            </w:tcMar>
            <w:vAlign w:val="center"/>
          </w:tcPr>
          <w:p w14:paraId="17FEA01B" w14:textId="77777777" w:rsidR="002F605C" w:rsidRDefault="00086D3F">
            <w:pPr>
              <w:jc w:val="center"/>
            </w:pPr>
            <w:r>
              <w:rPr>
                <w:sz w:val="14"/>
              </w:rPr>
              <w:t>Approve strategy</w:t>
            </w:r>
          </w:p>
        </w:tc>
        <w:tc>
          <w:tcPr>
            <w:tcW w:w="1008" w:type="dxa"/>
            <w:tcMar>
              <w:top w:w="110" w:type="dxa"/>
              <w:left w:w="120" w:type="dxa"/>
              <w:bottom w:w="110" w:type="dxa"/>
              <w:right w:w="120" w:type="dxa"/>
            </w:tcMar>
            <w:vAlign w:val="center"/>
          </w:tcPr>
          <w:p w14:paraId="5316D17B" w14:textId="77777777" w:rsidR="002F605C" w:rsidRDefault="00086D3F">
            <w:pPr>
              <w:jc w:val="center"/>
            </w:pPr>
            <w:r>
              <w:rPr>
                <w:sz w:val="14"/>
              </w:rPr>
              <w:t>A</w:t>
            </w:r>
          </w:p>
        </w:tc>
        <w:tc>
          <w:tcPr>
            <w:tcW w:w="1080" w:type="dxa"/>
            <w:tcMar>
              <w:top w:w="110" w:type="dxa"/>
              <w:left w:w="120" w:type="dxa"/>
              <w:bottom w:w="110" w:type="dxa"/>
              <w:right w:w="120" w:type="dxa"/>
            </w:tcMar>
            <w:vAlign w:val="center"/>
          </w:tcPr>
          <w:p w14:paraId="0C5453E4" w14:textId="77777777" w:rsidR="002F605C" w:rsidRDefault="00086D3F">
            <w:pPr>
              <w:jc w:val="center"/>
            </w:pPr>
            <w:r>
              <w:rPr>
                <w:sz w:val="14"/>
              </w:rPr>
              <w:t>R</w:t>
            </w:r>
          </w:p>
        </w:tc>
        <w:tc>
          <w:tcPr>
            <w:tcW w:w="1512" w:type="dxa"/>
            <w:tcMar>
              <w:top w:w="110" w:type="dxa"/>
              <w:left w:w="120" w:type="dxa"/>
              <w:bottom w:w="110" w:type="dxa"/>
              <w:right w:w="120" w:type="dxa"/>
            </w:tcMar>
            <w:vAlign w:val="center"/>
          </w:tcPr>
          <w:p w14:paraId="37AAF844" w14:textId="77777777" w:rsidR="002F605C" w:rsidRDefault="00086D3F">
            <w:pPr>
              <w:jc w:val="center"/>
            </w:pPr>
            <w:r>
              <w:rPr>
                <w:sz w:val="14"/>
              </w:rPr>
              <w:t>C</w:t>
            </w:r>
          </w:p>
        </w:tc>
        <w:tc>
          <w:tcPr>
            <w:tcW w:w="792" w:type="dxa"/>
            <w:tcMar>
              <w:top w:w="110" w:type="dxa"/>
              <w:left w:w="120" w:type="dxa"/>
              <w:bottom w:w="110" w:type="dxa"/>
              <w:right w:w="120" w:type="dxa"/>
            </w:tcMar>
            <w:vAlign w:val="center"/>
          </w:tcPr>
          <w:p w14:paraId="32497ED0" w14:textId="77777777" w:rsidR="002F605C" w:rsidRDefault="00086D3F">
            <w:pPr>
              <w:jc w:val="center"/>
            </w:pPr>
            <w:r>
              <w:rPr>
                <w:sz w:val="14"/>
              </w:rPr>
              <w:t>C</w:t>
            </w:r>
          </w:p>
        </w:tc>
        <w:tc>
          <w:tcPr>
            <w:tcW w:w="936" w:type="dxa"/>
            <w:tcMar>
              <w:top w:w="110" w:type="dxa"/>
              <w:left w:w="120" w:type="dxa"/>
              <w:bottom w:w="110" w:type="dxa"/>
              <w:right w:w="120" w:type="dxa"/>
            </w:tcMar>
            <w:vAlign w:val="center"/>
          </w:tcPr>
          <w:p w14:paraId="430505FE" w14:textId="77777777" w:rsidR="002F605C" w:rsidRDefault="00086D3F">
            <w:pPr>
              <w:jc w:val="center"/>
            </w:pPr>
            <w:r>
              <w:rPr>
                <w:sz w:val="14"/>
              </w:rPr>
              <w:t>C</w:t>
            </w:r>
          </w:p>
        </w:tc>
        <w:tc>
          <w:tcPr>
            <w:tcW w:w="1008" w:type="dxa"/>
            <w:tcMar>
              <w:top w:w="110" w:type="dxa"/>
              <w:left w:w="120" w:type="dxa"/>
              <w:bottom w:w="110" w:type="dxa"/>
              <w:right w:w="120" w:type="dxa"/>
            </w:tcMar>
            <w:vAlign w:val="center"/>
          </w:tcPr>
          <w:p w14:paraId="2906B3E5" w14:textId="77777777" w:rsidR="002F605C" w:rsidRDefault="00086D3F">
            <w:pPr>
              <w:jc w:val="center"/>
            </w:pPr>
            <w:r>
              <w:rPr>
                <w:sz w:val="14"/>
              </w:rPr>
              <w:t>I</w:t>
            </w:r>
          </w:p>
        </w:tc>
      </w:tr>
      <w:tr w:rsidR="002F605C" w14:paraId="06B49347" w14:textId="77777777">
        <w:trPr>
          <w:cantSplit/>
          <w:jc w:val="center"/>
        </w:trPr>
        <w:tc>
          <w:tcPr>
            <w:tcW w:w="3024" w:type="dxa"/>
            <w:shd w:val="clear" w:color="auto" w:fill="F4F7FA"/>
            <w:tcMar>
              <w:top w:w="110" w:type="dxa"/>
              <w:left w:w="120" w:type="dxa"/>
              <w:bottom w:w="110" w:type="dxa"/>
              <w:right w:w="120" w:type="dxa"/>
            </w:tcMar>
            <w:vAlign w:val="center"/>
          </w:tcPr>
          <w:p w14:paraId="5CBF1090" w14:textId="77777777" w:rsidR="002F605C" w:rsidRDefault="00086D3F">
            <w:r>
              <w:rPr>
                <w:sz w:val="14"/>
              </w:rPr>
              <w:t>Define acceptance criteria</w:t>
            </w:r>
          </w:p>
        </w:tc>
        <w:tc>
          <w:tcPr>
            <w:tcW w:w="1008" w:type="dxa"/>
            <w:shd w:val="clear" w:color="auto" w:fill="F4F7FA"/>
            <w:tcMar>
              <w:top w:w="110" w:type="dxa"/>
              <w:left w:w="120" w:type="dxa"/>
              <w:bottom w:w="110" w:type="dxa"/>
              <w:right w:w="120" w:type="dxa"/>
            </w:tcMar>
            <w:vAlign w:val="center"/>
          </w:tcPr>
          <w:p w14:paraId="6843B7AD" w14:textId="77777777" w:rsidR="002F605C" w:rsidRDefault="00086D3F">
            <w:pPr>
              <w:jc w:val="center"/>
            </w:pPr>
            <w:r>
              <w:rPr>
                <w:sz w:val="14"/>
              </w:rPr>
              <w:t>C</w:t>
            </w:r>
          </w:p>
        </w:tc>
        <w:tc>
          <w:tcPr>
            <w:tcW w:w="1080" w:type="dxa"/>
            <w:shd w:val="clear" w:color="auto" w:fill="F4F7FA"/>
            <w:tcMar>
              <w:top w:w="110" w:type="dxa"/>
              <w:left w:w="120" w:type="dxa"/>
              <w:bottom w:w="110" w:type="dxa"/>
              <w:right w:w="120" w:type="dxa"/>
            </w:tcMar>
            <w:vAlign w:val="center"/>
          </w:tcPr>
          <w:p w14:paraId="28F8B1D3" w14:textId="77777777" w:rsidR="002F605C" w:rsidRDefault="00086D3F">
            <w:pPr>
              <w:jc w:val="center"/>
            </w:pPr>
            <w:r>
              <w:rPr>
                <w:sz w:val="14"/>
              </w:rPr>
              <w:t>C</w:t>
            </w:r>
          </w:p>
        </w:tc>
        <w:tc>
          <w:tcPr>
            <w:tcW w:w="1512" w:type="dxa"/>
            <w:shd w:val="clear" w:color="auto" w:fill="F4F7FA"/>
            <w:tcMar>
              <w:top w:w="110" w:type="dxa"/>
              <w:left w:w="120" w:type="dxa"/>
              <w:bottom w:w="110" w:type="dxa"/>
              <w:right w:w="120" w:type="dxa"/>
            </w:tcMar>
            <w:vAlign w:val="center"/>
          </w:tcPr>
          <w:p w14:paraId="31C6196B" w14:textId="77777777" w:rsidR="002F605C" w:rsidRDefault="00086D3F">
            <w:pPr>
              <w:jc w:val="center"/>
            </w:pPr>
            <w:r>
              <w:rPr>
                <w:sz w:val="14"/>
              </w:rPr>
              <w:t>C</w:t>
            </w:r>
          </w:p>
        </w:tc>
        <w:tc>
          <w:tcPr>
            <w:tcW w:w="792" w:type="dxa"/>
            <w:shd w:val="clear" w:color="auto" w:fill="F4F7FA"/>
            <w:tcMar>
              <w:top w:w="110" w:type="dxa"/>
              <w:left w:w="120" w:type="dxa"/>
              <w:bottom w:w="110" w:type="dxa"/>
              <w:right w:w="120" w:type="dxa"/>
            </w:tcMar>
            <w:vAlign w:val="center"/>
          </w:tcPr>
          <w:p w14:paraId="4AFE18F0" w14:textId="77777777" w:rsidR="002F605C" w:rsidRDefault="00086D3F">
            <w:pPr>
              <w:jc w:val="center"/>
            </w:pPr>
            <w:r>
              <w:rPr>
                <w:sz w:val="14"/>
              </w:rPr>
              <w:t>C</w:t>
            </w:r>
          </w:p>
        </w:tc>
        <w:tc>
          <w:tcPr>
            <w:tcW w:w="936" w:type="dxa"/>
            <w:shd w:val="clear" w:color="auto" w:fill="F4F7FA"/>
            <w:tcMar>
              <w:top w:w="110" w:type="dxa"/>
              <w:left w:w="120" w:type="dxa"/>
              <w:bottom w:w="110" w:type="dxa"/>
              <w:right w:w="120" w:type="dxa"/>
            </w:tcMar>
            <w:vAlign w:val="center"/>
          </w:tcPr>
          <w:p w14:paraId="6EECCA5C" w14:textId="77777777" w:rsidR="002F605C" w:rsidRDefault="00086D3F">
            <w:pPr>
              <w:jc w:val="center"/>
            </w:pPr>
            <w:r>
              <w:rPr>
                <w:sz w:val="14"/>
              </w:rPr>
              <w:t>A/R</w:t>
            </w:r>
          </w:p>
        </w:tc>
        <w:tc>
          <w:tcPr>
            <w:tcW w:w="1008" w:type="dxa"/>
            <w:shd w:val="clear" w:color="auto" w:fill="F4F7FA"/>
            <w:tcMar>
              <w:top w:w="110" w:type="dxa"/>
              <w:left w:w="120" w:type="dxa"/>
              <w:bottom w:w="110" w:type="dxa"/>
              <w:right w:w="120" w:type="dxa"/>
            </w:tcMar>
            <w:vAlign w:val="center"/>
          </w:tcPr>
          <w:p w14:paraId="56AB6BD4" w14:textId="77777777" w:rsidR="002F605C" w:rsidRDefault="00086D3F">
            <w:pPr>
              <w:jc w:val="center"/>
            </w:pPr>
            <w:r>
              <w:rPr>
                <w:sz w:val="14"/>
              </w:rPr>
              <w:t>I</w:t>
            </w:r>
          </w:p>
        </w:tc>
      </w:tr>
      <w:tr w:rsidR="002F605C" w14:paraId="239E8FB9" w14:textId="77777777">
        <w:trPr>
          <w:cantSplit/>
          <w:jc w:val="center"/>
        </w:trPr>
        <w:tc>
          <w:tcPr>
            <w:tcW w:w="3024" w:type="dxa"/>
            <w:tcMar>
              <w:top w:w="110" w:type="dxa"/>
              <w:left w:w="120" w:type="dxa"/>
              <w:bottom w:w="110" w:type="dxa"/>
              <w:right w:w="120" w:type="dxa"/>
            </w:tcMar>
            <w:vAlign w:val="center"/>
          </w:tcPr>
          <w:p w14:paraId="6E55EB08" w14:textId="77777777" w:rsidR="002F605C" w:rsidRDefault="00086D3F">
            <w:r>
              <w:rPr>
                <w:sz w:val="14"/>
              </w:rPr>
              <w:t>Prepare environment and data</w:t>
            </w:r>
          </w:p>
        </w:tc>
        <w:tc>
          <w:tcPr>
            <w:tcW w:w="1008" w:type="dxa"/>
            <w:tcMar>
              <w:top w:w="110" w:type="dxa"/>
              <w:left w:w="120" w:type="dxa"/>
              <w:bottom w:w="110" w:type="dxa"/>
              <w:right w:w="120" w:type="dxa"/>
            </w:tcMar>
            <w:vAlign w:val="center"/>
          </w:tcPr>
          <w:p w14:paraId="55266895" w14:textId="77777777" w:rsidR="002F605C" w:rsidRDefault="00086D3F">
            <w:pPr>
              <w:jc w:val="center"/>
            </w:pPr>
            <w:r>
              <w:rPr>
                <w:sz w:val="14"/>
              </w:rPr>
              <w:t>I</w:t>
            </w:r>
          </w:p>
        </w:tc>
        <w:tc>
          <w:tcPr>
            <w:tcW w:w="1080" w:type="dxa"/>
            <w:tcMar>
              <w:top w:w="110" w:type="dxa"/>
              <w:left w:w="120" w:type="dxa"/>
              <w:bottom w:w="110" w:type="dxa"/>
              <w:right w:w="120" w:type="dxa"/>
            </w:tcMar>
            <w:vAlign w:val="center"/>
          </w:tcPr>
          <w:p w14:paraId="0C2DCDA8" w14:textId="77777777" w:rsidR="002F605C" w:rsidRDefault="00086D3F">
            <w:pPr>
              <w:jc w:val="center"/>
            </w:pPr>
            <w:r>
              <w:rPr>
                <w:sz w:val="14"/>
              </w:rPr>
              <w:t>A</w:t>
            </w:r>
          </w:p>
        </w:tc>
        <w:tc>
          <w:tcPr>
            <w:tcW w:w="1512" w:type="dxa"/>
            <w:tcMar>
              <w:top w:w="110" w:type="dxa"/>
              <w:left w:w="120" w:type="dxa"/>
              <w:bottom w:w="110" w:type="dxa"/>
              <w:right w:w="120" w:type="dxa"/>
            </w:tcMar>
            <w:vAlign w:val="center"/>
          </w:tcPr>
          <w:p w14:paraId="32795DD3" w14:textId="77777777" w:rsidR="002F605C" w:rsidRDefault="00086D3F">
            <w:pPr>
              <w:jc w:val="center"/>
            </w:pPr>
            <w:r>
              <w:rPr>
                <w:sz w:val="14"/>
              </w:rPr>
              <w:t>R</w:t>
            </w:r>
          </w:p>
        </w:tc>
        <w:tc>
          <w:tcPr>
            <w:tcW w:w="792" w:type="dxa"/>
            <w:tcMar>
              <w:top w:w="110" w:type="dxa"/>
              <w:left w:w="120" w:type="dxa"/>
              <w:bottom w:w="110" w:type="dxa"/>
              <w:right w:w="120" w:type="dxa"/>
            </w:tcMar>
            <w:vAlign w:val="center"/>
          </w:tcPr>
          <w:p w14:paraId="4ACE758E" w14:textId="77777777" w:rsidR="002F605C" w:rsidRDefault="00086D3F">
            <w:pPr>
              <w:jc w:val="center"/>
            </w:pPr>
            <w:r>
              <w:rPr>
                <w:sz w:val="14"/>
              </w:rPr>
              <w:t>C</w:t>
            </w:r>
          </w:p>
        </w:tc>
        <w:tc>
          <w:tcPr>
            <w:tcW w:w="936" w:type="dxa"/>
            <w:tcMar>
              <w:top w:w="110" w:type="dxa"/>
              <w:left w:w="120" w:type="dxa"/>
              <w:bottom w:w="110" w:type="dxa"/>
              <w:right w:w="120" w:type="dxa"/>
            </w:tcMar>
            <w:vAlign w:val="center"/>
          </w:tcPr>
          <w:p w14:paraId="1E19BF87" w14:textId="77777777" w:rsidR="002F605C" w:rsidRDefault="00086D3F">
            <w:pPr>
              <w:jc w:val="center"/>
            </w:pPr>
            <w:r>
              <w:rPr>
                <w:sz w:val="14"/>
              </w:rPr>
              <w:t>C</w:t>
            </w:r>
          </w:p>
        </w:tc>
        <w:tc>
          <w:tcPr>
            <w:tcW w:w="1008" w:type="dxa"/>
            <w:tcMar>
              <w:top w:w="110" w:type="dxa"/>
              <w:left w:w="120" w:type="dxa"/>
              <w:bottom w:w="110" w:type="dxa"/>
              <w:right w:w="120" w:type="dxa"/>
            </w:tcMar>
            <w:vAlign w:val="center"/>
          </w:tcPr>
          <w:p w14:paraId="418FEBFC" w14:textId="77777777" w:rsidR="002F605C" w:rsidRDefault="00086D3F">
            <w:pPr>
              <w:jc w:val="center"/>
            </w:pPr>
            <w:r>
              <w:rPr>
                <w:sz w:val="14"/>
              </w:rPr>
              <w:t>R</w:t>
            </w:r>
          </w:p>
        </w:tc>
      </w:tr>
      <w:tr w:rsidR="002F605C" w14:paraId="721E1F8A" w14:textId="77777777">
        <w:trPr>
          <w:cantSplit/>
          <w:jc w:val="center"/>
        </w:trPr>
        <w:tc>
          <w:tcPr>
            <w:tcW w:w="3024" w:type="dxa"/>
            <w:shd w:val="clear" w:color="auto" w:fill="F4F7FA"/>
            <w:tcMar>
              <w:top w:w="110" w:type="dxa"/>
              <w:left w:w="120" w:type="dxa"/>
              <w:bottom w:w="110" w:type="dxa"/>
              <w:right w:w="120" w:type="dxa"/>
            </w:tcMar>
            <w:vAlign w:val="center"/>
          </w:tcPr>
          <w:p w14:paraId="6420D271" w14:textId="77777777" w:rsidR="002F605C" w:rsidRDefault="00086D3F">
            <w:r>
              <w:rPr>
                <w:sz w:val="14"/>
              </w:rPr>
              <w:t>Execute and evidence tests</w:t>
            </w:r>
          </w:p>
        </w:tc>
        <w:tc>
          <w:tcPr>
            <w:tcW w:w="1008" w:type="dxa"/>
            <w:shd w:val="clear" w:color="auto" w:fill="F4F7FA"/>
            <w:tcMar>
              <w:top w:w="110" w:type="dxa"/>
              <w:left w:w="120" w:type="dxa"/>
              <w:bottom w:w="110" w:type="dxa"/>
              <w:right w:w="120" w:type="dxa"/>
            </w:tcMar>
            <w:vAlign w:val="center"/>
          </w:tcPr>
          <w:p w14:paraId="50041256" w14:textId="77777777" w:rsidR="002F605C" w:rsidRDefault="00086D3F">
            <w:pPr>
              <w:jc w:val="center"/>
            </w:pPr>
            <w:r>
              <w:rPr>
                <w:sz w:val="14"/>
              </w:rPr>
              <w:t>I</w:t>
            </w:r>
          </w:p>
        </w:tc>
        <w:tc>
          <w:tcPr>
            <w:tcW w:w="1080" w:type="dxa"/>
            <w:shd w:val="clear" w:color="auto" w:fill="F4F7FA"/>
            <w:tcMar>
              <w:top w:w="110" w:type="dxa"/>
              <w:left w:w="120" w:type="dxa"/>
              <w:bottom w:w="110" w:type="dxa"/>
              <w:right w:w="120" w:type="dxa"/>
            </w:tcMar>
            <w:vAlign w:val="center"/>
          </w:tcPr>
          <w:p w14:paraId="02D9AB17" w14:textId="77777777" w:rsidR="002F605C" w:rsidRDefault="00086D3F">
            <w:pPr>
              <w:jc w:val="center"/>
            </w:pPr>
            <w:r>
              <w:rPr>
                <w:sz w:val="14"/>
              </w:rPr>
              <w:t>A</w:t>
            </w:r>
          </w:p>
        </w:tc>
        <w:tc>
          <w:tcPr>
            <w:tcW w:w="1512" w:type="dxa"/>
            <w:shd w:val="clear" w:color="auto" w:fill="F4F7FA"/>
            <w:tcMar>
              <w:top w:w="110" w:type="dxa"/>
              <w:left w:w="120" w:type="dxa"/>
              <w:bottom w:w="110" w:type="dxa"/>
              <w:right w:w="120" w:type="dxa"/>
            </w:tcMar>
            <w:vAlign w:val="center"/>
          </w:tcPr>
          <w:p w14:paraId="6D584018" w14:textId="77777777" w:rsidR="002F605C" w:rsidRDefault="00086D3F">
            <w:pPr>
              <w:jc w:val="center"/>
            </w:pPr>
            <w:r>
              <w:rPr>
                <w:sz w:val="14"/>
              </w:rPr>
              <w:t>R</w:t>
            </w:r>
          </w:p>
        </w:tc>
        <w:tc>
          <w:tcPr>
            <w:tcW w:w="792" w:type="dxa"/>
            <w:shd w:val="clear" w:color="auto" w:fill="F4F7FA"/>
            <w:tcMar>
              <w:top w:w="110" w:type="dxa"/>
              <w:left w:w="120" w:type="dxa"/>
              <w:bottom w:w="110" w:type="dxa"/>
              <w:right w:w="120" w:type="dxa"/>
            </w:tcMar>
            <w:vAlign w:val="center"/>
          </w:tcPr>
          <w:p w14:paraId="6BF20CBC" w14:textId="77777777" w:rsidR="002F605C" w:rsidRDefault="00086D3F">
            <w:pPr>
              <w:jc w:val="center"/>
            </w:pPr>
            <w:r>
              <w:rPr>
                <w:sz w:val="14"/>
              </w:rPr>
              <w:t>C</w:t>
            </w:r>
          </w:p>
        </w:tc>
        <w:tc>
          <w:tcPr>
            <w:tcW w:w="936" w:type="dxa"/>
            <w:shd w:val="clear" w:color="auto" w:fill="F4F7FA"/>
            <w:tcMar>
              <w:top w:w="110" w:type="dxa"/>
              <w:left w:w="120" w:type="dxa"/>
              <w:bottom w:w="110" w:type="dxa"/>
              <w:right w:w="120" w:type="dxa"/>
            </w:tcMar>
            <w:vAlign w:val="center"/>
          </w:tcPr>
          <w:p w14:paraId="6D228AFF" w14:textId="77777777" w:rsidR="002F605C" w:rsidRDefault="00086D3F">
            <w:pPr>
              <w:jc w:val="center"/>
            </w:pPr>
            <w:r>
              <w:rPr>
                <w:sz w:val="14"/>
              </w:rPr>
              <w:t>I</w:t>
            </w:r>
          </w:p>
        </w:tc>
        <w:tc>
          <w:tcPr>
            <w:tcW w:w="1008" w:type="dxa"/>
            <w:shd w:val="clear" w:color="auto" w:fill="F4F7FA"/>
            <w:tcMar>
              <w:top w:w="110" w:type="dxa"/>
              <w:left w:w="120" w:type="dxa"/>
              <w:bottom w:w="110" w:type="dxa"/>
              <w:right w:w="120" w:type="dxa"/>
            </w:tcMar>
            <w:vAlign w:val="center"/>
          </w:tcPr>
          <w:p w14:paraId="360E7B79" w14:textId="77777777" w:rsidR="002F605C" w:rsidRDefault="00086D3F">
            <w:pPr>
              <w:jc w:val="center"/>
            </w:pPr>
            <w:r>
              <w:rPr>
                <w:sz w:val="14"/>
              </w:rPr>
              <w:t>I</w:t>
            </w:r>
          </w:p>
        </w:tc>
      </w:tr>
      <w:tr w:rsidR="002F605C" w14:paraId="22E01AB0" w14:textId="77777777">
        <w:trPr>
          <w:cantSplit/>
          <w:jc w:val="center"/>
        </w:trPr>
        <w:tc>
          <w:tcPr>
            <w:tcW w:w="3024" w:type="dxa"/>
            <w:tcMar>
              <w:top w:w="110" w:type="dxa"/>
              <w:left w:w="120" w:type="dxa"/>
              <w:bottom w:w="110" w:type="dxa"/>
              <w:right w:w="120" w:type="dxa"/>
            </w:tcMar>
            <w:vAlign w:val="center"/>
          </w:tcPr>
          <w:p w14:paraId="607E57BF" w14:textId="77777777" w:rsidR="002F605C" w:rsidRDefault="00086D3F">
            <w:r>
              <w:rPr>
                <w:sz w:val="14"/>
              </w:rPr>
              <w:t>Triage and fix defects</w:t>
            </w:r>
          </w:p>
        </w:tc>
        <w:tc>
          <w:tcPr>
            <w:tcW w:w="1008" w:type="dxa"/>
            <w:tcMar>
              <w:top w:w="110" w:type="dxa"/>
              <w:left w:w="120" w:type="dxa"/>
              <w:bottom w:w="110" w:type="dxa"/>
              <w:right w:w="120" w:type="dxa"/>
            </w:tcMar>
            <w:vAlign w:val="center"/>
          </w:tcPr>
          <w:p w14:paraId="2E9242C5" w14:textId="77777777" w:rsidR="002F605C" w:rsidRDefault="00086D3F">
            <w:pPr>
              <w:jc w:val="center"/>
            </w:pPr>
            <w:r>
              <w:rPr>
                <w:sz w:val="14"/>
              </w:rPr>
              <w:t>C</w:t>
            </w:r>
          </w:p>
        </w:tc>
        <w:tc>
          <w:tcPr>
            <w:tcW w:w="1080" w:type="dxa"/>
            <w:tcMar>
              <w:top w:w="110" w:type="dxa"/>
              <w:left w:w="120" w:type="dxa"/>
              <w:bottom w:w="110" w:type="dxa"/>
              <w:right w:w="120" w:type="dxa"/>
            </w:tcMar>
            <w:vAlign w:val="center"/>
          </w:tcPr>
          <w:p w14:paraId="68E0B849" w14:textId="77777777" w:rsidR="002F605C" w:rsidRDefault="00086D3F">
            <w:pPr>
              <w:jc w:val="center"/>
            </w:pPr>
            <w:r>
              <w:rPr>
                <w:sz w:val="14"/>
              </w:rPr>
              <w:t>R</w:t>
            </w:r>
          </w:p>
        </w:tc>
        <w:tc>
          <w:tcPr>
            <w:tcW w:w="1512" w:type="dxa"/>
            <w:tcMar>
              <w:top w:w="110" w:type="dxa"/>
              <w:left w:w="120" w:type="dxa"/>
              <w:bottom w:w="110" w:type="dxa"/>
              <w:right w:w="120" w:type="dxa"/>
            </w:tcMar>
            <w:vAlign w:val="center"/>
          </w:tcPr>
          <w:p w14:paraId="689A5758" w14:textId="77777777" w:rsidR="002F605C" w:rsidRDefault="00086D3F">
            <w:pPr>
              <w:jc w:val="center"/>
            </w:pPr>
            <w:r>
              <w:rPr>
                <w:sz w:val="14"/>
              </w:rPr>
              <w:t>R</w:t>
            </w:r>
          </w:p>
        </w:tc>
        <w:tc>
          <w:tcPr>
            <w:tcW w:w="792" w:type="dxa"/>
            <w:tcMar>
              <w:top w:w="110" w:type="dxa"/>
              <w:left w:w="120" w:type="dxa"/>
              <w:bottom w:w="110" w:type="dxa"/>
              <w:right w:w="120" w:type="dxa"/>
            </w:tcMar>
            <w:vAlign w:val="center"/>
          </w:tcPr>
          <w:p w14:paraId="239762BC" w14:textId="77777777" w:rsidR="002F605C" w:rsidRDefault="00086D3F">
            <w:pPr>
              <w:jc w:val="center"/>
            </w:pPr>
            <w:r>
              <w:rPr>
                <w:sz w:val="14"/>
              </w:rPr>
              <w:t>A/R</w:t>
            </w:r>
          </w:p>
        </w:tc>
        <w:tc>
          <w:tcPr>
            <w:tcW w:w="936" w:type="dxa"/>
            <w:tcMar>
              <w:top w:w="110" w:type="dxa"/>
              <w:left w:w="120" w:type="dxa"/>
              <w:bottom w:w="110" w:type="dxa"/>
              <w:right w:w="120" w:type="dxa"/>
            </w:tcMar>
            <w:vAlign w:val="center"/>
          </w:tcPr>
          <w:p w14:paraId="42BC021C" w14:textId="77777777" w:rsidR="002F605C" w:rsidRDefault="00086D3F">
            <w:pPr>
              <w:jc w:val="center"/>
            </w:pPr>
            <w:r>
              <w:rPr>
                <w:sz w:val="14"/>
              </w:rPr>
              <w:t>C</w:t>
            </w:r>
          </w:p>
        </w:tc>
        <w:tc>
          <w:tcPr>
            <w:tcW w:w="1008" w:type="dxa"/>
            <w:tcMar>
              <w:top w:w="110" w:type="dxa"/>
              <w:left w:w="120" w:type="dxa"/>
              <w:bottom w:w="110" w:type="dxa"/>
              <w:right w:w="120" w:type="dxa"/>
            </w:tcMar>
            <w:vAlign w:val="center"/>
          </w:tcPr>
          <w:p w14:paraId="690A64A7" w14:textId="77777777" w:rsidR="002F605C" w:rsidRDefault="00086D3F">
            <w:pPr>
              <w:jc w:val="center"/>
            </w:pPr>
            <w:r>
              <w:rPr>
                <w:sz w:val="14"/>
              </w:rPr>
              <w:t>C</w:t>
            </w:r>
          </w:p>
        </w:tc>
      </w:tr>
      <w:tr w:rsidR="002F605C" w14:paraId="73A3ABD3" w14:textId="77777777">
        <w:trPr>
          <w:cantSplit/>
          <w:jc w:val="center"/>
        </w:trPr>
        <w:tc>
          <w:tcPr>
            <w:tcW w:w="3024" w:type="dxa"/>
            <w:shd w:val="clear" w:color="auto" w:fill="F4F7FA"/>
            <w:tcMar>
              <w:top w:w="110" w:type="dxa"/>
              <w:left w:w="120" w:type="dxa"/>
              <w:bottom w:w="110" w:type="dxa"/>
              <w:right w:w="120" w:type="dxa"/>
            </w:tcMar>
            <w:vAlign w:val="center"/>
          </w:tcPr>
          <w:p w14:paraId="14D2F985" w14:textId="77777777" w:rsidR="002F605C" w:rsidRDefault="00086D3F">
            <w:r>
              <w:rPr>
                <w:sz w:val="14"/>
              </w:rPr>
              <w:t>Release quality recommendation</w:t>
            </w:r>
          </w:p>
        </w:tc>
        <w:tc>
          <w:tcPr>
            <w:tcW w:w="1008" w:type="dxa"/>
            <w:shd w:val="clear" w:color="auto" w:fill="F4F7FA"/>
            <w:tcMar>
              <w:top w:w="110" w:type="dxa"/>
              <w:left w:w="120" w:type="dxa"/>
              <w:bottom w:w="110" w:type="dxa"/>
              <w:right w:w="120" w:type="dxa"/>
            </w:tcMar>
            <w:vAlign w:val="center"/>
          </w:tcPr>
          <w:p w14:paraId="3B26D869" w14:textId="77777777" w:rsidR="002F605C" w:rsidRDefault="00086D3F">
            <w:pPr>
              <w:jc w:val="center"/>
            </w:pPr>
            <w:r>
              <w:rPr>
                <w:sz w:val="14"/>
              </w:rPr>
              <w:t>A</w:t>
            </w:r>
          </w:p>
        </w:tc>
        <w:tc>
          <w:tcPr>
            <w:tcW w:w="1080" w:type="dxa"/>
            <w:shd w:val="clear" w:color="auto" w:fill="F4F7FA"/>
            <w:tcMar>
              <w:top w:w="110" w:type="dxa"/>
              <w:left w:w="120" w:type="dxa"/>
              <w:bottom w:w="110" w:type="dxa"/>
              <w:right w:w="120" w:type="dxa"/>
            </w:tcMar>
            <w:vAlign w:val="center"/>
          </w:tcPr>
          <w:p w14:paraId="3B3C4695" w14:textId="77777777" w:rsidR="002F605C" w:rsidRDefault="00086D3F">
            <w:pPr>
              <w:jc w:val="center"/>
            </w:pPr>
            <w:r>
              <w:rPr>
                <w:sz w:val="14"/>
              </w:rPr>
              <w:t>R</w:t>
            </w:r>
          </w:p>
        </w:tc>
        <w:tc>
          <w:tcPr>
            <w:tcW w:w="1512" w:type="dxa"/>
            <w:shd w:val="clear" w:color="auto" w:fill="F4F7FA"/>
            <w:tcMar>
              <w:top w:w="110" w:type="dxa"/>
              <w:left w:w="120" w:type="dxa"/>
              <w:bottom w:w="110" w:type="dxa"/>
              <w:right w:w="120" w:type="dxa"/>
            </w:tcMar>
            <w:vAlign w:val="center"/>
          </w:tcPr>
          <w:p w14:paraId="3C13D2F7" w14:textId="77777777" w:rsidR="002F605C" w:rsidRDefault="00086D3F">
            <w:pPr>
              <w:jc w:val="center"/>
            </w:pPr>
            <w:r>
              <w:rPr>
                <w:sz w:val="14"/>
              </w:rPr>
              <w:t>C</w:t>
            </w:r>
          </w:p>
        </w:tc>
        <w:tc>
          <w:tcPr>
            <w:tcW w:w="792" w:type="dxa"/>
            <w:shd w:val="clear" w:color="auto" w:fill="F4F7FA"/>
            <w:tcMar>
              <w:top w:w="110" w:type="dxa"/>
              <w:left w:w="120" w:type="dxa"/>
              <w:bottom w:w="110" w:type="dxa"/>
              <w:right w:w="120" w:type="dxa"/>
            </w:tcMar>
            <w:vAlign w:val="center"/>
          </w:tcPr>
          <w:p w14:paraId="5EE7C8D2" w14:textId="77777777" w:rsidR="002F605C" w:rsidRDefault="00086D3F">
            <w:pPr>
              <w:jc w:val="center"/>
            </w:pPr>
            <w:r>
              <w:rPr>
                <w:sz w:val="14"/>
              </w:rPr>
              <w:t>C</w:t>
            </w:r>
          </w:p>
        </w:tc>
        <w:tc>
          <w:tcPr>
            <w:tcW w:w="936" w:type="dxa"/>
            <w:shd w:val="clear" w:color="auto" w:fill="F4F7FA"/>
            <w:tcMar>
              <w:top w:w="110" w:type="dxa"/>
              <w:left w:w="120" w:type="dxa"/>
              <w:bottom w:w="110" w:type="dxa"/>
              <w:right w:w="120" w:type="dxa"/>
            </w:tcMar>
            <w:vAlign w:val="center"/>
          </w:tcPr>
          <w:p w14:paraId="67D50DF5" w14:textId="77777777" w:rsidR="002F605C" w:rsidRDefault="00086D3F">
            <w:pPr>
              <w:jc w:val="center"/>
            </w:pPr>
            <w:r>
              <w:rPr>
                <w:sz w:val="14"/>
              </w:rPr>
              <w:t>C</w:t>
            </w:r>
          </w:p>
        </w:tc>
        <w:tc>
          <w:tcPr>
            <w:tcW w:w="1008" w:type="dxa"/>
            <w:shd w:val="clear" w:color="auto" w:fill="F4F7FA"/>
            <w:tcMar>
              <w:top w:w="110" w:type="dxa"/>
              <w:left w:w="120" w:type="dxa"/>
              <w:bottom w:w="110" w:type="dxa"/>
              <w:right w:w="120" w:type="dxa"/>
            </w:tcMar>
            <w:vAlign w:val="center"/>
          </w:tcPr>
          <w:p w14:paraId="4D60347C" w14:textId="77777777" w:rsidR="002F605C" w:rsidRDefault="00086D3F">
            <w:pPr>
              <w:jc w:val="center"/>
            </w:pPr>
            <w:r>
              <w:rPr>
                <w:sz w:val="14"/>
              </w:rPr>
              <w:t>C</w:t>
            </w:r>
          </w:p>
        </w:tc>
      </w:tr>
      <w:tr w:rsidR="002F605C" w14:paraId="27542CE4" w14:textId="77777777">
        <w:trPr>
          <w:cantSplit/>
          <w:jc w:val="center"/>
        </w:trPr>
        <w:tc>
          <w:tcPr>
            <w:tcW w:w="3024" w:type="dxa"/>
            <w:tcMar>
              <w:top w:w="110" w:type="dxa"/>
              <w:left w:w="120" w:type="dxa"/>
              <w:bottom w:w="110" w:type="dxa"/>
              <w:right w:w="120" w:type="dxa"/>
            </w:tcMar>
            <w:vAlign w:val="center"/>
          </w:tcPr>
          <w:p w14:paraId="59B00E8C" w14:textId="77777777" w:rsidR="002F605C" w:rsidRDefault="00086D3F">
            <w:pPr>
              <w:jc w:val="center"/>
            </w:pPr>
            <w:r>
              <w:rPr>
                <w:sz w:val="14"/>
              </w:rPr>
              <w:t>Business go/no-go</w:t>
            </w:r>
          </w:p>
        </w:tc>
        <w:tc>
          <w:tcPr>
            <w:tcW w:w="1008" w:type="dxa"/>
            <w:tcMar>
              <w:top w:w="110" w:type="dxa"/>
              <w:left w:w="120" w:type="dxa"/>
              <w:bottom w:w="110" w:type="dxa"/>
              <w:right w:w="120" w:type="dxa"/>
            </w:tcMar>
            <w:vAlign w:val="center"/>
          </w:tcPr>
          <w:p w14:paraId="5933A4C4" w14:textId="77777777" w:rsidR="002F605C" w:rsidRDefault="00086D3F">
            <w:pPr>
              <w:jc w:val="center"/>
            </w:pPr>
            <w:r>
              <w:rPr>
                <w:sz w:val="14"/>
              </w:rPr>
              <w:t>C</w:t>
            </w:r>
          </w:p>
        </w:tc>
        <w:tc>
          <w:tcPr>
            <w:tcW w:w="1080" w:type="dxa"/>
            <w:tcMar>
              <w:top w:w="110" w:type="dxa"/>
              <w:left w:w="120" w:type="dxa"/>
              <w:bottom w:w="110" w:type="dxa"/>
              <w:right w:w="120" w:type="dxa"/>
            </w:tcMar>
            <w:vAlign w:val="center"/>
          </w:tcPr>
          <w:p w14:paraId="1F768966" w14:textId="77777777" w:rsidR="002F605C" w:rsidRDefault="00086D3F">
            <w:pPr>
              <w:jc w:val="center"/>
            </w:pPr>
            <w:r>
              <w:rPr>
                <w:sz w:val="14"/>
              </w:rPr>
              <w:t>C</w:t>
            </w:r>
          </w:p>
        </w:tc>
        <w:tc>
          <w:tcPr>
            <w:tcW w:w="1512" w:type="dxa"/>
            <w:tcMar>
              <w:top w:w="110" w:type="dxa"/>
              <w:left w:w="120" w:type="dxa"/>
              <w:bottom w:w="110" w:type="dxa"/>
              <w:right w:w="120" w:type="dxa"/>
            </w:tcMar>
            <w:vAlign w:val="center"/>
          </w:tcPr>
          <w:p w14:paraId="27F21051" w14:textId="77777777" w:rsidR="002F605C" w:rsidRDefault="00086D3F">
            <w:pPr>
              <w:jc w:val="center"/>
            </w:pPr>
            <w:r>
              <w:rPr>
                <w:sz w:val="14"/>
              </w:rPr>
              <w:t>I</w:t>
            </w:r>
          </w:p>
        </w:tc>
        <w:tc>
          <w:tcPr>
            <w:tcW w:w="792" w:type="dxa"/>
            <w:tcMar>
              <w:top w:w="110" w:type="dxa"/>
              <w:left w:w="120" w:type="dxa"/>
              <w:bottom w:w="110" w:type="dxa"/>
              <w:right w:w="120" w:type="dxa"/>
            </w:tcMar>
            <w:vAlign w:val="center"/>
          </w:tcPr>
          <w:p w14:paraId="7A323C29" w14:textId="77777777" w:rsidR="002F605C" w:rsidRDefault="00086D3F">
            <w:pPr>
              <w:jc w:val="center"/>
            </w:pPr>
            <w:r>
              <w:rPr>
                <w:sz w:val="14"/>
              </w:rPr>
              <w:t>C</w:t>
            </w:r>
          </w:p>
        </w:tc>
        <w:tc>
          <w:tcPr>
            <w:tcW w:w="936" w:type="dxa"/>
            <w:tcMar>
              <w:top w:w="110" w:type="dxa"/>
              <w:left w:w="120" w:type="dxa"/>
              <w:bottom w:w="110" w:type="dxa"/>
              <w:right w:w="120" w:type="dxa"/>
            </w:tcMar>
            <w:vAlign w:val="center"/>
          </w:tcPr>
          <w:p w14:paraId="35A5D023" w14:textId="77777777" w:rsidR="002F605C" w:rsidRDefault="00086D3F">
            <w:pPr>
              <w:jc w:val="center"/>
            </w:pPr>
            <w:r>
              <w:rPr>
                <w:sz w:val="14"/>
              </w:rPr>
              <w:t>A</w:t>
            </w:r>
          </w:p>
        </w:tc>
        <w:tc>
          <w:tcPr>
            <w:tcW w:w="1008" w:type="dxa"/>
            <w:tcMar>
              <w:top w:w="110" w:type="dxa"/>
              <w:left w:w="120" w:type="dxa"/>
              <w:bottom w:w="110" w:type="dxa"/>
              <w:right w:w="120" w:type="dxa"/>
            </w:tcMar>
            <w:vAlign w:val="center"/>
          </w:tcPr>
          <w:p w14:paraId="119192CE" w14:textId="77777777" w:rsidR="002F605C" w:rsidRDefault="00086D3F">
            <w:pPr>
              <w:jc w:val="center"/>
            </w:pPr>
            <w:r>
              <w:rPr>
                <w:sz w:val="14"/>
              </w:rPr>
              <w:t>C</w:t>
            </w:r>
          </w:p>
        </w:tc>
      </w:tr>
    </w:tbl>
    <w:p w14:paraId="3DEEC669" w14:textId="77777777" w:rsidR="002F605C" w:rsidRDefault="002F605C">
      <w:pPr>
        <w:spacing w:after="20"/>
      </w:pPr>
    </w:p>
    <w:p w14:paraId="39CCD86F" w14:textId="77777777" w:rsidR="002F605C" w:rsidRDefault="00086D3F">
      <w:pPr>
        <w:pStyle w:val="Caption"/>
      </w:pPr>
      <w:r>
        <w:t>R = Responsible, A = Accountable, C = Consulted, I = Informed.</w:t>
      </w:r>
    </w:p>
    <w:p w14:paraId="44ED8B4A" w14:textId="77777777" w:rsidR="002F605C" w:rsidRDefault="00086D3F">
      <w:pPr>
        <w:pStyle w:val="Heading1"/>
      </w:pPr>
      <w:r>
        <w:t>7. Risk Management</w:t>
      </w:r>
    </w:p>
    <w:p w14:paraId="1E466AC6" w14:textId="77777777" w:rsidR="002F605C" w:rsidRDefault="00086D3F">
      <w:r>
        <w:t>Risks will be identified during refinement, environment checks, execution, defect triage, and retrospectives. Each risk is scored using Likelihood (1-5) x Impact (1-5). Scores 15-25 are High, 8-14 Medium, and 1-7 Low. The owner maintains mitigation and contingency actions, and the QA Lead reviews the register at least once per cycle.</w:t>
      </w:r>
    </w:p>
    <w:tbl>
      <w:tblPr>
        <w:tblStyle w:val="TableGrid"/>
        <w:tblW w:w="0" w:type="auto"/>
        <w:jc w:val="center"/>
        <w:tblLook w:val="04A0" w:firstRow="1" w:lastRow="0" w:firstColumn="1" w:lastColumn="0" w:noHBand="0" w:noVBand="1"/>
      </w:tblPr>
      <w:tblGrid>
        <w:gridCol w:w="2907"/>
        <w:gridCol w:w="497"/>
        <w:gridCol w:w="497"/>
        <w:gridCol w:w="999"/>
        <w:gridCol w:w="5256"/>
      </w:tblGrid>
      <w:tr w:rsidR="002F605C" w14:paraId="197CC8F0" w14:textId="77777777">
        <w:trPr>
          <w:tblHeader/>
          <w:jc w:val="center"/>
        </w:trPr>
        <w:tc>
          <w:tcPr>
            <w:tcW w:w="2952" w:type="dxa"/>
            <w:shd w:val="clear" w:color="auto" w:fill="17365D"/>
            <w:tcMar>
              <w:top w:w="110" w:type="dxa"/>
              <w:left w:w="120" w:type="dxa"/>
              <w:bottom w:w="110" w:type="dxa"/>
              <w:right w:w="120" w:type="dxa"/>
            </w:tcMar>
            <w:vAlign w:val="center"/>
          </w:tcPr>
          <w:p w14:paraId="0B436CD8" w14:textId="77777777" w:rsidR="002F605C" w:rsidRDefault="00086D3F">
            <w:pPr>
              <w:jc w:val="center"/>
            </w:pPr>
            <w:r>
              <w:rPr>
                <w:b/>
                <w:color w:val="FFFFFF"/>
                <w:sz w:val="15"/>
              </w:rPr>
              <w:t>Risk</w:t>
            </w:r>
          </w:p>
        </w:tc>
        <w:tc>
          <w:tcPr>
            <w:tcW w:w="504" w:type="dxa"/>
            <w:shd w:val="clear" w:color="auto" w:fill="17365D"/>
            <w:tcMar>
              <w:top w:w="110" w:type="dxa"/>
              <w:left w:w="120" w:type="dxa"/>
              <w:bottom w:w="110" w:type="dxa"/>
              <w:right w:w="120" w:type="dxa"/>
            </w:tcMar>
            <w:vAlign w:val="center"/>
          </w:tcPr>
          <w:p w14:paraId="1FE97689" w14:textId="77777777" w:rsidR="002F605C" w:rsidRDefault="00086D3F">
            <w:pPr>
              <w:jc w:val="center"/>
            </w:pPr>
            <w:r>
              <w:rPr>
                <w:b/>
                <w:color w:val="FFFFFF"/>
                <w:sz w:val="15"/>
              </w:rPr>
              <w:t>L</w:t>
            </w:r>
          </w:p>
        </w:tc>
        <w:tc>
          <w:tcPr>
            <w:tcW w:w="504" w:type="dxa"/>
            <w:shd w:val="clear" w:color="auto" w:fill="17365D"/>
            <w:tcMar>
              <w:top w:w="110" w:type="dxa"/>
              <w:left w:w="120" w:type="dxa"/>
              <w:bottom w:w="110" w:type="dxa"/>
              <w:right w:w="120" w:type="dxa"/>
            </w:tcMar>
            <w:vAlign w:val="center"/>
          </w:tcPr>
          <w:p w14:paraId="5847453E" w14:textId="77777777" w:rsidR="002F605C" w:rsidRDefault="00086D3F">
            <w:pPr>
              <w:jc w:val="center"/>
            </w:pPr>
            <w:r>
              <w:rPr>
                <w:b/>
                <w:color w:val="FFFFFF"/>
                <w:sz w:val="15"/>
              </w:rPr>
              <w:t>I</w:t>
            </w:r>
          </w:p>
        </w:tc>
        <w:tc>
          <w:tcPr>
            <w:tcW w:w="1008" w:type="dxa"/>
            <w:shd w:val="clear" w:color="auto" w:fill="17365D"/>
            <w:tcMar>
              <w:top w:w="110" w:type="dxa"/>
              <w:left w:w="120" w:type="dxa"/>
              <w:bottom w:w="110" w:type="dxa"/>
              <w:right w:w="120" w:type="dxa"/>
            </w:tcMar>
            <w:vAlign w:val="center"/>
          </w:tcPr>
          <w:p w14:paraId="657C3913" w14:textId="77777777" w:rsidR="002F605C" w:rsidRDefault="00086D3F">
            <w:pPr>
              <w:jc w:val="center"/>
            </w:pPr>
            <w:r>
              <w:rPr>
                <w:b/>
                <w:color w:val="FFFFFF"/>
                <w:sz w:val="15"/>
              </w:rPr>
              <w:t>Score</w:t>
            </w:r>
          </w:p>
        </w:tc>
        <w:tc>
          <w:tcPr>
            <w:tcW w:w="5400" w:type="dxa"/>
            <w:shd w:val="clear" w:color="auto" w:fill="17365D"/>
            <w:tcMar>
              <w:top w:w="110" w:type="dxa"/>
              <w:left w:w="120" w:type="dxa"/>
              <w:bottom w:w="110" w:type="dxa"/>
              <w:right w:w="120" w:type="dxa"/>
            </w:tcMar>
            <w:vAlign w:val="center"/>
          </w:tcPr>
          <w:p w14:paraId="464C5F60" w14:textId="77777777" w:rsidR="002F605C" w:rsidRDefault="00086D3F">
            <w:pPr>
              <w:jc w:val="center"/>
            </w:pPr>
            <w:r>
              <w:rPr>
                <w:b/>
                <w:color w:val="FFFFFF"/>
                <w:sz w:val="15"/>
              </w:rPr>
              <w:t>Mitigation and Contingency</w:t>
            </w:r>
          </w:p>
        </w:tc>
      </w:tr>
      <w:tr w:rsidR="002F605C" w14:paraId="667B7C6B" w14:textId="77777777">
        <w:trPr>
          <w:cantSplit/>
          <w:jc w:val="center"/>
        </w:trPr>
        <w:tc>
          <w:tcPr>
            <w:tcW w:w="2952" w:type="dxa"/>
            <w:tcMar>
              <w:top w:w="110" w:type="dxa"/>
              <w:left w:w="120" w:type="dxa"/>
              <w:bottom w:w="110" w:type="dxa"/>
              <w:right w:w="120" w:type="dxa"/>
            </w:tcMar>
            <w:vAlign w:val="center"/>
          </w:tcPr>
          <w:p w14:paraId="5B039629" w14:textId="77777777" w:rsidR="002F605C" w:rsidRDefault="00086D3F">
            <w:r>
              <w:rPr>
                <w:sz w:val="15"/>
              </w:rPr>
              <w:t>Shared demo environment is unavailable or changed</w:t>
            </w:r>
          </w:p>
        </w:tc>
        <w:tc>
          <w:tcPr>
            <w:tcW w:w="504" w:type="dxa"/>
            <w:tcMar>
              <w:top w:w="110" w:type="dxa"/>
              <w:left w:w="120" w:type="dxa"/>
              <w:bottom w:w="110" w:type="dxa"/>
              <w:right w:w="120" w:type="dxa"/>
            </w:tcMar>
            <w:vAlign w:val="center"/>
          </w:tcPr>
          <w:p w14:paraId="2598DEE6" w14:textId="77777777" w:rsidR="002F605C" w:rsidRDefault="00086D3F">
            <w:pPr>
              <w:jc w:val="center"/>
            </w:pPr>
            <w:r>
              <w:rPr>
                <w:sz w:val="15"/>
              </w:rPr>
              <w:t>4</w:t>
            </w:r>
          </w:p>
        </w:tc>
        <w:tc>
          <w:tcPr>
            <w:tcW w:w="504" w:type="dxa"/>
            <w:tcMar>
              <w:top w:w="110" w:type="dxa"/>
              <w:left w:w="120" w:type="dxa"/>
              <w:bottom w:w="110" w:type="dxa"/>
              <w:right w:w="120" w:type="dxa"/>
            </w:tcMar>
            <w:vAlign w:val="center"/>
          </w:tcPr>
          <w:p w14:paraId="279935FF" w14:textId="77777777" w:rsidR="002F605C" w:rsidRDefault="00086D3F">
            <w:pPr>
              <w:jc w:val="center"/>
            </w:pPr>
            <w:r>
              <w:rPr>
                <w:sz w:val="15"/>
              </w:rPr>
              <w:t>4</w:t>
            </w:r>
          </w:p>
        </w:tc>
        <w:tc>
          <w:tcPr>
            <w:tcW w:w="1008" w:type="dxa"/>
            <w:tcMar>
              <w:top w:w="110" w:type="dxa"/>
              <w:left w:w="120" w:type="dxa"/>
              <w:bottom w:w="110" w:type="dxa"/>
              <w:right w:w="120" w:type="dxa"/>
            </w:tcMar>
            <w:vAlign w:val="center"/>
          </w:tcPr>
          <w:p w14:paraId="5ADCE32D" w14:textId="77777777" w:rsidR="002F605C" w:rsidRDefault="00086D3F">
            <w:pPr>
              <w:jc w:val="center"/>
            </w:pPr>
            <w:r>
              <w:rPr>
                <w:sz w:val="15"/>
              </w:rPr>
              <w:t>16 High</w:t>
            </w:r>
          </w:p>
        </w:tc>
        <w:tc>
          <w:tcPr>
            <w:tcW w:w="5400" w:type="dxa"/>
            <w:tcMar>
              <w:top w:w="110" w:type="dxa"/>
              <w:left w:w="120" w:type="dxa"/>
              <w:bottom w:w="110" w:type="dxa"/>
              <w:right w:w="120" w:type="dxa"/>
            </w:tcMar>
            <w:vAlign w:val="center"/>
          </w:tcPr>
          <w:p w14:paraId="5718B81E" w14:textId="77777777" w:rsidR="002F605C" w:rsidRDefault="00086D3F">
            <w:r>
              <w:rPr>
                <w:sz w:val="15"/>
              </w:rPr>
              <w:t>Health checks, scheduled reruns, capture timestamp/evidence, separate environment incidents, retain a local/mock option where feasible.</w:t>
            </w:r>
          </w:p>
        </w:tc>
      </w:tr>
      <w:tr w:rsidR="002F605C" w14:paraId="47DCA06A" w14:textId="77777777">
        <w:trPr>
          <w:cantSplit/>
          <w:jc w:val="center"/>
        </w:trPr>
        <w:tc>
          <w:tcPr>
            <w:tcW w:w="2952" w:type="dxa"/>
            <w:shd w:val="clear" w:color="auto" w:fill="F4F7FA"/>
            <w:tcMar>
              <w:top w:w="110" w:type="dxa"/>
              <w:left w:w="120" w:type="dxa"/>
              <w:bottom w:w="110" w:type="dxa"/>
              <w:right w:w="120" w:type="dxa"/>
            </w:tcMar>
            <w:vAlign w:val="center"/>
          </w:tcPr>
          <w:p w14:paraId="529F1DE0" w14:textId="77777777" w:rsidR="002F605C" w:rsidRDefault="00086D3F">
            <w:r>
              <w:rPr>
                <w:sz w:val="15"/>
              </w:rPr>
              <w:t>Unstable or expired test accounts</w:t>
            </w:r>
          </w:p>
        </w:tc>
        <w:tc>
          <w:tcPr>
            <w:tcW w:w="504" w:type="dxa"/>
            <w:shd w:val="clear" w:color="auto" w:fill="F4F7FA"/>
            <w:tcMar>
              <w:top w:w="110" w:type="dxa"/>
              <w:left w:w="120" w:type="dxa"/>
              <w:bottom w:w="110" w:type="dxa"/>
              <w:right w:w="120" w:type="dxa"/>
            </w:tcMar>
            <w:vAlign w:val="center"/>
          </w:tcPr>
          <w:p w14:paraId="7C964D78" w14:textId="77777777" w:rsidR="002F605C" w:rsidRDefault="00086D3F">
            <w:pPr>
              <w:jc w:val="center"/>
            </w:pPr>
            <w:r>
              <w:rPr>
                <w:sz w:val="15"/>
              </w:rPr>
              <w:t>4</w:t>
            </w:r>
          </w:p>
        </w:tc>
        <w:tc>
          <w:tcPr>
            <w:tcW w:w="504" w:type="dxa"/>
            <w:shd w:val="clear" w:color="auto" w:fill="F4F7FA"/>
            <w:tcMar>
              <w:top w:w="110" w:type="dxa"/>
              <w:left w:w="120" w:type="dxa"/>
              <w:bottom w:w="110" w:type="dxa"/>
              <w:right w:w="120" w:type="dxa"/>
            </w:tcMar>
            <w:vAlign w:val="center"/>
          </w:tcPr>
          <w:p w14:paraId="17310F6F" w14:textId="77777777" w:rsidR="002F605C" w:rsidRDefault="00086D3F">
            <w:pPr>
              <w:jc w:val="center"/>
            </w:pPr>
            <w:r>
              <w:rPr>
                <w:sz w:val="15"/>
              </w:rPr>
              <w:t>4</w:t>
            </w:r>
          </w:p>
        </w:tc>
        <w:tc>
          <w:tcPr>
            <w:tcW w:w="1008" w:type="dxa"/>
            <w:shd w:val="clear" w:color="auto" w:fill="F4F7FA"/>
            <w:tcMar>
              <w:top w:w="110" w:type="dxa"/>
              <w:left w:w="120" w:type="dxa"/>
              <w:bottom w:w="110" w:type="dxa"/>
              <w:right w:w="120" w:type="dxa"/>
            </w:tcMar>
            <w:vAlign w:val="center"/>
          </w:tcPr>
          <w:p w14:paraId="53B27F4E" w14:textId="77777777" w:rsidR="002F605C" w:rsidRDefault="00086D3F">
            <w:pPr>
              <w:jc w:val="center"/>
            </w:pPr>
            <w:r>
              <w:rPr>
                <w:sz w:val="15"/>
              </w:rPr>
              <w:t>16 High</w:t>
            </w:r>
          </w:p>
        </w:tc>
        <w:tc>
          <w:tcPr>
            <w:tcW w:w="5400" w:type="dxa"/>
            <w:shd w:val="clear" w:color="auto" w:fill="F4F7FA"/>
            <w:tcMar>
              <w:top w:w="110" w:type="dxa"/>
              <w:left w:w="120" w:type="dxa"/>
              <w:bottom w:w="110" w:type="dxa"/>
              <w:right w:w="120" w:type="dxa"/>
            </w:tcMar>
            <w:vAlign w:val="center"/>
          </w:tcPr>
          <w:p w14:paraId="3D28D527" w14:textId="77777777" w:rsidR="002F605C" w:rsidRDefault="00086D3F">
            <w:r>
              <w:rPr>
                <w:sz w:val="15"/>
              </w:rPr>
              <w:t>Maintain controlled accounts, validate before cycle, secure credentials, create replacement data, avoid parallel state collision.</w:t>
            </w:r>
          </w:p>
        </w:tc>
      </w:tr>
      <w:tr w:rsidR="002F605C" w14:paraId="6140C1E0" w14:textId="77777777">
        <w:trPr>
          <w:cantSplit/>
          <w:jc w:val="center"/>
        </w:trPr>
        <w:tc>
          <w:tcPr>
            <w:tcW w:w="2952" w:type="dxa"/>
            <w:tcMar>
              <w:top w:w="110" w:type="dxa"/>
              <w:left w:w="120" w:type="dxa"/>
              <w:bottom w:w="110" w:type="dxa"/>
              <w:right w:w="120" w:type="dxa"/>
            </w:tcMar>
            <w:vAlign w:val="center"/>
          </w:tcPr>
          <w:p w14:paraId="37E07608" w14:textId="77777777" w:rsidR="002F605C" w:rsidRDefault="00086D3F">
            <w:r>
              <w:rPr>
                <w:sz w:val="15"/>
              </w:rPr>
              <w:t>Authentication/security defect exposes account or session</w:t>
            </w:r>
          </w:p>
        </w:tc>
        <w:tc>
          <w:tcPr>
            <w:tcW w:w="504" w:type="dxa"/>
            <w:tcMar>
              <w:top w:w="110" w:type="dxa"/>
              <w:left w:w="120" w:type="dxa"/>
              <w:bottom w:w="110" w:type="dxa"/>
              <w:right w:w="120" w:type="dxa"/>
            </w:tcMar>
            <w:vAlign w:val="center"/>
          </w:tcPr>
          <w:p w14:paraId="18F999B5" w14:textId="77777777" w:rsidR="002F605C" w:rsidRDefault="00086D3F">
            <w:pPr>
              <w:jc w:val="center"/>
            </w:pPr>
            <w:r>
              <w:rPr>
                <w:sz w:val="15"/>
              </w:rPr>
              <w:t>2</w:t>
            </w:r>
          </w:p>
        </w:tc>
        <w:tc>
          <w:tcPr>
            <w:tcW w:w="504" w:type="dxa"/>
            <w:tcMar>
              <w:top w:w="110" w:type="dxa"/>
              <w:left w:w="120" w:type="dxa"/>
              <w:bottom w:w="110" w:type="dxa"/>
              <w:right w:w="120" w:type="dxa"/>
            </w:tcMar>
            <w:vAlign w:val="center"/>
          </w:tcPr>
          <w:p w14:paraId="78941E47" w14:textId="77777777" w:rsidR="002F605C" w:rsidRDefault="00086D3F">
            <w:pPr>
              <w:jc w:val="center"/>
            </w:pPr>
            <w:r>
              <w:rPr>
                <w:sz w:val="15"/>
              </w:rPr>
              <w:t>5</w:t>
            </w:r>
          </w:p>
        </w:tc>
        <w:tc>
          <w:tcPr>
            <w:tcW w:w="1008" w:type="dxa"/>
            <w:tcMar>
              <w:top w:w="110" w:type="dxa"/>
              <w:left w:w="120" w:type="dxa"/>
              <w:bottom w:w="110" w:type="dxa"/>
              <w:right w:w="120" w:type="dxa"/>
            </w:tcMar>
            <w:vAlign w:val="center"/>
          </w:tcPr>
          <w:p w14:paraId="145B9A4B" w14:textId="77777777" w:rsidR="002F605C" w:rsidRDefault="00086D3F">
            <w:pPr>
              <w:jc w:val="center"/>
            </w:pPr>
            <w:r>
              <w:rPr>
                <w:sz w:val="15"/>
              </w:rPr>
              <w:t>10 Medium</w:t>
            </w:r>
          </w:p>
        </w:tc>
        <w:tc>
          <w:tcPr>
            <w:tcW w:w="5400" w:type="dxa"/>
            <w:tcMar>
              <w:top w:w="110" w:type="dxa"/>
              <w:left w:w="120" w:type="dxa"/>
              <w:bottom w:w="110" w:type="dxa"/>
              <w:right w:w="120" w:type="dxa"/>
            </w:tcMar>
            <w:vAlign w:val="center"/>
          </w:tcPr>
          <w:p w14:paraId="695F26DB" w14:textId="77777777" w:rsidR="002F605C" w:rsidRDefault="00086D3F">
            <w:r>
              <w:rPr>
                <w:sz w:val="15"/>
              </w:rPr>
              <w:t>Prioritize security misuse cases, stop on suspected exposure, restrict evidence, escalate immediately, require fix and focused regression.</w:t>
            </w:r>
          </w:p>
        </w:tc>
      </w:tr>
      <w:tr w:rsidR="002F605C" w14:paraId="78745B1D" w14:textId="77777777">
        <w:trPr>
          <w:cantSplit/>
          <w:jc w:val="center"/>
        </w:trPr>
        <w:tc>
          <w:tcPr>
            <w:tcW w:w="2952" w:type="dxa"/>
            <w:shd w:val="clear" w:color="auto" w:fill="F4F7FA"/>
            <w:tcMar>
              <w:top w:w="110" w:type="dxa"/>
              <w:left w:w="120" w:type="dxa"/>
              <w:bottom w:w="110" w:type="dxa"/>
              <w:right w:w="120" w:type="dxa"/>
            </w:tcMar>
            <w:vAlign w:val="center"/>
          </w:tcPr>
          <w:p w14:paraId="736448C4" w14:textId="77777777" w:rsidR="002F605C" w:rsidRDefault="00086D3F">
            <w:r>
              <w:rPr>
                <w:sz w:val="15"/>
              </w:rPr>
              <w:t>Automation produces false failures</w:t>
            </w:r>
          </w:p>
        </w:tc>
        <w:tc>
          <w:tcPr>
            <w:tcW w:w="504" w:type="dxa"/>
            <w:shd w:val="clear" w:color="auto" w:fill="F4F7FA"/>
            <w:tcMar>
              <w:top w:w="110" w:type="dxa"/>
              <w:left w:w="120" w:type="dxa"/>
              <w:bottom w:w="110" w:type="dxa"/>
              <w:right w:w="120" w:type="dxa"/>
            </w:tcMar>
            <w:vAlign w:val="center"/>
          </w:tcPr>
          <w:p w14:paraId="5FCD5EC4" w14:textId="77777777" w:rsidR="002F605C" w:rsidRDefault="00086D3F">
            <w:pPr>
              <w:jc w:val="center"/>
            </w:pPr>
            <w:r>
              <w:rPr>
                <w:sz w:val="15"/>
              </w:rPr>
              <w:t>3</w:t>
            </w:r>
          </w:p>
        </w:tc>
        <w:tc>
          <w:tcPr>
            <w:tcW w:w="504" w:type="dxa"/>
            <w:shd w:val="clear" w:color="auto" w:fill="F4F7FA"/>
            <w:tcMar>
              <w:top w:w="110" w:type="dxa"/>
              <w:left w:w="120" w:type="dxa"/>
              <w:bottom w:w="110" w:type="dxa"/>
              <w:right w:w="120" w:type="dxa"/>
            </w:tcMar>
            <w:vAlign w:val="center"/>
          </w:tcPr>
          <w:p w14:paraId="22C3D751" w14:textId="77777777" w:rsidR="002F605C" w:rsidRDefault="00086D3F">
            <w:pPr>
              <w:jc w:val="center"/>
            </w:pPr>
            <w:r>
              <w:rPr>
                <w:sz w:val="15"/>
              </w:rPr>
              <w:t>4</w:t>
            </w:r>
          </w:p>
        </w:tc>
        <w:tc>
          <w:tcPr>
            <w:tcW w:w="1008" w:type="dxa"/>
            <w:shd w:val="clear" w:color="auto" w:fill="F4F7FA"/>
            <w:tcMar>
              <w:top w:w="110" w:type="dxa"/>
              <w:left w:w="120" w:type="dxa"/>
              <w:bottom w:w="110" w:type="dxa"/>
              <w:right w:w="120" w:type="dxa"/>
            </w:tcMar>
            <w:vAlign w:val="center"/>
          </w:tcPr>
          <w:p w14:paraId="21DACABA" w14:textId="77777777" w:rsidR="002F605C" w:rsidRDefault="00086D3F">
            <w:pPr>
              <w:jc w:val="center"/>
            </w:pPr>
            <w:r>
              <w:rPr>
                <w:sz w:val="15"/>
              </w:rPr>
              <w:t>12 Medium</w:t>
            </w:r>
          </w:p>
        </w:tc>
        <w:tc>
          <w:tcPr>
            <w:tcW w:w="5400" w:type="dxa"/>
            <w:shd w:val="clear" w:color="auto" w:fill="F4F7FA"/>
            <w:tcMar>
              <w:top w:w="110" w:type="dxa"/>
              <w:left w:w="120" w:type="dxa"/>
              <w:bottom w:w="110" w:type="dxa"/>
              <w:right w:w="120" w:type="dxa"/>
            </w:tcMar>
            <w:vAlign w:val="center"/>
          </w:tcPr>
          <w:p w14:paraId="62B556C7" w14:textId="77777777" w:rsidR="002F605C" w:rsidRDefault="00086D3F">
            <w:r>
              <w:rPr>
                <w:sz w:val="15"/>
              </w:rPr>
              <w:t>Use resilient locators, isolated contexts, deterministic waits, trace review, flake trend, named owner and expiry for quarantine.</w:t>
            </w:r>
          </w:p>
        </w:tc>
      </w:tr>
      <w:tr w:rsidR="002F605C" w14:paraId="423F9AB4" w14:textId="77777777">
        <w:trPr>
          <w:cantSplit/>
          <w:jc w:val="center"/>
        </w:trPr>
        <w:tc>
          <w:tcPr>
            <w:tcW w:w="2952" w:type="dxa"/>
            <w:tcMar>
              <w:top w:w="110" w:type="dxa"/>
              <w:left w:w="120" w:type="dxa"/>
              <w:bottom w:w="110" w:type="dxa"/>
              <w:right w:w="120" w:type="dxa"/>
            </w:tcMar>
            <w:vAlign w:val="center"/>
          </w:tcPr>
          <w:p w14:paraId="1452F717" w14:textId="77777777" w:rsidR="002F605C" w:rsidRDefault="00086D3F">
            <w:r>
              <w:rPr>
                <w:sz w:val="15"/>
              </w:rPr>
              <w:t>Browser-specific regression escapes</w:t>
            </w:r>
          </w:p>
        </w:tc>
        <w:tc>
          <w:tcPr>
            <w:tcW w:w="504" w:type="dxa"/>
            <w:tcMar>
              <w:top w:w="110" w:type="dxa"/>
              <w:left w:w="120" w:type="dxa"/>
              <w:bottom w:w="110" w:type="dxa"/>
              <w:right w:w="120" w:type="dxa"/>
            </w:tcMar>
            <w:vAlign w:val="center"/>
          </w:tcPr>
          <w:p w14:paraId="0B778152" w14:textId="77777777" w:rsidR="002F605C" w:rsidRDefault="00086D3F">
            <w:pPr>
              <w:jc w:val="center"/>
            </w:pPr>
            <w:r>
              <w:rPr>
                <w:sz w:val="15"/>
              </w:rPr>
              <w:t>3</w:t>
            </w:r>
          </w:p>
        </w:tc>
        <w:tc>
          <w:tcPr>
            <w:tcW w:w="504" w:type="dxa"/>
            <w:tcMar>
              <w:top w:w="110" w:type="dxa"/>
              <w:left w:w="120" w:type="dxa"/>
              <w:bottom w:w="110" w:type="dxa"/>
              <w:right w:w="120" w:type="dxa"/>
            </w:tcMar>
            <w:vAlign w:val="center"/>
          </w:tcPr>
          <w:p w14:paraId="7A036E3D" w14:textId="77777777" w:rsidR="002F605C" w:rsidRDefault="00086D3F">
            <w:pPr>
              <w:jc w:val="center"/>
            </w:pPr>
            <w:r>
              <w:rPr>
                <w:sz w:val="15"/>
              </w:rPr>
              <w:t>3</w:t>
            </w:r>
          </w:p>
        </w:tc>
        <w:tc>
          <w:tcPr>
            <w:tcW w:w="1008" w:type="dxa"/>
            <w:tcMar>
              <w:top w:w="110" w:type="dxa"/>
              <w:left w:w="120" w:type="dxa"/>
              <w:bottom w:w="110" w:type="dxa"/>
              <w:right w:w="120" w:type="dxa"/>
            </w:tcMar>
            <w:vAlign w:val="center"/>
          </w:tcPr>
          <w:p w14:paraId="69554644" w14:textId="77777777" w:rsidR="002F605C" w:rsidRDefault="00086D3F">
            <w:pPr>
              <w:jc w:val="center"/>
            </w:pPr>
            <w:r>
              <w:rPr>
                <w:sz w:val="15"/>
              </w:rPr>
              <w:t>9 Medium</w:t>
            </w:r>
          </w:p>
        </w:tc>
        <w:tc>
          <w:tcPr>
            <w:tcW w:w="5400" w:type="dxa"/>
            <w:tcMar>
              <w:top w:w="110" w:type="dxa"/>
              <w:left w:w="120" w:type="dxa"/>
              <w:bottom w:w="110" w:type="dxa"/>
              <w:right w:w="120" w:type="dxa"/>
            </w:tcMar>
            <w:vAlign w:val="center"/>
          </w:tcPr>
          <w:p w14:paraId="6F1D97F4" w14:textId="77777777" w:rsidR="002F605C" w:rsidRDefault="00086D3F">
            <w:r>
              <w:rPr>
                <w:sz w:val="15"/>
              </w:rPr>
              <w:t>Risk-based matrix, Playwright cross-browser suite, targeted manual Safari/mobile checks.</w:t>
            </w:r>
          </w:p>
        </w:tc>
      </w:tr>
      <w:tr w:rsidR="002F605C" w14:paraId="17ED4C21" w14:textId="77777777">
        <w:trPr>
          <w:cantSplit/>
          <w:jc w:val="center"/>
        </w:trPr>
        <w:tc>
          <w:tcPr>
            <w:tcW w:w="2952" w:type="dxa"/>
            <w:shd w:val="clear" w:color="auto" w:fill="F4F7FA"/>
            <w:tcMar>
              <w:top w:w="110" w:type="dxa"/>
              <w:left w:w="120" w:type="dxa"/>
              <w:bottom w:w="110" w:type="dxa"/>
              <w:right w:w="120" w:type="dxa"/>
            </w:tcMar>
            <w:vAlign w:val="center"/>
          </w:tcPr>
          <w:p w14:paraId="35A6703A" w14:textId="77777777" w:rsidR="002F605C" w:rsidRDefault="00086D3F">
            <w:r>
              <w:rPr>
                <w:sz w:val="15"/>
              </w:rPr>
              <w:t>Requirements or expected behavior are ambiguous</w:t>
            </w:r>
          </w:p>
        </w:tc>
        <w:tc>
          <w:tcPr>
            <w:tcW w:w="504" w:type="dxa"/>
            <w:shd w:val="clear" w:color="auto" w:fill="F4F7FA"/>
            <w:tcMar>
              <w:top w:w="110" w:type="dxa"/>
              <w:left w:w="120" w:type="dxa"/>
              <w:bottom w:w="110" w:type="dxa"/>
              <w:right w:w="120" w:type="dxa"/>
            </w:tcMar>
            <w:vAlign w:val="center"/>
          </w:tcPr>
          <w:p w14:paraId="68D9363B" w14:textId="77777777" w:rsidR="002F605C" w:rsidRDefault="00086D3F">
            <w:pPr>
              <w:jc w:val="center"/>
            </w:pPr>
            <w:r>
              <w:rPr>
                <w:sz w:val="15"/>
              </w:rPr>
              <w:t>3</w:t>
            </w:r>
          </w:p>
        </w:tc>
        <w:tc>
          <w:tcPr>
            <w:tcW w:w="504" w:type="dxa"/>
            <w:shd w:val="clear" w:color="auto" w:fill="F4F7FA"/>
            <w:tcMar>
              <w:top w:w="110" w:type="dxa"/>
              <w:left w:w="120" w:type="dxa"/>
              <w:bottom w:w="110" w:type="dxa"/>
              <w:right w:w="120" w:type="dxa"/>
            </w:tcMar>
            <w:vAlign w:val="center"/>
          </w:tcPr>
          <w:p w14:paraId="57AB7477" w14:textId="77777777" w:rsidR="002F605C" w:rsidRDefault="00086D3F">
            <w:pPr>
              <w:jc w:val="center"/>
            </w:pPr>
            <w:r>
              <w:rPr>
                <w:sz w:val="15"/>
              </w:rPr>
              <w:t>3</w:t>
            </w:r>
          </w:p>
        </w:tc>
        <w:tc>
          <w:tcPr>
            <w:tcW w:w="1008" w:type="dxa"/>
            <w:shd w:val="clear" w:color="auto" w:fill="F4F7FA"/>
            <w:tcMar>
              <w:top w:w="110" w:type="dxa"/>
              <w:left w:w="120" w:type="dxa"/>
              <w:bottom w:w="110" w:type="dxa"/>
              <w:right w:w="120" w:type="dxa"/>
            </w:tcMar>
            <w:vAlign w:val="center"/>
          </w:tcPr>
          <w:p w14:paraId="3C70ABAE" w14:textId="77777777" w:rsidR="002F605C" w:rsidRDefault="00086D3F">
            <w:pPr>
              <w:jc w:val="center"/>
            </w:pPr>
            <w:r>
              <w:rPr>
                <w:sz w:val="15"/>
              </w:rPr>
              <w:t>9 Medium</w:t>
            </w:r>
          </w:p>
        </w:tc>
        <w:tc>
          <w:tcPr>
            <w:tcW w:w="5400" w:type="dxa"/>
            <w:shd w:val="clear" w:color="auto" w:fill="F4F7FA"/>
            <w:tcMar>
              <w:top w:w="110" w:type="dxa"/>
              <w:left w:w="120" w:type="dxa"/>
              <w:bottom w:w="110" w:type="dxa"/>
              <w:right w:w="120" w:type="dxa"/>
            </w:tcMar>
            <w:vAlign w:val="center"/>
          </w:tcPr>
          <w:p w14:paraId="5A316444" w14:textId="77777777" w:rsidR="002F605C" w:rsidRDefault="00086D3F">
            <w:r>
              <w:rPr>
                <w:sz w:val="15"/>
              </w:rPr>
              <w:t>Example mapping, decision tables, PO clarification, assumptions log, acceptance review before execution.</w:t>
            </w:r>
          </w:p>
        </w:tc>
      </w:tr>
      <w:tr w:rsidR="002F605C" w14:paraId="09AAB620" w14:textId="77777777">
        <w:trPr>
          <w:cantSplit/>
          <w:jc w:val="center"/>
        </w:trPr>
        <w:tc>
          <w:tcPr>
            <w:tcW w:w="2952" w:type="dxa"/>
            <w:tcMar>
              <w:top w:w="110" w:type="dxa"/>
              <w:left w:w="120" w:type="dxa"/>
              <w:bottom w:w="110" w:type="dxa"/>
              <w:right w:w="120" w:type="dxa"/>
            </w:tcMar>
            <w:vAlign w:val="center"/>
          </w:tcPr>
          <w:p w14:paraId="196A7884" w14:textId="77777777" w:rsidR="002F605C" w:rsidRDefault="00086D3F">
            <w:r>
              <w:rPr>
                <w:sz w:val="15"/>
              </w:rPr>
              <w:t>Performance results distorted by public-host variability</w:t>
            </w:r>
          </w:p>
        </w:tc>
        <w:tc>
          <w:tcPr>
            <w:tcW w:w="504" w:type="dxa"/>
            <w:tcMar>
              <w:top w:w="110" w:type="dxa"/>
              <w:left w:w="120" w:type="dxa"/>
              <w:bottom w:w="110" w:type="dxa"/>
              <w:right w:w="120" w:type="dxa"/>
            </w:tcMar>
            <w:vAlign w:val="center"/>
          </w:tcPr>
          <w:p w14:paraId="5055DCC4" w14:textId="77777777" w:rsidR="002F605C" w:rsidRDefault="00086D3F">
            <w:pPr>
              <w:jc w:val="center"/>
            </w:pPr>
            <w:r>
              <w:rPr>
                <w:sz w:val="15"/>
              </w:rPr>
              <w:t>4</w:t>
            </w:r>
          </w:p>
        </w:tc>
        <w:tc>
          <w:tcPr>
            <w:tcW w:w="504" w:type="dxa"/>
            <w:tcMar>
              <w:top w:w="110" w:type="dxa"/>
              <w:left w:w="120" w:type="dxa"/>
              <w:bottom w:w="110" w:type="dxa"/>
              <w:right w:w="120" w:type="dxa"/>
            </w:tcMar>
            <w:vAlign w:val="center"/>
          </w:tcPr>
          <w:p w14:paraId="297C039E" w14:textId="77777777" w:rsidR="002F605C" w:rsidRDefault="00086D3F">
            <w:pPr>
              <w:jc w:val="center"/>
            </w:pPr>
            <w:r>
              <w:rPr>
                <w:sz w:val="15"/>
              </w:rPr>
              <w:t>3</w:t>
            </w:r>
          </w:p>
        </w:tc>
        <w:tc>
          <w:tcPr>
            <w:tcW w:w="1008" w:type="dxa"/>
            <w:tcMar>
              <w:top w:w="110" w:type="dxa"/>
              <w:left w:w="120" w:type="dxa"/>
              <w:bottom w:w="110" w:type="dxa"/>
              <w:right w:w="120" w:type="dxa"/>
            </w:tcMar>
            <w:vAlign w:val="center"/>
          </w:tcPr>
          <w:p w14:paraId="7FEEAD58" w14:textId="77777777" w:rsidR="002F605C" w:rsidRDefault="00086D3F">
            <w:pPr>
              <w:jc w:val="center"/>
            </w:pPr>
            <w:r>
              <w:rPr>
                <w:sz w:val="15"/>
              </w:rPr>
              <w:t>12 Medium</w:t>
            </w:r>
          </w:p>
        </w:tc>
        <w:tc>
          <w:tcPr>
            <w:tcW w:w="5400" w:type="dxa"/>
            <w:tcMar>
              <w:top w:w="110" w:type="dxa"/>
              <w:left w:w="120" w:type="dxa"/>
              <w:bottom w:w="110" w:type="dxa"/>
              <w:right w:w="120" w:type="dxa"/>
            </w:tcMar>
            <w:vAlign w:val="center"/>
          </w:tcPr>
          <w:p w14:paraId="00A93564" w14:textId="77777777" w:rsidR="002F605C" w:rsidRDefault="00086D3F">
            <w:r>
              <w:rPr>
                <w:sz w:val="15"/>
              </w:rPr>
              <w:t>Treat as baseline only, repeat samples, record network/location, avoid hard SLA claims, use controlled environment for formal testing.</w:t>
            </w:r>
          </w:p>
        </w:tc>
      </w:tr>
      <w:tr w:rsidR="002F605C" w14:paraId="618CC3DE" w14:textId="77777777">
        <w:trPr>
          <w:cantSplit/>
          <w:jc w:val="center"/>
        </w:trPr>
        <w:tc>
          <w:tcPr>
            <w:tcW w:w="2952" w:type="dxa"/>
            <w:shd w:val="clear" w:color="auto" w:fill="F4F7FA"/>
            <w:tcMar>
              <w:top w:w="110" w:type="dxa"/>
              <w:left w:w="120" w:type="dxa"/>
              <w:bottom w:w="110" w:type="dxa"/>
              <w:right w:w="120" w:type="dxa"/>
            </w:tcMar>
            <w:vAlign w:val="center"/>
          </w:tcPr>
          <w:p w14:paraId="03478E91" w14:textId="77777777" w:rsidR="002F605C" w:rsidRDefault="00086D3F">
            <w:r>
              <w:rPr>
                <w:sz w:val="15"/>
              </w:rPr>
              <w:t>Schedule compression reduces coverage</w:t>
            </w:r>
          </w:p>
        </w:tc>
        <w:tc>
          <w:tcPr>
            <w:tcW w:w="504" w:type="dxa"/>
            <w:shd w:val="clear" w:color="auto" w:fill="F4F7FA"/>
            <w:tcMar>
              <w:top w:w="110" w:type="dxa"/>
              <w:left w:w="120" w:type="dxa"/>
              <w:bottom w:w="110" w:type="dxa"/>
              <w:right w:w="120" w:type="dxa"/>
            </w:tcMar>
            <w:vAlign w:val="center"/>
          </w:tcPr>
          <w:p w14:paraId="2A2176D0" w14:textId="77777777" w:rsidR="002F605C" w:rsidRDefault="00086D3F">
            <w:pPr>
              <w:jc w:val="center"/>
            </w:pPr>
            <w:r>
              <w:rPr>
                <w:sz w:val="15"/>
              </w:rPr>
              <w:t>3</w:t>
            </w:r>
          </w:p>
        </w:tc>
        <w:tc>
          <w:tcPr>
            <w:tcW w:w="504" w:type="dxa"/>
            <w:shd w:val="clear" w:color="auto" w:fill="F4F7FA"/>
            <w:tcMar>
              <w:top w:w="110" w:type="dxa"/>
              <w:left w:w="120" w:type="dxa"/>
              <w:bottom w:w="110" w:type="dxa"/>
              <w:right w:w="120" w:type="dxa"/>
            </w:tcMar>
            <w:vAlign w:val="center"/>
          </w:tcPr>
          <w:p w14:paraId="3BC2995D" w14:textId="77777777" w:rsidR="002F605C" w:rsidRDefault="00086D3F">
            <w:pPr>
              <w:jc w:val="center"/>
            </w:pPr>
            <w:r>
              <w:rPr>
                <w:sz w:val="15"/>
              </w:rPr>
              <w:t>4</w:t>
            </w:r>
          </w:p>
        </w:tc>
        <w:tc>
          <w:tcPr>
            <w:tcW w:w="1008" w:type="dxa"/>
            <w:shd w:val="clear" w:color="auto" w:fill="F4F7FA"/>
            <w:tcMar>
              <w:top w:w="110" w:type="dxa"/>
              <w:left w:w="120" w:type="dxa"/>
              <w:bottom w:w="110" w:type="dxa"/>
              <w:right w:w="120" w:type="dxa"/>
            </w:tcMar>
            <w:vAlign w:val="center"/>
          </w:tcPr>
          <w:p w14:paraId="43400CB6" w14:textId="77777777" w:rsidR="002F605C" w:rsidRDefault="00086D3F">
            <w:pPr>
              <w:jc w:val="center"/>
            </w:pPr>
            <w:r>
              <w:rPr>
                <w:sz w:val="15"/>
              </w:rPr>
              <w:t>12 Medium</w:t>
            </w:r>
          </w:p>
        </w:tc>
        <w:tc>
          <w:tcPr>
            <w:tcW w:w="5400" w:type="dxa"/>
            <w:shd w:val="clear" w:color="auto" w:fill="F4F7FA"/>
            <w:tcMar>
              <w:top w:w="110" w:type="dxa"/>
              <w:left w:w="120" w:type="dxa"/>
              <w:bottom w:w="110" w:type="dxa"/>
              <w:right w:w="120" w:type="dxa"/>
            </w:tcMar>
            <w:vAlign w:val="center"/>
          </w:tcPr>
          <w:p w14:paraId="5327C832" w14:textId="77777777" w:rsidR="002F605C" w:rsidRDefault="00086D3F">
            <w:r>
              <w:rPr>
                <w:sz w:val="15"/>
              </w:rPr>
              <w:t>Execute P0 first, publish untested scope, add exploratory charters, seek risk acceptance, defer release if exit criteria fail.</w:t>
            </w:r>
          </w:p>
        </w:tc>
      </w:tr>
    </w:tbl>
    <w:p w14:paraId="3656B9AB" w14:textId="77777777" w:rsidR="002F605C" w:rsidRDefault="002F605C">
      <w:pPr>
        <w:spacing w:after="20"/>
      </w:pPr>
    </w:p>
    <w:p w14:paraId="4C251335" w14:textId="77777777" w:rsidR="002F605C" w:rsidRDefault="00086D3F">
      <w:pPr>
        <w:pStyle w:val="Heading2"/>
      </w:pPr>
      <w:r>
        <w:lastRenderedPageBreak/>
        <w:t>Contingency Priorities</w:t>
      </w:r>
    </w:p>
    <w:p w14:paraId="0D18ECD6" w14:textId="77777777" w:rsidR="002F605C" w:rsidRDefault="00086D3F">
      <w:pPr>
        <w:pStyle w:val="ListNumber"/>
      </w:pPr>
      <w:r>
        <w:t>Protect users and data first: suspend testing and escalate suspected exposure or cross-account access.</w:t>
      </w:r>
    </w:p>
    <w:p w14:paraId="4BF75269" w14:textId="77777777" w:rsidR="002F605C" w:rsidRDefault="00086D3F">
      <w:pPr>
        <w:pStyle w:val="ListNumber"/>
      </w:pPr>
      <w:r>
        <w:t>Protect evidence integrity second: pause results if environment instability makes pass/fail conclusions unreliable.</w:t>
      </w:r>
    </w:p>
    <w:p w14:paraId="7FFCBB52" w14:textId="77777777" w:rsidR="002F605C" w:rsidRDefault="00086D3F">
      <w:pPr>
        <w:pStyle w:val="ListNumber"/>
      </w:pPr>
      <w:r>
        <w:t>Protect release confidence third: preserve P0 coverage, critical browser coverage, fix verification, and session/security checks before lower-risk tests.</w:t>
      </w:r>
    </w:p>
    <w:p w14:paraId="06C07B92" w14:textId="77777777" w:rsidR="002F605C" w:rsidRDefault="00086D3F">
      <w:pPr>
        <w:pStyle w:val="ListNumber"/>
      </w:pPr>
      <w:r>
        <w:t>If time remains constrained, document residual risk, affected users, untested scope, owner, compensating controls, and expiry date for acceptance.</w:t>
      </w:r>
    </w:p>
    <w:p w14:paraId="33ACC27E" w14:textId="77777777" w:rsidR="002F605C" w:rsidRDefault="00086D3F">
      <w:pPr>
        <w:pStyle w:val="Heading1"/>
      </w:pPr>
      <w:r>
        <w:t>8. Entry and Exit Criteria</w:t>
      </w:r>
    </w:p>
    <w:p w14:paraId="4E436D40" w14:textId="77777777" w:rsidR="002F605C" w:rsidRDefault="00086D3F">
      <w:pPr>
        <w:pStyle w:val="Heading2"/>
      </w:pPr>
      <w:r>
        <w:t>Entry Criteria</w:t>
      </w:r>
    </w:p>
    <w:tbl>
      <w:tblPr>
        <w:tblStyle w:val="TableGrid"/>
        <w:tblW w:w="0" w:type="auto"/>
        <w:jc w:val="center"/>
        <w:tblLook w:val="04A0" w:firstRow="1" w:lastRow="0" w:firstColumn="1" w:lastColumn="0" w:noHBand="0" w:noVBand="1"/>
      </w:tblPr>
      <w:tblGrid>
        <w:gridCol w:w="2073"/>
        <w:gridCol w:w="8083"/>
      </w:tblGrid>
      <w:tr w:rsidR="002F605C" w14:paraId="6BD26943" w14:textId="77777777">
        <w:trPr>
          <w:tblHeader/>
          <w:jc w:val="center"/>
        </w:trPr>
        <w:tc>
          <w:tcPr>
            <w:tcW w:w="2088" w:type="dxa"/>
            <w:shd w:val="clear" w:color="auto" w:fill="17365D"/>
            <w:tcMar>
              <w:top w:w="110" w:type="dxa"/>
              <w:left w:w="120" w:type="dxa"/>
              <w:bottom w:w="110" w:type="dxa"/>
              <w:right w:w="120" w:type="dxa"/>
            </w:tcMar>
            <w:vAlign w:val="center"/>
          </w:tcPr>
          <w:p w14:paraId="7EF47AEC" w14:textId="77777777" w:rsidR="002F605C" w:rsidRDefault="00086D3F">
            <w:pPr>
              <w:jc w:val="center"/>
            </w:pPr>
            <w:r>
              <w:rPr>
                <w:b/>
                <w:color w:val="FFFFFF"/>
                <w:sz w:val="17"/>
              </w:rPr>
              <w:t>Gate</w:t>
            </w:r>
          </w:p>
        </w:tc>
        <w:tc>
          <w:tcPr>
            <w:tcW w:w="8208" w:type="dxa"/>
            <w:shd w:val="clear" w:color="auto" w:fill="17365D"/>
            <w:tcMar>
              <w:top w:w="110" w:type="dxa"/>
              <w:left w:w="120" w:type="dxa"/>
              <w:bottom w:w="110" w:type="dxa"/>
              <w:right w:w="120" w:type="dxa"/>
            </w:tcMar>
            <w:vAlign w:val="center"/>
          </w:tcPr>
          <w:p w14:paraId="3931A173" w14:textId="77777777" w:rsidR="002F605C" w:rsidRDefault="00086D3F">
            <w:pPr>
              <w:jc w:val="center"/>
            </w:pPr>
            <w:r>
              <w:rPr>
                <w:b/>
                <w:color w:val="FFFFFF"/>
                <w:sz w:val="17"/>
              </w:rPr>
              <w:t>Required Condition</w:t>
            </w:r>
          </w:p>
        </w:tc>
      </w:tr>
      <w:tr w:rsidR="002F605C" w14:paraId="2E6083A2" w14:textId="77777777">
        <w:trPr>
          <w:cantSplit/>
          <w:jc w:val="center"/>
        </w:trPr>
        <w:tc>
          <w:tcPr>
            <w:tcW w:w="2088" w:type="dxa"/>
            <w:tcMar>
              <w:top w:w="110" w:type="dxa"/>
              <w:left w:w="120" w:type="dxa"/>
              <w:bottom w:w="110" w:type="dxa"/>
              <w:right w:w="120" w:type="dxa"/>
            </w:tcMar>
            <w:vAlign w:val="center"/>
          </w:tcPr>
          <w:p w14:paraId="3A0E018C" w14:textId="77777777" w:rsidR="002F605C" w:rsidRDefault="00086D3F">
            <w:pPr>
              <w:jc w:val="center"/>
            </w:pPr>
            <w:r>
              <w:rPr>
                <w:sz w:val="17"/>
              </w:rPr>
              <w:t>Requirements</w:t>
            </w:r>
          </w:p>
        </w:tc>
        <w:tc>
          <w:tcPr>
            <w:tcW w:w="8208" w:type="dxa"/>
            <w:tcMar>
              <w:top w:w="110" w:type="dxa"/>
              <w:left w:w="120" w:type="dxa"/>
              <w:bottom w:w="110" w:type="dxa"/>
              <w:right w:w="120" w:type="dxa"/>
            </w:tcMar>
            <w:vAlign w:val="center"/>
          </w:tcPr>
          <w:p w14:paraId="1553F1A9" w14:textId="77777777" w:rsidR="002F605C" w:rsidRDefault="00086D3F">
            <w:r>
              <w:rPr>
                <w:sz w:val="17"/>
              </w:rPr>
              <w:t>Login scope, acceptance criteria, expected messages, supported browsers, and session expectations are reviewed; open ambiguities have owners.</w:t>
            </w:r>
          </w:p>
        </w:tc>
      </w:tr>
      <w:tr w:rsidR="002F605C" w14:paraId="69549240" w14:textId="77777777">
        <w:trPr>
          <w:cantSplit/>
          <w:jc w:val="center"/>
        </w:trPr>
        <w:tc>
          <w:tcPr>
            <w:tcW w:w="2088" w:type="dxa"/>
            <w:shd w:val="clear" w:color="auto" w:fill="F4F7FA"/>
            <w:tcMar>
              <w:top w:w="110" w:type="dxa"/>
              <w:left w:w="120" w:type="dxa"/>
              <w:bottom w:w="110" w:type="dxa"/>
              <w:right w:w="120" w:type="dxa"/>
            </w:tcMar>
            <w:vAlign w:val="center"/>
          </w:tcPr>
          <w:p w14:paraId="33A6D3C9" w14:textId="77777777" w:rsidR="002F605C" w:rsidRDefault="00086D3F">
            <w:pPr>
              <w:jc w:val="center"/>
            </w:pPr>
            <w:r>
              <w:rPr>
                <w:sz w:val="17"/>
              </w:rPr>
              <w:t>Build</w:t>
            </w:r>
          </w:p>
        </w:tc>
        <w:tc>
          <w:tcPr>
            <w:tcW w:w="8208" w:type="dxa"/>
            <w:shd w:val="clear" w:color="auto" w:fill="F4F7FA"/>
            <w:tcMar>
              <w:top w:w="110" w:type="dxa"/>
              <w:left w:w="120" w:type="dxa"/>
              <w:bottom w:w="110" w:type="dxa"/>
              <w:right w:w="120" w:type="dxa"/>
            </w:tcMar>
            <w:vAlign w:val="center"/>
          </w:tcPr>
          <w:p w14:paraId="34F304D8" w14:textId="77777777" w:rsidR="002F605C" w:rsidRDefault="00086D3F">
            <w:r>
              <w:rPr>
                <w:sz w:val="17"/>
              </w:rPr>
              <w:t>Deployable build is available and version identified; relevant developer checks pass.</w:t>
            </w:r>
          </w:p>
        </w:tc>
      </w:tr>
      <w:tr w:rsidR="002F605C" w14:paraId="57A21FE8" w14:textId="77777777">
        <w:trPr>
          <w:cantSplit/>
          <w:jc w:val="center"/>
        </w:trPr>
        <w:tc>
          <w:tcPr>
            <w:tcW w:w="2088" w:type="dxa"/>
            <w:tcMar>
              <w:top w:w="110" w:type="dxa"/>
              <w:left w:w="120" w:type="dxa"/>
              <w:bottom w:w="110" w:type="dxa"/>
              <w:right w:w="120" w:type="dxa"/>
            </w:tcMar>
            <w:vAlign w:val="center"/>
          </w:tcPr>
          <w:p w14:paraId="7C7255D6" w14:textId="77777777" w:rsidR="002F605C" w:rsidRDefault="00086D3F">
            <w:pPr>
              <w:jc w:val="center"/>
            </w:pPr>
            <w:r>
              <w:rPr>
                <w:sz w:val="17"/>
              </w:rPr>
              <w:t>Environment</w:t>
            </w:r>
          </w:p>
        </w:tc>
        <w:tc>
          <w:tcPr>
            <w:tcW w:w="8208" w:type="dxa"/>
            <w:tcMar>
              <w:top w:w="110" w:type="dxa"/>
              <w:left w:w="120" w:type="dxa"/>
              <w:bottom w:w="110" w:type="dxa"/>
              <w:right w:w="120" w:type="dxa"/>
            </w:tcMar>
            <w:vAlign w:val="center"/>
          </w:tcPr>
          <w:p w14:paraId="54EB4A95" w14:textId="77777777" w:rsidR="002F605C" w:rsidRDefault="00086D3F">
            <w:r>
              <w:rPr>
                <w:sz w:val="17"/>
              </w:rPr>
              <w:t>URL is reachable, dependent services are operational, logs/evidence access is known, and health check passes.</w:t>
            </w:r>
          </w:p>
        </w:tc>
      </w:tr>
      <w:tr w:rsidR="002F605C" w14:paraId="4BE0F892" w14:textId="77777777">
        <w:trPr>
          <w:cantSplit/>
          <w:jc w:val="center"/>
        </w:trPr>
        <w:tc>
          <w:tcPr>
            <w:tcW w:w="2088" w:type="dxa"/>
            <w:shd w:val="clear" w:color="auto" w:fill="F4F7FA"/>
            <w:tcMar>
              <w:top w:w="110" w:type="dxa"/>
              <w:left w:w="120" w:type="dxa"/>
              <w:bottom w:w="110" w:type="dxa"/>
              <w:right w:w="120" w:type="dxa"/>
            </w:tcMar>
            <w:vAlign w:val="center"/>
          </w:tcPr>
          <w:p w14:paraId="2D67A478" w14:textId="77777777" w:rsidR="002F605C" w:rsidRDefault="00086D3F">
            <w:pPr>
              <w:jc w:val="center"/>
            </w:pPr>
            <w:r>
              <w:rPr>
                <w:sz w:val="17"/>
              </w:rPr>
              <w:t>Data</w:t>
            </w:r>
          </w:p>
        </w:tc>
        <w:tc>
          <w:tcPr>
            <w:tcW w:w="8208" w:type="dxa"/>
            <w:shd w:val="clear" w:color="auto" w:fill="F4F7FA"/>
            <w:tcMar>
              <w:top w:w="110" w:type="dxa"/>
              <w:left w:w="120" w:type="dxa"/>
              <w:bottom w:w="110" w:type="dxa"/>
              <w:right w:w="120" w:type="dxa"/>
            </w:tcMar>
            <w:vAlign w:val="center"/>
          </w:tcPr>
          <w:p w14:paraId="4217D116" w14:textId="77777777" w:rsidR="002F605C" w:rsidRDefault="00086D3F">
            <w:r>
              <w:rPr>
                <w:sz w:val="17"/>
              </w:rPr>
              <w:t>Valid and invalid data sets are prepared; credentials are stored securely; reset/cleanup approach is defined.</w:t>
            </w:r>
          </w:p>
        </w:tc>
      </w:tr>
      <w:tr w:rsidR="002F605C" w14:paraId="485D4AD4" w14:textId="77777777">
        <w:trPr>
          <w:cantSplit/>
          <w:jc w:val="center"/>
        </w:trPr>
        <w:tc>
          <w:tcPr>
            <w:tcW w:w="2088" w:type="dxa"/>
            <w:tcMar>
              <w:top w:w="110" w:type="dxa"/>
              <w:left w:w="120" w:type="dxa"/>
              <w:bottom w:w="110" w:type="dxa"/>
              <w:right w:w="120" w:type="dxa"/>
            </w:tcMar>
            <w:vAlign w:val="center"/>
          </w:tcPr>
          <w:p w14:paraId="757A710E" w14:textId="77777777" w:rsidR="002F605C" w:rsidRDefault="00086D3F">
            <w:pPr>
              <w:jc w:val="center"/>
            </w:pPr>
            <w:r>
              <w:rPr>
                <w:sz w:val="17"/>
              </w:rPr>
              <w:t>Test assets</w:t>
            </w:r>
          </w:p>
        </w:tc>
        <w:tc>
          <w:tcPr>
            <w:tcW w:w="8208" w:type="dxa"/>
            <w:tcMar>
              <w:top w:w="110" w:type="dxa"/>
              <w:left w:w="120" w:type="dxa"/>
              <w:bottom w:w="110" w:type="dxa"/>
              <w:right w:w="120" w:type="dxa"/>
            </w:tcMar>
            <w:vAlign w:val="center"/>
          </w:tcPr>
          <w:p w14:paraId="5BEE1557" w14:textId="77777777" w:rsidR="002F605C" w:rsidRDefault="00086D3F">
            <w:r>
              <w:rPr>
                <w:sz w:val="17"/>
              </w:rPr>
              <w:t>Prioritized test cases, exploratory charters, automation, and traceability are reviewed and ready.</w:t>
            </w:r>
          </w:p>
        </w:tc>
      </w:tr>
      <w:tr w:rsidR="002F605C" w14:paraId="7E515ECF" w14:textId="77777777">
        <w:trPr>
          <w:cantSplit/>
          <w:jc w:val="center"/>
        </w:trPr>
        <w:tc>
          <w:tcPr>
            <w:tcW w:w="2088" w:type="dxa"/>
            <w:shd w:val="clear" w:color="auto" w:fill="F4F7FA"/>
            <w:tcMar>
              <w:top w:w="110" w:type="dxa"/>
              <w:left w:w="120" w:type="dxa"/>
              <w:bottom w:w="110" w:type="dxa"/>
              <w:right w:w="120" w:type="dxa"/>
            </w:tcMar>
            <w:vAlign w:val="center"/>
          </w:tcPr>
          <w:p w14:paraId="6B1F2B73" w14:textId="77777777" w:rsidR="002F605C" w:rsidRDefault="00086D3F">
            <w:pPr>
              <w:jc w:val="center"/>
            </w:pPr>
            <w:r>
              <w:rPr>
                <w:sz w:val="17"/>
              </w:rPr>
              <w:t>Defect readiness</w:t>
            </w:r>
          </w:p>
        </w:tc>
        <w:tc>
          <w:tcPr>
            <w:tcW w:w="8208" w:type="dxa"/>
            <w:shd w:val="clear" w:color="auto" w:fill="F4F7FA"/>
            <w:tcMar>
              <w:top w:w="110" w:type="dxa"/>
              <w:left w:w="120" w:type="dxa"/>
              <w:bottom w:w="110" w:type="dxa"/>
              <w:right w:w="120" w:type="dxa"/>
            </w:tcMar>
            <w:vAlign w:val="center"/>
          </w:tcPr>
          <w:p w14:paraId="390F8A43" w14:textId="77777777" w:rsidR="002F605C" w:rsidRDefault="00086D3F">
            <w:r>
              <w:rPr>
                <w:sz w:val="17"/>
              </w:rPr>
              <w:t>Defect workflow, severity definitions, triage participants, and escalation channel are active.</w:t>
            </w:r>
          </w:p>
        </w:tc>
      </w:tr>
    </w:tbl>
    <w:p w14:paraId="45FB0818" w14:textId="77777777" w:rsidR="002F605C" w:rsidRDefault="002F605C">
      <w:pPr>
        <w:spacing w:after="20"/>
      </w:pPr>
    </w:p>
    <w:p w14:paraId="0D462853" w14:textId="77777777" w:rsidR="002F605C" w:rsidRDefault="00086D3F">
      <w:pPr>
        <w:pStyle w:val="Heading2"/>
      </w:pPr>
      <w:r>
        <w:t>Exit Criteria</w:t>
      </w:r>
    </w:p>
    <w:tbl>
      <w:tblPr>
        <w:tblStyle w:val="TableGrid"/>
        <w:tblW w:w="0" w:type="auto"/>
        <w:jc w:val="center"/>
        <w:tblLook w:val="04A0" w:firstRow="1" w:lastRow="0" w:firstColumn="1" w:lastColumn="0" w:noHBand="0" w:noVBand="1"/>
      </w:tblPr>
      <w:tblGrid>
        <w:gridCol w:w="2072"/>
        <w:gridCol w:w="8084"/>
      </w:tblGrid>
      <w:tr w:rsidR="002F605C" w14:paraId="7482CDF6" w14:textId="77777777">
        <w:trPr>
          <w:tblHeader/>
          <w:jc w:val="center"/>
        </w:trPr>
        <w:tc>
          <w:tcPr>
            <w:tcW w:w="2088" w:type="dxa"/>
            <w:shd w:val="clear" w:color="auto" w:fill="17365D"/>
            <w:tcMar>
              <w:top w:w="110" w:type="dxa"/>
              <w:left w:w="120" w:type="dxa"/>
              <w:bottom w:w="110" w:type="dxa"/>
              <w:right w:w="120" w:type="dxa"/>
            </w:tcMar>
            <w:vAlign w:val="center"/>
          </w:tcPr>
          <w:p w14:paraId="15A32DE9" w14:textId="77777777" w:rsidR="002F605C" w:rsidRDefault="00086D3F">
            <w:pPr>
              <w:jc w:val="center"/>
            </w:pPr>
            <w:r>
              <w:rPr>
                <w:b/>
                <w:color w:val="FFFFFF"/>
                <w:sz w:val="17"/>
              </w:rPr>
              <w:t>Measure</w:t>
            </w:r>
          </w:p>
        </w:tc>
        <w:tc>
          <w:tcPr>
            <w:tcW w:w="8208" w:type="dxa"/>
            <w:shd w:val="clear" w:color="auto" w:fill="17365D"/>
            <w:tcMar>
              <w:top w:w="110" w:type="dxa"/>
              <w:left w:w="120" w:type="dxa"/>
              <w:bottom w:w="110" w:type="dxa"/>
              <w:right w:w="120" w:type="dxa"/>
            </w:tcMar>
            <w:vAlign w:val="center"/>
          </w:tcPr>
          <w:p w14:paraId="66DABFBD" w14:textId="77777777" w:rsidR="002F605C" w:rsidRDefault="00086D3F">
            <w:pPr>
              <w:jc w:val="center"/>
            </w:pPr>
            <w:r>
              <w:rPr>
                <w:b/>
                <w:color w:val="FFFFFF"/>
                <w:sz w:val="17"/>
              </w:rPr>
              <w:t>Release Threshold</w:t>
            </w:r>
          </w:p>
        </w:tc>
      </w:tr>
      <w:tr w:rsidR="002F605C" w14:paraId="5C3B0509" w14:textId="77777777">
        <w:trPr>
          <w:cantSplit/>
          <w:jc w:val="center"/>
        </w:trPr>
        <w:tc>
          <w:tcPr>
            <w:tcW w:w="2088" w:type="dxa"/>
            <w:tcMar>
              <w:top w:w="110" w:type="dxa"/>
              <w:left w:w="120" w:type="dxa"/>
              <w:bottom w:w="110" w:type="dxa"/>
              <w:right w:w="120" w:type="dxa"/>
            </w:tcMar>
            <w:vAlign w:val="center"/>
          </w:tcPr>
          <w:p w14:paraId="68F7DB90" w14:textId="77777777" w:rsidR="002F605C" w:rsidRDefault="00086D3F">
            <w:pPr>
              <w:jc w:val="center"/>
            </w:pPr>
            <w:r>
              <w:rPr>
                <w:sz w:val="17"/>
              </w:rPr>
              <w:t>P0 coverage</w:t>
            </w:r>
          </w:p>
        </w:tc>
        <w:tc>
          <w:tcPr>
            <w:tcW w:w="8208" w:type="dxa"/>
            <w:tcMar>
              <w:top w:w="110" w:type="dxa"/>
              <w:left w:w="120" w:type="dxa"/>
              <w:bottom w:w="110" w:type="dxa"/>
              <w:right w:w="120" w:type="dxa"/>
            </w:tcMar>
            <w:vAlign w:val="center"/>
          </w:tcPr>
          <w:p w14:paraId="7AEAE065" w14:textId="77777777" w:rsidR="002F605C" w:rsidRDefault="00086D3F">
            <w:r>
              <w:rPr>
                <w:sz w:val="17"/>
              </w:rPr>
              <w:t>100% executed and passed.</w:t>
            </w:r>
          </w:p>
        </w:tc>
      </w:tr>
      <w:tr w:rsidR="002F605C" w14:paraId="148A3871" w14:textId="77777777">
        <w:trPr>
          <w:cantSplit/>
          <w:jc w:val="center"/>
        </w:trPr>
        <w:tc>
          <w:tcPr>
            <w:tcW w:w="2088" w:type="dxa"/>
            <w:shd w:val="clear" w:color="auto" w:fill="F4F7FA"/>
            <w:tcMar>
              <w:top w:w="110" w:type="dxa"/>
              <w:left w:w="120" w:type="dxa"/>
              <w:bottom w:w="110" w:type="dxa"/>
              <w:right w:w="120" w:type="dxa"/>
            </w:tcMar>
            <w:vAlign w:val="center"/>
          </w:tcPr>
          <w:p w14:paraId="5CCC3E3D" w14:textId="77777777" w:rsidR="002F605C" w:rsidRDefault="00086D3F">
            <w:pPr>
              <w:jc w:val="center"/>
            </w:pPr>
            <w:r>
              <w:rPr>
                <w:sz w:val="17"/>
              </w:rPr>
              <w:t>P1 coverage</w:t>
            </w:r>
          </w:p>
        </w:tc>
        <w:tc>
          <w:tcPr>
            <w:tcW w:w="8208" w:type="dxa"/>
            <w:shd w:val="clear" w:color="auto" w:fill="F4F7FA"/>
            <w:tcMar>
              <w:top w:w="110" w:type="dxa"/>
              <w:left w:w="120" w:type="dxa"/>
              <w:bottom w:w="110" w:type="dxa"/>
              <w:right w:w="120" w:type="dxa"/>
            </w:tcMar>
            <w:vAlign w:val="center"/>
          </w:tcPr>
          <w:p w14:paraId="43AAC524" w14:textId="77777777" w:rsidR="002F605C" w:rsidRDefault="00086D3F">
            <w:r>
              <w:rPr>
                <w:sz w:val="17"/>
              </w:rPr>
              <w:t>At least 95% executed; any not run is explicitly risk-assessed.</w:t>
            </w:r>
          </w:p>
        </w:tc>
      </w:tr>
      <w:tr w:rsidR="002F605C" w14:paraId="46FB19E2" w14:textId="77777777">
        <w:trPr>
          <w:cantSplit/>
          <w:jc w:val="center"/>
        </w:trPr>
        <w:tc>
          <w:tcPr>
            <w:tcW w:w="2088" w:type="dxa"/>
            <w:tcMar>
              <w:top w:w="110" w:type="dxa"/>
              <w:left w:w="120" w:type="dxa"/>
              <w:bottom w:w="110" w:type="dxa"/>
              <w:right w:w="120" w:type="dxa"/>
            </w:tcMar>
            <w:vAlign w:val="center"/>
          </w:tcPr>
          <w:p w14:paraId="55DC541D" w14:textId="77777777" w:rsidR="002F605C" w:rsidRDefault="00086D3F">
            <w:r>
              <w:rPr>
                <w:sz w:val="17"/>
              </w:rPr>
              <w:t>Requirements coverage</w:t>
            </w:r>
          </w:p>
        </w:tc>
        <w:tc>
          <w:tcPr>
            <w:tcW w:w="8208" w:type="dxa"/>
            <w:tcMar>
              <w:top w:w="110" w:type="dxa"/>
              <w:left w:w="120" w:type="dxa"/>
              <w:bottom w:w="110" w:type="dxa"/>
              <w:right w:w="120" w:type="dxa"/>
            </w:tcMar>
            <w:vAlign w:val="center"/>
          </w:tcPr>
          <w:p w14:paraId="2DE160E6" w14:textId="77777777" w:rsidR="002F605C" w:rsidRDefault="00086D3F">
            <w:r>
              <w:rPr>
                <w:sz w:val="17"/>
              </w:rPr>
              <w:t>100% of in-scope requirements mapped to at least one test and execution result.</w:t>
            </w:r>
          </w:p>
        </w:tc>
      </w:tr>
      <w:tr w:rsidR="002F605C" w14:paraId="546DC569" w14:textId="77777777">
        <w:trPr>
          <w:cantSplit/>
          <w:jc w:val="center"/>
        </w:trPr>
        <w:tc>
          <w:tcPr>
            <w:tcW w:w="2088" w:type="dxa"/>
            <w:shd w:val="clear" w:color="auto" w:fill="F4F7FA"/>
            <w:tcMar>
              <w:top w:w="110" w:type="dxa"/>
              <w:left w:w="120" w:type="dxa"/>
              <w:bottom w:w="110" w:type="dxa"/>
              <w:right w:w="120" w:type="dxa"/>
            </w:tcMar>
            <w:vAlign w:val="center"/>
          </w:tcPr>
          <w:p w14:paraId="1E34A681" w14:textId="77777777" w:rsidR="002F605C" w:rsidRDefault="00086D3F">
            <w:pPr>
              <w:jc w:val="center"/>
            </w:pPr>
            <w:r>
              <w:rPr>
                <w:sz w:val="17"/>
              </w:rPr>
              <w:t>Defects</w:t>
            </w:r>
          </w:p>
        </w:tc>
        <w:tc>
          <w:tcPr>
            <w:tcW w:w="8208" w:type="dxa"/>
            <w:shd w:val="clear" w:color="auto" w:fill="F4F7FA"/>
            <w:tcMar>
              <w:top w:w="110" w:type="dxa"/>
              <w:left w:w="120" w:type="dxa"/>
              <w:bottom w:w="110" w:type="dxa"/>
              <w:right w:w="120" w:type="dxa"/>
            </w:tcMar>
            <w:vAlign w:val="center"/>
          </w:tcPr>
          <w:p w14:paraId="7A3366F7" w14:textId="77777777" w:rsidR="002F605C" w:rsidRDefault="00086D3F">
            <w:r>
              <w:rPr>
                <w:sz w:val="17"/>
              </w:rPr>
              <w:t>Zero open Critical or High defects. Medium defects require documented workaround or accepted residual risk; Low defects may be deferred with owner.</w:t>
            </w:r>
          </w:p>
        </w:tc>
      </w:tr>
      <w:tr w:rsidR="002F605C" w14:paraId="5D1BF19D" w14:textId="77777777">
        <w:trPr>
          <w:cantSplit/>
          <w:jc w:val="center"/>
        </w:trPr>
        <w:tc>
          <w:tcPr>
            <w:tcW w:w="2088" w:type="dxa"/>
            <w:tcMar>
              <w:top w:w="110" w:type="dxa"/>
              <w:left w:w="120" w:type="dxa"/>
              <w:bottom w:w="110" w:type="dxa"/>
              <w:right w:w="120" w:type="dxa"/>
            </w:tcMar>
            <w:vAlign w:val="center"/>
          </w:tcPr>
          <w:p w14:paraId="573A7BCD" w14:textId="77777777" w:rsidR="002F605C" w:rsidRDefault="00086D3F">
            <w:pPr>
              <w:jc w:val="center"/>
            </w:pPr>
            <w:r>
              <w:rPr>
                <w:sz w:val="17"/>
              </w:rPr>
              <w:t>Regression</w:t>
            </w:r>
          </w:p>
        </w:tc>
        <w:tc>
          <w:tcPr>
            <w:tcW w:w="8208" w:type="dxa"/>
            <w:tcMar>
              <w:top w:w="110" w:type="dxa"/>
              <w:left w:w="120" w:type="dxa"/>
              <w:bottom w:w="110" w:type="dxa"/>
              <w:right w:w="120" w:type="dxa"/>
            </w:tcMar>
            <w:vAlign w:val="center"/>
          </w:tcPr>
          <w:p w14:paraId="4102B657" w14:textId="77777777" w:rsidR="002F605C" w:rsidRDefault="00086D3F">
            <w:r>
              <w:rPr>
                <w:sz w:val="17"/>
              </w:rPr>
              <w:t>Critical automated regression passes on the release candidate; no unexplained flaky or skipped P0 test.</w:t>
            </w:r>
          </w:p>
        </w:tc>
      </w:tr>
      <w:tr w:rsidR="002F605C" w14:paraId="01B6005D" w14:textId="77777777">
        <w:trPr>
          <w:cantSplit/>
          <w:jc w:val="center"/>
        </w:trPr>
        <w:tc>
          <w:tcPr>
            <w:tcW w:w="2088" w:type="dxa"/>
            <w:shd w:val="clear" w:color="auto" w:fill="F4F7FA"/>
            <w:tcMar>
              <w:top w:w="110" w:type="dxa"/>
              <w:left w:w="120" w:type="dxa"/>
              <w:bottom w:w="110" w:type="dxa"/>
              <w:right w:w="120" w:type="dxa"/>
            </w:tcMar>
            <w:vAlign w:val="center"/>
          </w:tcPr>
          <w:p w14:paraId="3CD9DBF0" w14:textId="77777777" w:rsidR="002F605C" w:rsidRDefault="00086D3F">
            <w:pPr>
              <w:jc w:val="center"/>
            </w:pPr>
            <w:r>
              <w:rPr>
                <w:sz w:val="17"/>
              </w:rPr>
              <w:t>Non-functional</w:t>
            </w:r>
          </w:p>
        </w:tc>
        <w:tc>
          <w:tcPr>
            <w:tcW w:w="8208" w:type="dxa"/>
            <w:shd w:val="clear" w:color="auto" w:fill="F4F7FA"/>
            <w:tcMar>
              <w:top w:w="110" w:type="dxa"/>
              <w:left w:w="120" w:type="dxa"/>
              <w:bottom w:w="110" w:type="dxa"/>
              <w:right w:w="120" w:type="dxa"/>
            </w:tcMar>
            <w:vAlign w:val="center"/>
          </w:tcPr>
          <w:p w14:paraId="633D82E2" w14:textId="77777777" w:rsidR="002F605C" w:rsidRDefault="00086D3F">
            <w:r>
              <w:rPr>
                <w:sz w:val="17"/>
              </w:rPr>
              <w:t>No blocker accessibility, security-focused, compatibility, or performance-baseline issue in the login journey.</w:t>
            </w:r>
          </w:p>
        </w:tc>
      </w:tr>
      <w:tr w:rsidR="002F605C" w14:paraId="6EAD85C4" w14:textId="77777777">
        <w:trPr>
          <w:cantSplit/>
          <w:jc w:val="center"/>
        </w:trPr>
        <w:tc>
          <w:tcPr>
            <w:tcW w:w="2088" w:type="dxa"/>
            <w:tcMar>
              <w:top w:w="110" w:type="dxa"/>
              <w:left w:w="120" w:type="dxa"/>
              <w:bottom w:w="110" w:type="dxa"/>
              <w:right w:w="120" w:type="dxa"/>
            </w:tcMar>
            <w:vAlign w:val="center"/>
          </w:tcPr>
          <w:p w14:paraId="4AE1417D" w14:textId="77777777" w:rsidR="002F605C" w:rsidRDefault="00086D3F">
            <w:pPr>
              <w:jc w:val="center"/>
            </w:pPr>
            <w:r>
              <w:rPr>
                <w:sz w:val="17"/>
              </w:rPr>
              <w:t>Evidence</w:t>
            </w:r>
          </w:p>
        </w:tc>
        <w:tc>
          <w:tcPr>
            <w:tcW w:w="8208" w:type="dxa"/>
            <w:tcMar>
              <w:top w:w="110" w:type="dxa"/>
              <w:left w:w="120" w:type="dxa"/>
              <w:bottom w:w="110" w:type="dxa"/>
              <w:right w:w="120" w:type="dxa"/>
            </w:tcMar>
            <w:vAlign w:val="center"/>
          </w:tcPr>
          <w:p w14:paraId="09DC439D" w14:textId="77777777" w:rsidR="002F605C" w:rsidRDefault="00086D3F">
            <w:r>
              <w:rPr>
                <w:sz w:val="17"/>
              </w:rPr>
              <w:t>Execution results, traces/screenshots/logs, defect status, and final metrics are complete and reviewable.</w:t>
            </w:r>
          </w:p>
        </w:tc>
      </w:tr>
      <w:tr w:rsidR="002F605C" w14:paraId="3E972303" w14:textId="77777777">
        <w:trPr>
          <w:cantSplit/>
          <w:jc w:val="center"/>
        </w:trPr>
        <w:tc>
          <w:tcPr>
            <w:tcW w:w="2088" w:type="dxa"/>
            <w:shd w:val="clear" w:color="auto" w:fill="F4F7FA"/>
            <w:tcMar>
              <w:top w:w="110" w:type="dxa"/>
              <w:left w:w="120" w:type="dxa"/>
              <w:bottom w:w="110" w:type="dxa"/>
              <w:right w:w="120" w:type="dxa"/>
            </w:tcMar>
            <w:vAlign w:val="center"/>
          </w:tcPr>
          <w:p w14:paraId="28800EE7" w14:textId="77777777" w:rsidR="002F605C" w:rsidRDefault="00086D3F">
            <w:pPr>
              <w:jc w:val="center"/>
            </w:pPr>
            <w:r>
              <w:rPr>
                <w:sz w:val="17"/>
              </w:rPr>
              <w:lastRenderedPageBreak/>
              <w:t>Approval</w:t>
            </w:r>
          </w:p>
        </w:tc>
        <w:tc>
          <w:tcPr>
            <w:tcW w:w="8208" w:type="dxa"/>
            <w:shd w:val="clear" w:color="auto" w:fill="F4F7FA"/>
            <w:tcMar>
              <w:top w:w="110" w:type="dxa"/>
              <w:left w:w="120" w:type="dxa"/>
              <w:bottom w:w="110" w:type="dxa"/>
              <w:right w:w="120" w:type="dxa"/>
            </w:tcMar>
            <w:vAlign w:val="center"/>
          </w:tcPr>
          <w:p w14:paraId="76FD3F6D" w14:textId="77777777" w:rsidR="002F605C" w:rsidRDefault="00086D3F">
            <w:r>
              <w:rPr>
                <w:sz w:val="17"/>
              </w:rPr>
              <w:t>QA recommendation issued; Product Owner and release authority record go/no-go and any risk acceptance.</w:t>
            </w:r>
          </w:p>
        </w:tc>
      </w:tr>
    </w:tbl>
    <w:p w14:paraId="049F31CB" w14:textId="77777777" w:rsidR="002F605C" w:rsidRDefault="002F605C">
      <w:pPr>
        <w:spacing w:after="20"/>
      </w:pPr>
    </w:p>
    <w:tbl>
      <w:tblPr>
        <w:tblW w:w="0" w:type="auto"/>
        <w:jc w:val="center"/>
        <w:tblLook w:val="04A0" w:firstRow="1" w:lastRow="0" w:firstColumn="1" w:lastColumn="0" w:noHBand="0" w:noVBand="1"/>
      </w:tblPr>
      <w:tblGrid>
        <w:gridCol w:w="10166"/>
      </w:tblGrid>
      <w:tr w:rsidR="002F605C" w14:paraId="5789EFD5" w14:textId="77777777">
        <w:trPr>
          <w:jc w:val="center"/>
        </w:trPr>
        <w:tc>
          <w:tcPr>
            <w:tcW w:w="10166" w:type="dxa"/>
            <w:shd w:val="clear" w:color="auto" w:fill="FFF2CC"/>
            <w:tcMar>
              <w:top w:w="160" w:type="dxa"/>
              <w:left w:w="180" w:type="dxa"/>
              <w:bottom w:w="160" w:type="dxa"/>
              <w:right w:w="180" w:type="dxa"/>
            </w:tcMar>
          </w:tcPr>
          <w:p w14:paraId="7FA8E23D" w14:textId="77777777" w:rsidR="002F605C" w:rsidRDefault="00086D3F">
            <w:r>
              <w:rPr>
                <w:b/>
                <w:color w:val="1F6E7A"/>
              </w:rPr>
              <w:t xml:space="preserve">Exception Rule  </w:t>
            </w:r>
            <w:r>
              <w:t>If an exit criterion is not met, release requires a written exception naming the unmet criterion, customer/business impact, workaround, monitoring, accountable approver, remediation target date, and rollback trigger.</w:t>
            </w:r>
          </w:p>
        </w:tc>
      </w:tr>
    </w:tbl>
    <w:p w14:paraId="53128261" w14:textId="77777777" w:rsidR="002F605C" w:rsidRDefault="002F605C">
      <w:pPr>
        <w:spacing w:after="20"/>
      </w:pPr>
    </w:p>
    <w:p w14:paraId="3E9287AC" w14:textId="77777777" w:rsidR="002F605C" w:rsidRDefault="00086D3F">
      <w:pPr>
        <w:pStyle w:val="Heading1"/>
      </w:pPr>
      <w:r>
        <w:t>9. Metrics, Reporting, and Governance</w:t>
      </w:r>
    </w:p>
    <w:tbl>
      <w:tblPr>
        <w:tblStyle w:val="TableGrid"/>
        <w:tblW w:w="0" w:type="auto"/>
        <w:jc w:val="center"/>
        <w:tblLook w:val="04A0" w:firstRow="1" w:lastRow="0" w:firstColumn="1" w:lastColumn="0" w:noHBand="0" w:noVBand="1"/>
      </w:tblPr>
      <w:tblGrid>
        <w:gridCol w:w="2187"/>
        <w:gridCol w:w="6748"/>
        <w:gridCol w:w="1221"/>
      </w:tblGrid>
      <w:tr w:rsidR="002F605C" w14:paraId="0686B825" w14:textId="77777777">
        <w:trPr>
          <w:tblHeader/>
          <w:jc w:val="center"/>
        </w:trPr>
        <w:tc>
          <w:tcPr>
            <w:tcW w:w="2232" w:type="dxa"/>
            <w:shd w:val="clear" w:color="auto" w:fill="17365D"/>
            <w:tcMar>
              <w:top w:w="110" w:type="dxa"/>
              <w:left w:w="120" w:type="dxa"/>
              <w:bottom w:w="110" w:type="dxa"/>
              <w:right w:w="120" w:type="dxa"/>
            </w:tcMar>
            <w:vAlign w:val="center"/>
          </w:tcPr>
          <w:p w14:paraId="03DECD36" w14:textId="77777777" w:rsidR="002F605C" w:rsidRDefault="00086D3F">
            <w:pPr>
              <w:jc w:val="center"/>
            </w:pPr>
            <w:r>
              <w:rPr>
                <w:b/>
                <w:color w:val="FFFFFF"/>
                <w:sz w:val="16"/>
              </w:rPr>
              <w:t>Metric</w:t>
            </w:r>
          </w:p>
        </w:tc>
        <w:tc>
          <w:tcPr>
            <w:tcW w:w="6984" w:type="dxa"/>
            <w:shd w:val="clear" w:color="auto" w:fill="17365D"/>
            <w:tcMar>
              <w:top w:w="110" w:type="dxa"/>
              <w:left w:w="120" w:type="dxa"/>
              <w:bottom w:w="110" w:type="dxa"/>
              <w:right w:w="120" w:type="dxa"/>
            </w:tcMar>
            <w:vAlign w:val="center"/>
          </w:tcPr>
          <w:p w14:paraId="16538C82" w14:textId="77777777" w:rsidR="002F605C" w:rsidRDefault="00086D3F">
            <w:pPr>
              <w:jc w:val="center"/>
            </w:pPr>
            <w:r>
              <w:rPr>
                <w:b/>
                <w:color w:val="FFFFFF"/>
                <w:sz w:val="16"/>
              </w:rPr>
              <w:t>Definition / Use</w:t>
            </w:r>
          </w:p>
        </w:tc>
        <w:tc>
          <w:tcPr>
            <w:tcW w:w="1224" w:type="dxa"/>
            <w:shd w:val="clear" w:color="auto" w:fill="17365D"/>
            <w:tcMar>
              <w:top w:w="110" w:type="dxa"/>
              <w:left w:w="120" w:type="dxa"/>
              <w:bottom w:w="110" w:type="dxa"/>
              <w:right w:w="120" w:type="dxa"/>
            </w:tcMar>
            <w:vAlign w:val="center"/>
          </w:tcPr>
          <w:p w14:paraId="0049034D" w14:textId="77777777" w:rsidR="002F605C" w:rsidRDefault="00086D3F">
            <w:pPr>
              <w:jc w:val="center"/>
            </w:pPr>
            <w:r>
              <w:rPr>
                <w:b/>
                <w:color w:val="FFFFFF"/>
                <w:sz w:val="16"/>
              </w:rPr>
              <w:t>Cadence</w:t>
            </w:r>
          </w:p>
        </w:tc>
      </w:tr>
      <w:tr w:rsidR="002F605C" w14:paraId="7A20BD29" w14:textId="77777777">
        <w:trPr>
          <w:cantSplit/>
          <w:jc w:val="center"/>
        </w:trPr>
        <w:tc>
          <w:tcPr>
            <w:tcW w:w="2232" w:type="dxa"/>
            <w:tcMar>
              <w:top w:w="110" w:type="dxa"/>
              <w:left w:w="120" w:type="dxa"/>
              <w:bottom w:w="110" w:type="dxa"/>
              <w:right w:w="120" w:type="dxa"/>
            </w:tcMar>
            <w:vAlign w:val="center"/>
          </w:tcPr>
          <w:p w14:paraId="073A90C4" w14:textId="77777777" w:rsidR="002F605C" w:rsidRDefault="00086D3F">
            <w:pPr>
              <w:jc w:val="center"/>
            </w:pPr>
            <w:r>
              <w:rPr>
                <w:sz w:val="16"/>
              </w:rPr>
              <w:t>Execution progress</w:t>
            </w:r>
          </w:p>
        </w:tc>
        <w:tc>
          <w:tcPr>
            <w:tcW w:w="6984" w:type="dxa"/>
            <w:tcMar>
              <w:top w:w="110" w:type="dxa"/>
              <w:left w:w="120" w:type="dxa"/>
              <w:bottom w:w="110" w:type="dxa"/>
              <w:right w:w="120" w:type="dxa"/>
            </w:tcMar>
            <w:vAlign w:val="center"/>
          </w:tcPr>
          <w:p w14:paraId="5FC72A69" w14:textId="77777777" w:rsidR="002F605C" w:rsidRDefault="00086D3F">
            <w:r>
              <w:rPr>
                <w:sz w:val="16"/>
              </w:rPr>
              <w:t>Passed, failed, blocked, not run, and total by priority and requirement.</w:t>
            </w:r>
          </w:p>
        </w:tc>
        <w:tc>
          <w:tcPr>
            <w:tcW w:w="1224" w:type="dxa"/>
            <w:tcMar>
              <w:top w:w="110" w:type="dxa"/>
              <w:left w:w="120" w:type="dxa"/>
              <w:bottom w:w="110" w:type="dxa"/>
              <w:right w:w="120" w:type="dxa"/>
            </w:tcMar>
            <w:vAlign w:val="center"/>
          </w:tcPr>
          <w:p w14:paraId="430EB678" w14:textId="77777777" w:rsidR="002F605C" w:rsidRDefault="00086D3F">
            <w:pPr>
              <w:jc w:val="center"/>
            </w:pPr>
            <w:r>
              <w:rPr>
                <w:sz w:val="16"/>
              </w:rPr>
              <w:t>Daily during cycle</w:t>
            </w:r>
          </w:p>
        </w:tc>
      </w:tr>
      <w:tr w:rsidR="002F605C" w14:paraId="779CC8EF" w14:textId="77777777">
        <w:trPr>
          <w:cantSplit/>
          <w:jc w:val="center"/>
        </w:trPr>
        <w:tc>
          <w:tcPr>
            <w:tcW w:w="2232" w:type="dxa"/>
            <w:shd w:val="clear" w:color="auto" w:fill="F4F7FA"/>
            <w:tcMar>
              <w:top w:w="110" w:type="dxa"/>
              <w:left w:w="120" w:type="dxa"/>
              <w:bottom w:w="110" w:type="dxa"/>
              <w:right w:w="120" w:type="dxa"/>
            </w:tcMar>
            <w:vAlign w:val="center"/>
          </w:tcPr>
          <w:p w14:paraId="428C4CC1" w14:textId="77777777" w:rsidR="002F605C" w:rsidRDefault="00086D3F">
            <w:pPr>
              <w:jc w:val="center"/>
            </w:pPr>
            <w:r>
              <w:rPr>
                <w:sz w:val="16"/>
              </w:rPr>
              <w:t>Pass rate</w:t>
            </w:r>
          </w:p>
        </w:tc>
        <w:tc>
          <w:tcPr>
            <w:tcW w:w="6984" w:type="dxa"/>
            <w:shd w:val="clear" w:color="auto" w:fill="F4F7FA"/>
            <w:tcMar>
              <w:top w:w="110" w:type="dxa"/>
              <w:left w:w="120" w:type="dxa"/>
              <w:bottom w:w="110" w:type="dxa"/>
              <w:right w:w="120" w:type="dxa"/>
            </w:tcMar>
            <w:vAlign w:val="center"/>
          </w:tcPr>
          <w:p w14:paraId="7C3F75ED" w14:textId="77777777" w:rsidR="002F605C" w:rsidRDefault="00086D3F">
            <w:r>
              <w:rPr>
                <w:sz w:val="16"/>
              </w:rPr>
              <w:t>Passed / executed, presented with blocked and not-run context.</w:t>
            </w:r>
          </w:p>
        </w:tc>
        <w:tc>
          <w:tcPr>
            <w:tcW w:w="1224" w:type="dxa"/>
            <w:shd w:val="clear" w:color="auto" w:fill="F4F7FA"/>
            <w:tcMar>
              <w:top w:w="110" w:type="dxa"/>
              <w:left w:w="120" w:type="dxa"/>
              <w:bottom w:w="110" w:type="dxa"/>
              <w:right w:w="120" w:type="dxa"/>
            </w:tcMar>
            <w:vAlign w:val="center"/>
          </w:tcPr>
          <w:p w14:paraId="66174693" w14:textId="77777777" w:rsidR="002F605C" w:rsidRDefault="00086D3F">
            <w:pPr>
              <w:jc w:val="center"/>
            </w:pPr>
            <w:r>
              <w:rPr>
                <w:sz w:val="16"/>
              </w:rPr>
              <w:t>Daily</w:t>
            </w:r>
          </w:p>
        </w:tc>
      </w:tr>
      <w:tr w:rsidR="002F605C" w14:paraId="6BEC5B95" w14:textId="77777777">
        <w:trPr>
          <w:cantSplit/>
          <w:jc w:val="center"/>
        </w:trPr>
        <w:tc>
          <w:tcPr>
            <w:tcW w:w="2232" w:type="dxa"/>
            <w:tcMar>
              <w:top w:w="110" w:type="dxa"/>
              <w:left w:w="120" w:type="dxa"/>
              <w:bottom w:w="110" w:type="dxa"/>
              <w:right w:w="120" w:type="dxa"/>
            </w:tcMar>
            <w:vAlign w:val="center"/>
          </w:tcPr>
          <w:p w14:paraId="400B32AC" w14:textId="77777777" w:rsidR="002F605C" w:rsidRDefault="00086D3F">
            <w:pPr>
              <w:jc w:val="center"/>
            </w:pPr>
            <w:r>
              <w:rPr>
                <w:sz w:val="16"/>
              </w:rPr>
              <w:t>Requirement coverage</w:t>
            </w:r>
          </w:p>
        </w:tc>
        <w:tc>
          <w:tcPr>
            <w:tcW w:w="6984" w:type="dxa"/>
            <w:tcMar>
              <w:top w:w="110" w:type="dxa"/>
              <w:left w:w="120" w:type="dxa"/>
              <w:bottom w:w="110" w:type="dxa"/>
              <w:right w:w="120" w:type="dxa"/>
            </w:tcMar>
            <w:vAlign w:val="center"/>
          </w:tcPr>
          <w:p w14:paraId="0539AE07" w14:textId="77777777" w:rsidR="002F605C" w:rsidRDefault="00086D3F">
            <w:r>
              <w:rPr>
                <w:sz w:val="16"/>
              </w:rPr>
              <w:t>Requirements with executed tests / in-scope requirements.</w:t>
            </w:r>
          </w:p>
        </w:tc>
        <w:tc>
          <w:tcPr>
            <w:tcW w:w="1224" w:type="dxa"/>
            <w:tcMar>
              <w:top w:w="110" w:type="dxa"/>
              <w:left w:w="120" w:type="dxa"/>
              <w:bottom w:w="110" w:type="dxa"/>
              <w:right w:w="120" w:type="dxa"/>
            </w:tcMar>
            <w:vAlign w:val="center"/>
          </w:tcPr>
          <w:p w14:paraId="7904D149" w14:textId="77777777" w:rsidR="002F605C" w:rsidRDefault="00086D3F">
            <w:pPr>
              <w:jc w:val="center"/>
            </w:pPr>
            <w:r>
              <w:rPr>
                <w:sz w:val="16"/>
              </w:rPr>
              <w:t>Daily and final</w:t>
            </w:r>
          </w:p>
        </w:tc>
      </w:tr>
      <w:tr w:rsidR="002F605C" w14:paraId="0971B48D" w14:textId="77777777">
        <w:trPr>
          <w:cantSplit/>
          <w:jc w:val="center"/>
        </w:trPr>
        <w:tc>
          <w:tcPr>
            <w:tcW w:w="2232" w:type="dxa"/>
            <w:shd w:val="clear" w:color="auto" w:fill="F4F7FA"/>
            <w:tcMar>
              <w:top w:w="110" w:type="dxa"/>
              <w:left w:w="120" w:type="dxa"/>
              <w:bottom w:w="110" w:type="dxa"/>
              <w:right w:w="120" w:type="dxa"/>
            </w:tcMar>
            <w:vAlign w:val="center"/>
          </w:tcPr>
          <w:p w14:paraId="6348DC28" w14:textId="77777777" w:rsidR="002F605C" w:rsidRDefault="00086D3F">
            <w:pPr>
              <w:jc w:val="center"/>
            </w:pPr>
            <w:r>
              <w:rPr>
                <w:sz w:val="16"/>
              </w:rPr>
              <w:t>Defect profile</w:t>
            </w:r>
          </w:p>
        </w:tc>
        <w:tc>
          <w:tcPr>
            <w:tcW w:w="6984" w:type="dxa"/>
            <w:shd w:val="clear" w:color="auto" w:fill="F4F7FA"/>
            <w:tcMar>
              <w:top w:w="110" w:type="dxa"/>
              <w:left w:w="120" w:type="dxa"/>
              <w:bottom w:w="110" w:type="dxa"/>
              <w:right w:w="120" w:type="dxa"/>
            </w:tcMar>
            <w:vAlign w:val="center"/>
          </w:tcPr>
          <w:p w14:paraId="69B5C101" w14:textId="77777777" w:rsidR="002F605C" w:rsidRDefault="00086D3F">
            <w:r>
              <w:rPr>
                <w:sz w:val="16"/>
              </w:rPr>
              <w:t>Open and new defects by severity, age, component, and root-cause category.</w:t>
            </w:r>
          </w:p>
        </w:tc>
        <w:tc>
          <w:tcPr>
            <w:tcW w:w="1224" w:type="dxa"/>
            <w:shd w:val="clear" w:color="auto" w:fill="F4F7FA"/>
            <w:tcMar>
              <w:top w:w="110" w:type="dxa"/>
              <w:left w:w="120" w:type="dxa"/>
              <w:bottom w:w="110" w:type="dxa"/>
              <w:right w:w="120" w:type="dxa"/>
            </w:tcMar>
            <w:vAlign w:val="center"/>
          </w:tcPr>
          <w:p w14:paraId="761DA0E9" w14:textId="77777777" w:rsidR="002F605C" w:rsidRDefault="00086D3F">
            <w:pPr>
              <w:jc w:val="center"/>
            </w:pPr>
            <w:r>
              <w:rPr>
                <w:sz w:val="16"/>
              </w:rPr>
              <w:t>Daily triage</w:t>
            </w:r>
          </w:p>
        </w:tc>
      </w:tr>
      <w:tr w:rsidR="002F605C" w14:paraId="641F8ACA" w14:textId="77777777">
        <w:trPr>
          <w:cantSplit/>
          <w:jc w:val="center"/>
        </w:trPr>
        <w:tc>
          <w:tcPr>
            <w:tcW w:w="2232" w:type="dxa"/>
            <w:tcMar>
              <w:top w:w="110" w:type="dxa"/>
              <w:left w:w="120" w:type="dxa"/>
              <w:bottom w:w="110" w:type="dxa"/>
              <w:right w:w="120" w:type="dxa"/>
            </w:tcMar>
            <w:vAlign w:val="center"/>
          </w:tcPr>
          <w:p w14:paraId="1AC6445C" w14:textId="77777777" w:rsidR="002F605C" w:rsidRDefault="00086D3F">
            <w:pPr>
              <w:jc w:val="center"/>
            </w:pPr>
            <w:r>
              <w:rPr>
                <w:sz w:val="16"/>
              </w:rPr>
              <w:t>Defect leakage</w:t>
            </w:r>
          </w:p>
        </w:tc>
        <w:tc>
          <w:tcPr>
            <w:tcW w:w="6984" w:type="dxa"/>
            <w:tcMar>
              <w:top w:w="110" w:type="dxa"/>
              <w:left w:w="120" w:type="dxa"/>
              <w:bottom w:w="110" w:type="dxa"/>
              <w:right w:w="120" w:type="dxa"/>
            </w:tcMar>
            <w:vAlign w:val="center"/>
          </w:tcPr>
          <w:p w14:paraId="4B1166E8" w14:textId="77777777" w:rsidR="002F605C" w:rsidRDefault="00086D3F">
            <w:r>
              <w:rPr>
                <w:sz w:val="16"/>
              </w:rPr>
              <w:t>Defects found after the intended test stage or release.</w:t>
            </w:r>
          </w:p>
        </w:tc>
        <w:tc>
          <w:tcPr>
            <w:tcW w:w="1224" w:type="dxa"/>
            <w:tcMar>
              <w:top w:w="110" w:type="dxa"/>
              <w:left w:w="120" w:type="dxa"/>
              <w:bottom w:w="110" w:type="dxa"/>
              <w:right w:w="120" w:type="dxa"/>
            </w:tcMar>
            <w:vAlign w:val="center"/>
          </w:tcPr>
          <w:p w14:paraId="4D184827" w14:textId="77777777" w:rsidR="002F605C" w:rsidRDefault="00086D3F">
            <w:r>
              <w:rPr>
                <w:sz w:val="16"/>
              </w:rPr>
              <w:t>Release retrospective</w:t>
            </w:r>
          </w:p>
        </w:tc>
      </w:tr>
      <w:tr w:rsidR="002F605C" w14:paraId="2E52240B" w14:textId="77777777">
        <w:trPr>
          <w:cantSplit/>
          <w:jc w:val="center"/>
        </w:trPr>
        <w:tc>
          <w:tcPr>
            <w:tcW w:w="2232" w:type="dxa"/>
            <w:shd w:val="clear" w:color="auto" w:fill="F4F7FA"/>
            <w:tcMar>
              <w:top w:w="110" w:type="dxa"/>
              <w:left w:w="120" w:type="dxa"/>
              <w:bottom w:w="110" w:type="dxa"/>
              <w:right w:w="120" w:type="dxa"/>
            </w:tcMar>
            <w:vAlign w:val="center"/>
          </w:tcPr>
          <w:p w14:paraId="053A0A42" w14:textId="77777777" w:rsidR="002F605C" w:rsidRDefault="00086D3F">
            <w:pPr>
              <w:jc w:val="center"/>
            </w:pPr>
            <w:r>
              <w:rPr>
                <w:sz w:val="16"/>
              </w:rPr>
              <w:t>Automation health</w:t>
            </w:r>
          </w:p>
        </w:tc>
        <w:tc>
          <w:tcPr>
            <w:tcW w:w="6984" w:type="dxa"/>
            <w:shd w:val="clear" w:color="auto" w:fill="F4F7FA"/>
            <w:tcMar>
              <w:top w:w="110" w:type="dxa"/>
              <w:left w:w="120" w:type="dxa"/>
              <w:bottom w:w="110" w:type="dxa"/>
              <w:right w:w="120" w:type="dxa"/>
            </w:tcMar>
            <w:vAlign w:val="center"/>
          </w:tcPr>
          <w:p w14:paraId="6FB1120B" w14:textId="77777777" w:rsidR="002F605C" w:rsidRDefault="00086D3F">
            <w:r>
              <w:rPr>
                <w:sz w:val="16"/>
              </w:rPr>
              <w:t>Runtime, stability, first-run pass rate, quarantined tests, and mean time to repair.</w:t>
            </w:r>
          </w:p>
        </w:tc>
        <w:tc>
          <w:tcPr>
            <w:tcW w:w="1224" w:type="dxa"/>
            <w:shd w:val="clear" w:color="auto" w:fill="F4F7FA"/>
            <w:tcMar>
              <w:top w:w="110" w:type="dxa"/>
              <w:left w:w="120" w:type="dxa"/>
              <w:bottom w:w="110" w:type="dxa"/>
              <w:right w:w="120" w:type="dxa"/>
            </w:tcMar>
            <w:vAlign w:val="center"/>
          </w:tcPr>
          <w:p w14:paraId="4E35FEB5" w14:textId="77777777" w:rsidR="002F605C" w:rsidRDefault="00086D3F">
            <w:r>
              <w:rPr>
                <w:sz w:val="16"/>
              </w:rPr>
              <w:t>Per pipeline / weekly</w:t>
            </w:r>
          </w:p>
        </w:tc>
      </w:tr>
      <w:tr w:rsidR="002F605C" w14:paraId="2B4A2E4D" w14:textId="77777777">
        <w:trPr>
          <w:cantSplit/>
          <w:jc w:val="center"/>
        </w:trPr>
        <w:tc>
          <w:tcPr>
            <w:tcW w:w="2232" w:type="dxa"/>
            <w:tcMar>
              <w:top w:w="110" w:type="dxa"/>
              <w:left w:w="120" w:type="dxa"/>
              <w:bottom w:w="110" w:type="dxa"/>
              <w:right w:w="120" w:type="dxa"/>
            </w:tcMar>
            <w:vAlign w:val="center"/>
          </w:tcPr>
          <w:p w14:paraId="1AD1591E" w14:textId="77777777" w:rsidR="002F605C" w:rsidRDefault="00086D3F">
            <w:pPr>
              <w:jc w:val="center"/>
            </w:pPr>
            <w:r>
              <w:rPr>
                <w:sz w:val="16"/>
              </w:rPr>
              <w:t>Risk trend</w:t>
            </w:r>
          </w:p>
        </w:tc>
        <w:tc>
          <w:tcPr>
            <w:tcW w:w="6984" w:type="dxa"/>
            <w:tcMar>
              <w:top w:w="110" w:type="dxa"/>
              <w:left w:w="120" w:type="dxa"/>
              <w:bottom w:w="110" w:type="dxa"/>
              <w:right w:w="120" w:type="dxa"/>
            </w:tcMar>
            <w:vAlign w:val="center"/>
          </w:tcPr>
          <w:p w14:paraId="32E4BC5B" w14:textId="77777777" w:rsidR="002F605C" w:rsidRDefault="00086D3F">
            <w:r>
              <w:rPr>
                <w:sz w:val="16"/>
              </w:rPr>
              <w:t>High and medium risks opened, mitigated, accepted, or overdue.</w:t>
            </w:r>
          </w:p>
        </w:tc>
        <w:tc>
          <w:tcPr>
            <w:tcW w:w="1224" w:type="dxa"/>
            <w:tcMar>
              <w:top w:w="110" w:type="dxa"/>
              <w:left w:w="120" w:type="dxa"/>
              <w:bottom w:w="110" w:type="dxa"/>
              <w:right w:w="120" w:type="dxa"/>
            </w:tcMar>
            <w:vAlign w:val="center"/>
          </w:tcPr>
          <w:p w14:paraId="393F5EA2" w14:textId="77777777" w:rsidR="002F605C" w:rsidRDefault="00086D3F">
            <w:pPr>
              <w:jc w:val="center"/>
            </w:pPr>
            <w:r>
              <w:rPr>
                <w:sz w:val="16"/>
              </w:rPr>
              <w:t>Twice weekly / final</w:t>
            </w:r>
          </w:p>
        </w:tc>
      </w:tr>
      <w:tr w:rsidR="002F605C" w14:paraId="3136A3A3" w14:textId="77777777">
        <w:trPr>
          <w:cantSplit/>
          <w:jc w:val="center"/>
        </w:trPr>
        <w:tc>
          <w:tcPr>
            <w:tcW w:w="2232" w:type="dxa"/>
            <w:shd w:val="clear" w:color="auto" w:fill="F4F7FA"/>
            <w:tcMar>
              <w:top w:w="110" w:type="dxa"/>
              <w:left w:w="120" w:type="dxa"/>
              <w:bottom w:w="110" w:type="dxa"/>
              <w:right w:w="120" w:type="dxa"/>
            </w:tcMar>
            <w:vAlign w:val="center"/>
          </w:tcPr>
          <w:p w14:paraId="27A328E6" w14:textId="77777777" w:rsidR="002F605C" w:rsidRDefault="00086D3F">
            <w:pPr>
              <w:jc w:val="center"/>
            </w:pPr>
            <w:r>
              <w:rPr>
                <w:sz w:val="16"/>
              </w:rPr>
              <w:t>Environment loss</w:t>
            </w:r>
          </w:p>
        </w:tc>
        <w:tc>
          <w:tcPr>
            <w:tcW w:w="6984" w:type="dxa"/>
            <w:shd w:val="clear" w:color="auto" w:fill="F4F7FA"/>
            <w:tcMar>
              <w:top w:w="110" w:type="dxa"/>
              <w:left w:w="120" w:type="dxa"/>
              <w:bottom w:w="110" w:type="dxa"/>
              <w:right w:w="120" w:type="dxa"/>
            </w:tcMar>
            <w:vAlign w:val="center"/>
          </w:tcPr>
          <w:p w14:paraId="5D46F9B5" w14:textId="77777777" w:rsidR="002F605C" w:rsidRDefault="00086D3F">
            <w:r>
              <w:rPr>
                <w:sz w:val="16"/>
              </w:rPr>
              <w:t>Blocked testing time attributed to environment, data, access, or network.</w:t>
            </w:r>
          </w:p>
        </w:tc>
        <w:tc>
          <w:tcPr>
            <w:tcW w:w="1224" w:type="dxa"/>
            <w:shd w:val="clear" w:color="auto" w:fill="F4F7FA"/>
            <w:tcMar>
              <w:top w:w="110" w:type="dxa"/>
              <w:left w:w="120" w:type="dxa"/>
              <w:bottom w:w="110" w:type="dxa"/>
              <w:right w:w="120" w:type="dxa"/>
            </w:tcMar>
            <w:vAlign w:val="center"/>
          </w:tcPr>
          <w:p w14:paraId="7D6723B8" w14:textId="77777777" w:rsidR="002F605C" w:rsidRDefault="00086D3F">
            <w:pPr>
              <w:jc w:val="center"/>
            </w:pPr>
            <w:r>
              <w:rPr>
                <w:sz w:val="16"/>
              </w:rPr>
              <w:t>Daily</w:t>
            </w:r>
          </w:p>
        </w:tc>
      </w:tr>
    </w:tbl>
    <w:p w14:paraId="62486C05" w14:textId="77777777" w:rsidR="002F605C" w:rsidRDefault="002F605C">
      <w:pPr>
        <w:spacing w:after="20"/>
      </w:pPr>
    </w:p>
    <w:p w14:paraId="636CCE3B" w14:textId="77777777" w:rsidR="002F605C" w:rsidRDefault="00086D3F">
      <w:pPr>
        <w:pStyle w:val="Heading2"/>
      </w:pPr>
      <w:r>
        <w:t>Status Reporting</w:t>
      </w:r>
    </w:p>
    <w:p w14:paraId="5F6EE6BE" w14:textId="77777777" w:rsidR="002F605C" w:rsidRDefault="00086D3F">
      <w:pPr>
        <w:pStyle w:val="ListBullet"/>
      </w:pPr>
      <w:r>
        <w:t>Daily summary: build/environment, scope executed, pass/fail/block counts, new major defects, emerging risks, and next 24-hour plan.</w:t>
      </w:r>
    </w:p>
    <w:p w14:paraId="7243F279" w14:textId="77777777" w:rsidR="002F605C" w:rsidRDefault="00086D3F">
      <w:pPr>
        <w:pStyle w:val="ListBullet"/>
      </w:pPr>
      <w:r>
        <w:t>Defect triage: severity/priority decision, owner, target build, retest scope, and release impact.</w:t>
      </w:r>
    </w:p>
    <w:p w14:paraId="2F278BDE" w14:textId="77777777" w:rsidR="002F605C" w:rsidRDefault="00086D3F">
      <w:pPr>
        <w:pStyle w:val="ListBullet"/>
      </w:pPr>
      <w:r>
        <w:t>Final test summary: scope, environment, results by priority, defect disposition, requirement coverage, non-functional findings, known limitations, residual risks, and QA recommendation.</w:t>
      </w:r>
    </w:p>
    <w:p w14:paraId="656FED00" w14:textId="77777777" w:rsidR="002F605C" w:rsidRDefault="00086D3F">
      <w:pPr>
        <w:pStyle w:val="Heading1"/>
      </w:pPr>
      <w:r>
        <w:t>10. Deliverables and Traceability</w:t>
      </w:r>
    </w:p>
    <w:tbl>
      <w:tblPr>
        <w:tblStyle w:val="TableGrid"/>
        <w:tblW w:w="0" w:type="auto"/>
        <w:jc w:val="center"/>
        <w:tblLook w:val="04A0" w:firstRow="1" w:lastRow="0" w:firstColumn="1" w:lastColumn="0" w:noHBand="0" w:noVBand="1"/>
      </w:tblPr>
      <w:tblGrid>
        <w:gridCol w:w="3507"/>
        <w:gridCol w:w="2362"/>
        <w:gridCol w:w="4287"/>
      </w:tblGrid>
      <w:tr w:rsidR="002F605C" w14:paraId="1000E6AC" w14:textId="77777777">
        <w:trPr>
          <w:tblHeader/>
          <w:jc w:val="center"/>
        </w:trPr>
        <w:tc>
          <w:tcPr>
            <w:tcW w:w="3528" w:type="dxa"/>
            <w:shd w:val="clear" w:color="auto" w:fill="17365D"/>
            <w:tcMar>
              <w:top w:w="110" w:type="dxa"/>
              <w:left w:w="120" w:type="dxa"/>
              <w:bottom w:w="110" w:type="dxa"/>
              <w:right w:w="120" w:type="dxa"/>
            </w:tcMar>
            <w:vAlign w:val="center"/>
          </w:tcPr>
          <w:p w14:paraId="2A3AB60E" w14:textId="77777777" w:rsidR="002F605C" w:rsidRDefault="00086D3F">
            <w:pPr>
              <w:jc w:val="center"/>
            </w:pPr>
            <w:r>
              <w:rPr>
                <w:b/>
                <w:color w:val="FFFFFF"/>
                <w:sz w:val="16"/>
              </w:rPr>
              <w:t>Deliverable</w:t>
            </w:r>
          </w:p>
        </w:tc>
        <w:tc>
          <w:tcPr>
            <w:tcW w:w="2376" w:type="dxa"/>
            <w:shd w:val="clear" w:color="auto" w:fill="17365D"/>
            <w:tcMar>
              <w:top w:w="110" w:type="dxa"/>
              <w:left w:w="120" w:type="dxa"/>
              <w:bottom w:w="110" w:type="dxa"/>
              <w:right w:w="120" w:type="dxa"/>
            </w:tcMar>
            <w:vAlign w:val="center"/>
          </w:tcPr>
          <w:p w14:paraId="468A569D" w14:textId="77777777" w:rsidR="002F605C" w:rsidRDefault="00086D3F">
            <w:pPr>
              <w:jc w:val="center"/>
            </w:pPr>
            <w:r>
              <w:rPr>
                <w:b/>
                <w:color w:val="FFFFFF"/>
                <w:sz w:val="16"/>
              </w:rPr>
              <w:t>Owner</w:t>
            </w:r>
          </w:p>
        </w:tc>
        <w:tc>
          <w:tcPr>
            <w:tcW w:w="4320" w:type="dxa"/>
            <w:shd w:val="clear" w:color="auto" w:fill="17365D"/>
            <w:tcMar>
              <w:top w:w="110" w:type="dxa"/>
              <w:left w:w="120" w:type="dxa"/>
              <w:bottom w:w="110" w:type="dxa"/>
              <w:right w:w="120" w:type="dxa"/>
            </w:tcMar>
            <w:vAlign w:val="center"/>
          </w:tcPr>
          <w:p w14:paraId="7A7A2B23" w14:textId="77777777" w:rsidR="002F605C" w:rsidRDefault="00086D3F">
            <w:pPr>
              <w:jc w:val="center"/>
            </w:pPr>
            <w:r>
              <w:rPr>
                <w:b/>
                <w:color w:val="FFFFFF"/>
                <w:sz w:val="16"/>
              </w:rPr>
              <w:t>Completion Point</w:t>
            </w:r>
          </w:p>
        </w:tc>
      </w:tr>
      <w:tr w:rsidR="002F605C" w14:paraId="10D339D1" w14:textId="77777777">
        <w:trPr>
          <w:cantSplit/>
          <w:jc w:val="center"/>
        </w:trPr>
        <w:tc>
          <w:tcPr>
            <w:tcW w:w="3528" w:type="dxa"/>
            <w:tcMar>
              <w:top w:w="110" w:type="dxa"/>
              <w:left w:w="120" w:type="dxa"/>
              <w:bottom w:w="110" w:type="dxa"/>
              <w:right w:w="120" w:type="dxa"/>
            </w:tcMar>
            <w:vAlign w:val="center"/>
          </w:tcPr>
          <w:p w14:paraId="43BF3ADE" w14:textId="77777777" w:rsidR="002F605C" w:rsidRDefault="00086D3F">
            <w:r>
              <w:rPr>
                <w:sz w:val="16"/>
              </w:rPr>
              <w:t>Approved test strategy</w:t>
            </w:r>
          </w:p>
        </w:tc>
        <w:tc>
          <w:tcPr>
            <w:tcW w:w="2376" w:type="dxa"/>
            <w:tcMar>
              <w:top w:w="110" w:type="dxa"/>
              <w:left w:w="120" w:type="dxa"/>
              <w:bottom w:w="110" w:type="dxa"/>
              <w:right w:w="120" w:type="dxa"/>
            </w:tcMar>
            <w:vAlign w:val="center"/>
          </w:tcPr>
          <w:p w14:paraId="4A558ECB" w14:textId="77777777" w:rsidR="002F605C" w:rsidRDefault="00086D3F">
            <w:pPr>
              <w:jc w:val="center"/>
            </w:pPr>
            <w:r>
              <w:rPr>
                <w:sz w:val="16"/>
              </w:rPr>
              <w:t>QA Senior Manager</w:t>
            </w:r>
          </w:p>
        </w:tc>
        <w:tc>
          <w:tcPr>
            <w:tcW w:w="4320" w:type="dxa"/>
            <w:tcMar>
              <w:top w:w="110" w:type="dxa"/>
              <w:left w:w="120" w:type="dxa"/>
              <w:bottom w:w="110" w:type="dxa"/>
              <w:right w:w="120" w:type="dxa"/>
            </w:tcMar>
            <w:vAlign w:val="center"/>
          </w:tcPr>
          <w:p w14:paraId="20815649" w14:textId="77777777" w:rsidR="002F605C" w:rsidRDefault="00086D3F">
            <w:r>
              <w:rPr>
                <w:sz w:val="16"/>
              </w:rPr>
              <w:t>Before test design baseline</w:t>
            </w:r>
          </w:p>
        </w:tc>
      </w:tr>
      <w:tr w:rsidR="002F605C" w14:paraId="40880D66" w14:textId="77777777">
        <w:trPr>
          <w:cantSplit/>
          <w:jc w:val="center"/>
        </w:trPr>
        <w:tc>
          <w:tcPr>
            <w:tcW w:w="3528" w:type="dxa"/>
            <w:shd w:val="clear" w:color="auto" w:fill="F4F7FA"/>
            <w:tcMar>
              <w:top w:w="110" w:type="dxa"/>
              <w:left w:w="120" w:type="dxa"/>
              <w:bottom w:w="110" w:type="dxa"/>
              <w:right w:w="120" w:type="dxa"/>
            </w:tcMar>
            <w:vAlign w:val="center"/>
          </w:tcPr>
          <w:p w14:paraId="56C84C7F" w14:textId="77777777" w:rsidR="002F605C" w:rsidRDefault="00086D3F">
            <w:r>
              <w:rPr>
                <w:sz w:val="16"/>
              </w:rPr>
              <w:lastRenderedPageBreak/>
              <w:t>Risk register and assumptions log</w:t>
            </w:r>
          </w:p>
        </w:tc>
        <w:tc>
          <w:tcPr>
            <w:tcW w:w="2376" w:type="dxa"/>
            <w:shd w:val="clear" w:color="auto" w:fill="F4F7FA"/>
            <w:tcMar>
              <w:top w:w="110" w:type="dxa"/>
              <w:left w:w="120" w:type="dxa"/>
              <w:bottom w:w="110" w:type="dxa"/>
              <w:right w:w="120" w:type="dxa"/>
            </w:tcMar>
            <w:vAlign w:val="center"/>
          </w:tcPr>
          <w:p w14:paraId="55754486" w14:textId="77777777" w:rsidR="002F605C" w:rsidRDefault="00086D3F">
            <w:pPr>
              <w:jc w:val="center"/>
            </w:pPr>
            <w:r>
              <w:rPr>
                <w:sz w:val="16"/>
              </w:rPr>
              <w:t>QA Lead</w:t>
            </w:r>
          </w:p>
        </w:tc>
        <w:tc>
          <w:tcPr>
            <w:tcW w:w="4320" w:type="dxa"/>
            <w:shd w:val="clear" w:color="auto" w:fill="F4F7FA"/>
            <w:tcMar>
              <w:top w:w="110" w:type="dxa"/>
              <w:left w:w="120" w:type="dxa"/>
              <w:bottom w:w="110" w:type="dxa"/>
              <w:right w:w="120" w:type="dxa"/>
            </w:tcMar>
            <w:vAlign w:val="center"/>
          </w:tcPr>
          <w:p w14:paraId="08E52BF3" w14:textId="77777777" w:rsidR="002F605C" w:rsidRDefault="00086D3F">
            <w:r>
              <w:rPr>
                <w:sz w:val="16"/>
              </w:rPr>
              <w:t>Maintained throughout</w:t>
            </w:r>
          </w:p>
        </w:tc>
      </w:tr>
      <w:tr w:rsidR="002F605C" w14:paraId="66386F56" w14:textId="77777777">
        <w:trPr>
          <w:cantSplit/>
          <w:jc w:val="center"/>
        </w:trPr>
        <w:tc>
          <w:tcPr>
            <w:tcW w:w="3528" w:type="dxa"/>
            <w:tcMar>
              <w:top w:w="110" w:type="dxa"/>
              <w:left w:w="120" w:type="dxa"/>
              <w:bottom w:w="110" w:type="dxa"/>
              <w:right w:w="120" w:type="dxa"/>
            </w:tcMar>
            <w:vAlign w:val="center"/>
          </w:tcPr>
          <w:p w14:paraId="37DBFC78" w14:textId="77777777" w:rsidR="002F605C" w:rsidRDefault="00086D3F">
            <w:r>
              <w:rPr>
                <w:sz w:val="16"/>
              </w:rPr>
              <w:t>Test scenarios, cases, and exploratory charters</w:t>
            </w:r>
          </w:p>
        </w:tc>
        <w:tc>
          <w:tcPr>
            <w:tcW w:w="2376" w:type="dxa"/>
            <w:tcMar>
              <w:top w:w="110" w:type="dxa"/>
              <w:left w:w="120" w:type="dxa"/>
              <w:bottom w:w="110" w:type="dxa"/>
              <w:right w:w="120" w:type="dxa"/>
            </w:tcMar>
            <w:vAlign w:val="center"/>
          </w:tcPr>
          <w:p w14:paraId="36980338" w14:textId="77777777" w:rsidR="002F605C" w:rsidRDefault="00086D3F">
            <w:pPr>
              <w:jc w:val="center"/>
            </w:pPr>
            <w:r>
              <w:rPr>
                <w:sz w:val="16"/>
              </w:rPr>
              <w:t>QA Engineers</w:t>
            </w:r>
          </w:p>
        </w:tc>
        <w:tc>
          <w:tcPr>
            <w:tcW w:w="4320" w:type="dxa"/>
            <w:tcMar>
              <w:top w:w="110" w:type="dxa"/>
              <w:left w:w="120" w:type="dxa"/>
              <w:bottom w:w="110" w:type="dxa"/>
              <w:right w:w="120" w:type="dxa"/>
            </w:tcMar>
            <w:vAlign w:val="center"/>
          </w:tcPr>
          <w:p w14:paraId="74B1EF04" w14:textId="77777777" w:rsidR="002F605C" w:rsidRDefault="00086D3F">
            <w:r>
              <w:rPr>
                <w:sz w:val="16"/>
              </w:rPr>
              <w:t>Before execution; updated with learning</w:t>
            </w:r>
          </w:p>
        </w:tc>
      </w:tr>
      <w:tr w:rsidR="002F605C" w14:paraId="03F3FD74" w14:textId="77777777">
        <w:trPr>
          <w:cantSplit/>
          <w:jc w:val="center"/>
        </w:trPr>
        <w:tc>
          <w:tcPr>
            <w:tcW w:w="3528" w:type="dxa"/>
            <w:shd w:val="clear" w:color="auto" w:fill="F4F7FA"/>
            <w:tcMar>
              <w:top w:w="110" w:type="dxa"/>
              <w:left w:w="120" w:type="dxa"/>
              <w:bottom w:w="110" w:type="dxa"/>
              <w:right w:w="120" w:type="dxa"/>
            </w:tcMar>
            <w:vAlign w:val="center"/>
          </w:tcPr>
          <w:p w14:paraId="7342CB15" w14:textId="77777777" w:rsidR="002F605C" w:rsidRDefault="00086D3F">
            <w:r>
              <w:rPr>
                <w:sz w:val="16"/>
              </w:rPr>
              <w:t>Automated smoke and regression suite</w:t>
            </w:r>
          </w:p>
        </w:tc>
        <w:tc>
          <w:tcPr>
            <w:tcW w:w="2376" w:type="dxa"/>
            <w:shd w:val="clear" w:color="auto" w:fill="F4F7FA"/>
            <w:tcMar>
              <w:top w:w="110" w:type="dxa"/>
              <w:left w:w="120" w:type="dxa"/>
              <w:bottom w:w="110" w:type="dxa"/>
              <w:right w:w="120" w:type="dxa"/>
            </w:tcMar>
            <w:vAlign w:val="center"/>
          </w:tcPr>
          <w:p w14:paraId="7C216FC7" w14:textId="77777777" w:rsidR="002F605C" w:rsidRDefault="00086D3F">
            <w:pPr>
              <w:jc w:val="center"/>
            </w:pPr>
            <w:r>
              <w:rPr>
                <w:sz w:val="16"/>
              </w:rPr>
              <w:t>SDET / QA Automation</w:t>
            </w:r>
          </w:p>
        </w:tc>
        <w:tc>
          <w:tcPr>
            <w:tcW w:w="4320" w:type="dxa"/>
            <w:shd w:val="clear" w:color="auto" w:fill="F4F7FA"/>
            <w:tcMar>
              <w:top w:w="110" w:type="dxa"/>
              <w:left w:w="120" w:type="dxa"/>
              <w:bottom w:w="110" w:type="dxa"/>
              <w:right w:w="120" w:type="dxa"/>
            </w:tcMar>
            <w:vAlign w:val="center"/>
          </w:tcPr>
          <w:p w14:paraId="0ED6649F" w14:textId="77777777" w:rsidR="002F605C" w:rsidRDefault="00086D3F">
            <w:r>
              <w:rPr>
                <w:sz w:val="16"/>
              </w:rPr>
              <w:t>Integrated before release candidate</w:t>
            </w:r>
          </w:p>
        </w:tc>
      </w:tr>
      <w:tr w:rsidR="002F605C" w14:paraId="6BDF8AB3" w14:textId="77777777">
        <w:trPr>
          <w:cantSplit/>
          <w:jc w:val="center"/>
        </w:trPr>
        <w:tc>
          <w:tcPr>
            <w:tcW w:w="3528" w:type="dxa"/>
            <w:tcMar>
              <w:top w:w="110" w:type="dxa"/>
              <w:left w:w="120" w:type="dxa"/>
              <w:bottom w:w="110" w:type="dxa"/>
              <w:right w:w="120" w:type="dxa"/>
            </w:tcMar>
            <w:vAlign w:val="center"/>
          </w:tcPr>
          <w:p w14:paraId="4E3EB990" w14:textId="77777777" w:rsidR="002F605C" w:rsidRDefault="00086D3F">
            <w:r>
              <w:rPr>
                <w:sz w:val="16"/>
              </w:rPr>
              <w:t>Test data and environment readiness checklist</w:t>
            </w:r>
          </w:p>
        </w:tc>
        <w:tc>
          <w:tcPr>
            <w:tcW w:w="2376" w:type="dxa"/>
            <w:tcMar>
              <w:top w:w="110" w:type="dxa"/>
              <w:left w:w="120" w:type="dxa"/>
              <w:bottom w:w="110" w:type="dxa"/>
              <w:right w:w="120" w:type="dxa"/>
            </w:tcMar>
            <w:vAlign w:val="center"/>
          </w:tcPr>
          <w:p w14:paraId="741542EC" w14:textId="77777777" w:rsidR="002F605C" w:rsidRDefault="00086D3F">
            <w:pPr>
              <w:jc w:val="center"/>
            </w:pPr>
            <w:r>
              <w:rPr>
                <w:sz w:val="16"/>
              </w:rPr>
              <w:t>QA Lead / DevOps</w:t>
            </w:r>
          </w:p>
        </w:tc>
        <w:tc>
          <w:tcPr>
            <w:tcW w:w="4320" w:type="dxa"/>
            <w:tcMar>
              <w:top w:w="110" w:type="dxa"/>
              <w:left w:w="120" w:type="dxa"/>
              <w:bottom w:w="110" w:type="dxa"/>
              <w:right w:w="120" w:type="dxa"/>
            </w:tcMar>
            <w:vAlign w:val="center"/>
          </w:tcPr>
          <w:p w14:paraId="21812586" w14:textId="77777777" w:rsidR="002F605C" w:rsidRDefault="00086D3F">
            <w:pPr>
              <w:jc w:val="center"/>
            </w:pPr>
            <w:r>
              <w:rPr>
                <w:sz w:val="16"/>
              </w:rPr>
              <w:t>Before test entry</w:t>
            </w:r>
          </w:p>
        </w:tc>
      </w:tr>
      <w:tr w:rsidR="002F605C" w14:paraId="3BF635D6" w14:textId="77777777">
        <w:trPr>
          <w:cantSplit/>
          <w:jc w:val="center"/>
        </w:trPr>
        <w:tc>
          <w:tcPr>
            <w:tcW w:w="3528" w:type="dxa"/>
            <w:shd w:val="clear" w:color="auto" w:fill="F4F7FA"/>
            <w:tcMar>
              <w:top w:w="110" w:type="dxa"/>
              <w:left w:w="120" w:type="dxa"/>
              <w:bottom w:w="110" w:type="dxa"/>
              <w:right w:w="120" w:type="dxa"/>
            </w:tcMar>
            <w:vAlign w:val="center"/>
          </w:tcPr>
          <w:p w14:paraId="128AF61E" w14:textId="77777777" w:rsidR="002F605C" w:rsidRDefault="00086D3F">
            <w:r>
              <w:rPr>
                <w:sz w:val="16"/>
              </w:rPr>
              <w:t>Execution evidence and defect records</w:t>
            </w:r>
          </w:p>
        </w:tc>
        <w:tc>
          <w:tcPr>
            <w:tcW w:w="2376" w:type="dxa"/>
            <w:shd w:val="clear" w:color="auto" w:fill="F4F7FA"/>
            <w:tcMar>
              <w:top w:w="110" w:type="dxa"/>
              <w:left w:w="120" w:type="dxa"/>
              <w:bottom w:w="110" w:type="dxa"/>
              <w:right w:w="120" w:type="dxa"/>
            </w:tcMar>
            <w:vAlign w:val="center"/>
          </w:tcPr>
          <w:p w14:paraId="5FD159CB" w14:textId="77777777" w:rsidR="002F605C" w:rsidRDefault="00086D3F">
            <w:pPr>
              <w:jc w:val="center"/>
            </w:pPr>
            <w:r>
              <w:rPr>
                <w:sz w:val="16"/>
              </w:rPr>
              <w:t>QA Engineers</w:t>
            </w:r>
          </w:p>
        </w:tc>
        <w:tc>
          <w:tcPr>
            <w:tcW w:w="4320" w:type="dxa"/>
            <w:shd w:val="clear" w:color="auto" w:fill="F4F7FA"/>
            <w:tcMar>
              <w:top w:w="110" w:type="dxa"/>
              <w:left w:w="120" w:type="dxa"/>
              <w:bottom w:w="110" w:type="dxa"/>
              <w:right w:w="120" w:type="dxa"/>
            </w:tcMar>
            <w:vAlign w:val="center"/>
          </w:tcPr>
          <w:p w14:paraId="3D413616" w14:textId="77777777" w:rsidR="002F605C" w:rsidRDefault="00086D3F">
            <w:pPr>
              <w:jc w:val="center"/>
            </w:pPr>
            <w:r>
              <w:rPr>
                <w:sz w:val="16"/>
              </w:rPr>
              <w:t>During execution</w:t>
            </w:r>
          </w:p>
        </w:tc>
      </w:tr>
      <w:tr w:rsidR="002F605C" w14:paraId="64E33BDF" w14:textId="77777777">
        <w:trPr>
          <w:cantSplit/>
          <w:jc w:val="center"/>
        </w:trPr>
        <w:tc>
          <w:tcPr>
            <w:tcW w:w="3528" w:type="dxa"/>
            <w:tcMar>
              <w:top w:w="110" w:type="dxa"/>
              <w:left w:w="120" w:type="dxa"/>
              <w:bottom w:w="110" w:type="dxa"/>
              <w:right w:w="120" w:type="dxa"/>
            </w:tcMar>
            <w:vAlign w:val="center"/>
          </w:tcPr>
          <w:p w14:paraId="4BD43EB6" w14:textId="77777777" w:rsidR="002F605C" w:rsidRDefault="00086D3F">
            <w:r>
              <w:rPr>
                <w:sz w:val="16"/>
              </w:rPr>
              <w:t>Requirements Traceability Matrix</w:t>
            </w:r>
          </w:p>
        </w:tc>
        <w:tc>
          <w:tcPr>
            <w:tcW w:w="2376" w:type="dxa"/>
            <w:tcMar>
              <w:top w:w="110" w:type="dxa"/>
              <w:left w:w="120" w:type="dxa"/>
              <w:bottom w:w="110" w:type="dxa"/>
              <w:right w:w="120" w:type="dxa"/>
            </w:tcMar>
            <w:vAlign w:val="center"/>
          </w:tcPr>
          <w:p w14:paraId="3EA99E14" w14:textId="77777777" w:rsidR="002F605C" w:rsidRDefault="00086D3F">
            <w:pPr>
              <w:jc w:val="center"/>
            </w:pPr>
            <w:r>
              <w:rPr>
                <w:sz w:val="16"/>
              </w:rPr>
              <w:t>QA Lead</w:t>
            </w:r>
          </w:p>
        </w:tc>
        <w:tc>
          <w:tcPr>
            <w:tcW w:w="4320" w:type="dxa"/>
            <w:tcMar>
              <w:top w:w="110" w:type="dxa"/>
              <w:left w:w="120" w:type="dxa"/>
              <w:bottom w:w="110" w:type="dxa"/>
              <w:right w:w="120" w:type="dxa"/>
            </w:tcMar>
            <w:vAlign w:val="center"/>
          </w:tcPr>
          <w:p w14:paraId="180A5E18" w14:textId="77777777" w:rsidR="002F605C" w:rsidRDefault="00086D3F">
            <w:r>
              <w:rPr>
                <w:sz w:val="16"/>
              </w:rPr>
              <w:t>Current daily; final at exit</w:t>
            </w:r>
          </w:p>
        </w:tc>
      </w:tr>
      <w:tr w:rsidR="002F605C" w14:paraId="08AB6904" w14:textId="77777777">
        <w:trPr>
          <w:cantSplit/>
          <w:jc w:val="center"/>
        </w:trPr>
        <w:tc>
          <w:tcPr>
            <w:tcW w:w="3528" w:type="dxa"/>
            <w:shd w:val="clear" w:color="auto" w:fill="F4F7FA"/>
            <w:tcMar>
              <w:top w:w="110" w:type="dxa"/>
              <w:left w:w="120" w:type="dxa"/>
              <w:bottom w:w="110" w:type="dxa"/>
              <w:right w:w="120" w:type="dxa"/>
            </w:tcMar>
            <w:vAlign w:val="center"/>
          </w:tcPr>
          <w:p w14:paraId="457D5AD1" w14:textId="77777777" w:rsidR="002F605C" w:rsidRDefault="00086D3F">
            <w:r>
              <w:rPr>
                <w:sz w:val="16"/>
              </w:rPr>
              <w:t>Test summary and release recommendation</w:t>
            </w:r>
          </w:p>
        </w:tc>
        <w:tc>
          <w:tcPr>
            <w:tcW w:w="2376" w:type="dxa"/>
            <w:shd w:val="clear" w:color="auto" w:fill="F4F7FA"/>
            <w:tcMar>
              <w:top w:w="110" w:type="dxa"/>
              <w:left w:w="120" w:type="dxa"/>
              <w:bottom w:w="110" w:type="dxa"/>
              <w:right w:w="120" w:type="dxa"/>
            </w:tcMar>
            <w:vAlign w:val="center"/>
          </w:tcPr>
          <w:p w14:paraId="6E6E5213" w14:textId="77777777" w:rsidR="002F605C" w:rsidRDefault="00086D3F">
            <w:r>
              <w:rPr>
                <w:sz w:val="16"/>
              </w:rPr>
              <w:t>QA Senior Manager / QA Lead</w:t>
            </w:r>
          </w:p>
        </w:tc>
        <w:tc>
          <w:tcPr>
            <w:tcW w:w="4320" w:type="dxa"/>
            <w:shd w:val="clear" w:color="auto" w:fill="F4F7FA"/>
            <w:tcMar>
              <w:top w:w="110" w:type="dxa"/>
              <w:left w:w="120" w:type="dxa"/>
              <w:bottom w:w="110" w:type="dxa"/>
              <w:right w:w="120" w:type="dxa"/>
            </w:tcMar>
            <w:vAlign w:val="center"/>
          </w:tcPr>
          <w:p w14:paraId="59D78A47" w14:textId="77777777" w:rsidR="002F605C" w:rsidRDefault="00086D3F">
            <w:pPr>
              <w:jc w:val="center"/>
            </w:pPr>
            <w:r>
              <w:rPr>
                <w:sz w:val="16"/>
              </w:rPr>
              <w:t>At exit review</w:t>
            </w:r>
          </w:p>
        </w:tc>
      </w:tr>
    </w:tbl>
    <w:p w14:paraId="4101652C" w14:textId="77777777" w:rsidR="002F605C" w:rsidRDefault="002F605C">
      <w:pPr>
        <w:spacing w:after="20"/>
      </w:pPr>
    </w:p>
    <w:p w14:paraId="715480B2" w14:textId="77777777" w:rsidR="002F605C" w:rsidRDefault="00086D3F">
      <w:pPr>
        <w:pStyle w:val="Heading2"/>
      </w:pPr>
      <w:r>
        <w:t>Traceability Model</w:t>
      </w:r>
    </w:p>
    <w:p w14:paraId="022DF3D6" w14:textId="77777777" w:rsidR="002F605C" w:rsidRDefault="00086D3F">
      <w:r>
        <w:t>Each business or system requirement will map to one or more test conditions and test cases. Every execution records build, environment, browser, data set, result, evidence, and linked defect. Defects link back to the failing case and requirement. This enables impact analysis, measurable coverage, targeted regression, and audit-ready release decisions.</w:t>
      </w:r>
    </w:p>
    <w:tbl>
      <w:tblPr>
        <w:tblStyle w:val="TableGrid"/>
        <w:tblW w:w="0" w:type="auto"/>
        <w:jc w:val="center"/>
        <w:tblLook w:val="04A0" w:firstRow="1" w:lastRow="0" w:firstColumn="1" w:lastColumn="0" w:noHBand="0" w:noVBand="1"/>
      </w:tblPr>
      <w:tblGrid>
        <w:gridCol w:w="1509"/>
        <w:gridCol w:w="3503"/>
        <w:gridCol w:w="5144"/>
      </w:tblGrid>
      <w:tr w:rsidR="002F605C" w14:paraId="66DB928A" w14:textId="77777777">
        <w:trPr>
          <w:tblHeader/>
          <w:jc w:val="center"/>
        </w:trPr>
        <w:tc>
          <w:tcPr>
            <w:tcW w:w="1512" w:type="dxa"/>
            <w:shd w:val="clear" w:color="auto" w:fill="17365D"/>
            <w:tcMar>
              <w:top w:w="110" w:type="dxa"/>
              <w:left w:w="120" w:type="dxa"/>
              <w:bottom w:w="110" w:type="dxa"/>
              <w:right w:w="120" w:type="dxa"/>
            </w:tcMar>
            <w:vAlign w:val="center"/>
          </w:tcPr>
          <w:p w14:paraId="0245C71C" w14:textId="77777777" w:rsidR="002F605C" w:rsidRDefault="00086D3F">
            <w:pPr>
              <w:jc w:val="center"/>
            </w:pPr>
            <w:r>
              <w:rPr>
                <w:b/>
                <w:color w:val="FFFFFF"/>
                <w:sz w:val="16"/>
              </w:rPr>
              <w:t>Requirement ID</w:t>
            </w:r>
          </w:p>
        </w:tc>
        <w:tc>
          <w:tcPr>
            <w:tcW w:w="3528" w:type="dxa"/>
            <w:shd w:val="clear" w:color="auto" w:fill="17365D"/>
            <w:tcMar>
              <w:top w:w="110" w:type="dxa"/>
              <w:left w:w="120" w:type="dxa"/>
              <w:bottom w:w="110" w:type="dxa"/>
              <w:right w:w="120" w:type="dxa"/>
            </w:tcMar>
            <w:vAlign w:val="center"/>
          </w:tcPr>
          <w:p w14:paraId="48376684" w14:textId="77777777" w:rsidR="002F605C" w:rsidRDefault="00086D3F">
            <w:pPr>
              <w:jc w:val="center"/>
            </w:pPr>
            <w:r>
              <w:rPr>
                <w:b/>
                <w:color w:val="FFFFFF"/>
                <w:sz w:val="16"/>
              </w:rPr>
              <w:t>Requirement Summary</w:t>
            </w:r>
          </w:p>
        </w:tc>
        <w:tc>
          <w:tcPr>
            <w:tcW w:w="5184" w:type="dxa"/>
            <w:shd w:val="clear" w:color="auto" w:fill="17365D"/>
            <w:tcMar>
              <w:top w:w="110" w:type="dxa"/>
              <w:left w:w="120" w:type="dxa"/>
              <w:bottom w:w="110" w:type="dxa"/>
              <w:right w:w="120" w:type="dxa"/>
            </w:tcMar>
            <w:vAlign w:val="center"/>
          </w:tcPr>
          <w:p w14:paraId="4B015A20" w14:textId="77777777" w:rsidR="002F605C" w:rsidRDefault="00086D3F">
            <w:pPr>
              <w:jc w:val="center"/>
            </w:pPr>
            <w:r>
              <w:rPr>
                <w:b/>
                <w:color w:val="FFFFFF"/>
                <w:sz w:val="16"/>
              </w:rPr>
              <w:t>Candidate Test Coverage</w:t>
            </w:r>
          </w:p>
        </w:tc>
      </w:tr>
      <w:tr w:rsidR="002F605C" w14:paraId="5B558085" w14:textId="77777777">
        <w:trPr>
          <w:cantSplit/>
          <w:jc w:val="center"/>
        </w:trPr>
        <w:tc>
          <w:tcPr>
            <w:tcW w:w="1512" w:type="dxa"/>
            <w:tcMar>
              <w:top w:w="110" w:type="dxa"/>
              <w:left w:w="120" w:type="dxa"/>
              <w:bottom w:w="110" w:type="dxa"/>
              <w:right w:w="120" w:type="dxa"/>
            </w:tcMar>
            <w:vAlign w:val="center"/>
          </w:tcPr>
          <w:p w14:paraId="5B18D7F6" w14:textId="77777777" w:rsidR="002F605C" w:rsidRDefault="00086D3F">
            <w:pPr>
              <w:jc w:val="center"/>
            </w:pPr>
            <w:r>
              <w:rPr>
                <w:sz w:val="16"/>
              </w:rPr>
              <w:t>LOGIN-01</w:t>
            </w:r>
          </w:p>
        </w:tc>
        <w:tc>
          <w:tcPr>
            <w:tcW w:w="3528" w:type="dxa"/>
            <w:tcMar>
              <w:top w:w="110" w:type="dxa"/>
              <w:left w:w="120" w:type="dxa"/>
              <w:bottom w:w="110" w:type="dxa"/>
              <w:right w:w="120" w:type="dxa"/>
            </w:tcMar>
            <w:vAlign w:val="center"/>
          </w:tcPr>
          <w:p w14:paraId="3F365036" w14:textId="77777777" w:rsidR="002F605C" w:rsidRDefault="00086D3F">
            <w:r>
              <w:rPr>
                <w:sz w:val="16"/>
              </w:rPr>
              <w:t>Registered user can log in with valid credentials.</w:t>
            </w:r>
          </w:p>
        </w:tc>
        <w:tc>
          <w:tcPr>
            <w:tcW w:w="5184" w:type="dxa"/>
            <w:tcMar>
              <w:top w:w="110" w:type="dxa"/>
              <w:left w:w="120" w:type="dxa"/>
              <w:bottom w:w="110" w:type="dxa"/>
              <w:right w:w="120" w:type="dxa"/>
            </w:tcMar>
            <w:vAlign w:val="center"/>
          </w:tcPr>
          <w:p w14:paraId="428C2A06" w14:textId="77777777" w:rsidR="002F605C" w:rsidRDefault="00086D3F">
            <w:r>
              <w:rPr>
                <w:sz w:val="16"/>
              </w:rPr>
              <w:t>Positive login, post-login identity/account access, redirect, session cookie.</w:t>
            </w:r>
          </w:p>
        </w:tc>
      </w:tr>
      <w:tr w:rsidR="002F605C" w14:paraId="5091DD04" w14:textId="77777777">
        <w:trPr>
          <w:cantSplit/>
          <w:jc w:val="center"/>
        </w:trPr>
        <w:tc>
          <w:tcPr>
            <w:tcW w:w="1512" w:type="dxa"/>
            <w:shd w:val="clear" w:color="auto" w:fill="F4F7FA"/>
            <w:tcMar>
              <w:top w:w="110" w:type="dxa"/>
              <w:left w:w="120" w:type="dxa"/>
              <w:bottom w:w="110" w:type="dxa"/>
              <w:right w:w="120" w:type="dxa"/>
            </w:tcMar>
            <w:vAlign w:val="center"/>
          </w:tcPr>
          <w:p w14:paraId="354E8DE9" w14:textId="77777777" w:rsidR="002F605C" w:rsidRDefault="00086D3F">
            <w:pPr>
              <w:jc w:val="center"/>
            </w:pPr>
            <w:r>
              <w:rPr>
                <w:sz w:val="16"/>
              </w:rPr>
              <w:t>LOGIN-02</w:t>
            </w:r>
          </w:p>
        </w:tc>
        <w:tc>
          <w:tcPr>
            <w:tcW w:w="3528" w:type="dxa"/>
            <w:shd w:val="clear" w:color="auto" w:fill="F4F7FA"/>
            <w:tcMar>
              <w:top w:w="110" w:type="dxa"/>
              <w:left w:w="120" w:type="dxa"/>
              <w:bottom w:w="110" w:type="dxa"/>
              <w:right w:w="120" w:type="dxa"/>
            </w:tcMar>
            <w:vAlign w:val="center"/>
          </w:tcPr>
          <w:p w14:paraId="7DC732F8" w14:textId="77777777" w:rsidR="002F605C" w:rsidRDefault="00086D3F">
            <w:r>
              <w:rPr>
                <w:sz w:val="16"/>
              </w:rPr>
              <w:t>Invalid or incomplete credentials are rejected safely.</w:t>
            </w:r>
          </w:p>
        </w:tc>
        <w:tc>
          <w:tcPr>
            <w:tcW w:w="5184" w:type="dxa"/>
            <w:shd w:val="clear" w:color="auto" w:fill="F4F7FA"/>
            <w:tcMar>
              <w:top w:w="110" w:type="dxa"/>
              <w:left w:w="120" w:type="dxa"/>
              <w:bottom w:w="110" w:type="dxa"/>
              <w:right w:w="120" w:type="dxa"/>
            </w:tcMar>
            <w:vAlign w:val="center"/>
          </w:tcPr>
          <w:p w14:paraId="57B6529C" w14:textId="77777777" w:rsidR="002F605C" w:rsidRDefault="00086D3F">
            <w:r>
              <w:rPr>
                <w:sz w:val="16"/>
              </w:rPr>
              <w:t>Required fields, malformed email, wrong password, unregistered email, safe messages.</w:t>
            </w:r>
          </w:p>
        </w:tc>
      </w:tr>
      <w:tr w:rsidR="002F605C" w14:paraId="0EAE5608" w14:textId="77777777">
        <w:trPr>
          <w:cantSplit/>
          <w:jc w:val="center"/>
        </w:trPr>
        <w:tc>
          <w:tcPr>
            <w:tcW w:w="1512" w:type="dxa"/>
            <w:tcMar>
              <w:top w:w="110" w:type="dxa"/>
              <w:left w:w="120" w:type="dxa"/>
              <w:bottom w:w="110" w:type="dxa"/>
              <w:right w:w="120" w:type="dxa"/>
            </w:tcMar>
            <w:vAlign w:val="center"/>
          </w:tcPr>
          <w:p w14:paraId="1E8D4D7E" w14:textId="77777777" w:rsidR="002F605C" w:rsidRDefault="00086D3F">
            <w:pPr>
              <w:jc w:val="center"/>
            </w:pPr>
            <w:r>
              <w:rPr>
                <w:sz w:val="16"/>
              </w:rPr>
              <w:t>LOGIN-03</w:t>
            </w:r>
          </w:p>
        </w:tc>
        <w:tc>
          <w:tcPr>
            <w:tcW w:w="3528" w:type="dxa"/>
            <w:tcMar>
              <w:top w:w="110" w:type="dxa"/>
              <w:left w:w="120" w:type="dxa"/>
              <w:bottom w:w="110" w:type="dxa"/>
              <w:right w:w="120" w:type="dxa"/>
            </w:tcMar>
            <w:vAlign w:val="center"/>
          </w:tcPr>
          <w:p w14:paraId="4B3E89E5" w14:textId="77777777" w:rsidR="002F605C" w:rsidRDefault="00086D3F">
            <w:r>
              <w:rPr>
                <w:sz w:val="16"/>
              </w:rPr>
              <w:t>User can choose Remember Me.</w:t>
            </w:r>
          </w:p>
        </w:tc>
        <w:tc>
          <w:tcPr>
            <w:tcW w:w="5184" w:type="dxa"/>
            <w:tcMar>
              <w:top w:w="110" w:type="dxa"/>
              <w:left w:w="120" w:type="dxa"/>
              <w:bottom w:w="110" w:type="dxa"/>
              <w:right w:w="120" w:type="dxa"/>
            </w:tcMar>
            <w:vAlign w:val="center"/>
          </w:tcPr>
          <w:p w14:paraId="1AF7D1CE" w14:textId="77777777" w:rsidR="002F605C" w:rsidRDefault="00086D3F">
            <w:r>
              <w:rPr>
                <w:sz w:val="16"/>
              </w:rPr>
              <w:t>Restart/context scenarios, shared-device risk, logout invalidation.</w:t>
            </w:r>
          </w:p>
        </w:tc>
      </w:tr>
      <w:tr w:rsidR="002F605C" w14:paraId="4F7EF31B" w14:textId="77777777">
        <w:trPr>
          <w:cantSplit/>
          <w:jc w:val="center"/>
        </w:trPr>
        <w:tc>
          <w:tcPr>
            <w:tcW w:w="1512" w:type="dxa"/>
            <w:shd w:val="clear" w:color="auto" w:fill="F4F7FA"/>
            <w:tcMar>
              <w:top w:w="110" w:type="dxa"/>
              <w:left w:w="120" w:type="dxa"/>
              <w:bottom w:w="110" w:type="dxa"/>
              <w:right w:w="120" w:type="dxa"/>
            </w:tcMar>
            <w:vAlign w:val="center"/>
          </w:tcPr>
          <w:p w14:paraId="7D115151" w14:textId="77777777" w:rsidR="002F605C" w:rsidRDefault="00086D3F">
            <w:pPr>
              <w:jc w:val="center"/>
            </w:pPr>
            <w:r>
              <w:rPr>
                <w:sz w:val="16"/>
              </w:rPr>
              <w:t>LOGIN-04</w:t>
            </w:r>
          </w:p>
        </w:tc>
        <w:tc>
          <w:tcPr>
            <w:tcW w:w="3528" w:type="dxa"/>
            <w:shd w:val="clear" w:color="auto" w:fill="F4F7FA"/>
            <w:tcMar>
              <w:top w:w="110" w:type="dxa"/>
              <w:left w:w="120" w:type="dxa"/>
              <w:bottom w:w="110" w:type="dxa"/>
              <w:right w:w="120" w:type="dxa"/>
            </w:tcMar>
            <w:vAlign w:val="center"/>
          </w:tcPr>
          <w:p w14:paraId="57D974FB" w14:textId="77777777" w:rsidR="002F605C" w:rsidRDefault="00086D3F">
            <w:r>
              <w:rPr>
                <w:sz w:val="16"/>
              </w:rPr>
              <w:t>User can recover access.</w:t>
            </w:r>
          </w:p>
        </w:tc>
        <w:tc>
          <w:tcPr>
            <w:tcW w:w="5184" w:type="dxa"/>
            <w:shd w:val="clear" w:color="auto" w:fill="F4F7FA"/>
            <w:tcMar>
              <w:top w:w="110" w:type="dxa"/>
              <w:left w:w="120" w:type="dxa"/>
              <w:bottom w:w="110" w:type="dxa"/>
              <w:right w:w="120" w:type="dxa"/>
            </w:tcMar>
            <w:vAlign w:val="center"/>
          </w:tcPr>
          <w:p w14:paraId="6DFE2076" w14:textId="77777777" w:rsidR="002F605C" w:rsidRDefault="00086D3F">
            <w:r>
              <w:rPr>
                <w:sz w:val="16"/>
              </w:rPr>
              <w:t>Forgot Password navigation, email input validation, response behavior.</w:t>
            </w:r>
          </w:p>
        </w:tc>
      </w:tr>
      <w:tr w:rsidR="002F605C" w14:paraId="67794703" w14:textId="77777777">
        <w:trPr>
          <w:cantSplit/>
          <w:jc w:val="center"/>
        </w:trPr>
        <w:tc>
          <w:tcPr>
            <w:tcW w:w="1512" w:type="dxa"/>
            <w:tcMar>
              <w:top w:w="110" w:type="dxa"/>
              <w:left w:w="120" w:type="dxa"/>
              <w:bottom w:w="110" w:type="dxa"/>
              <w:right w:w="120" w:type="dxa"/>
            </w:tcMar>
            <w:vAlign w:val="center"/>
          </w:tcPr>
          <w:p w14:paraId="05113220" w14:textId="77777777" w:rsidR="002F605C" w:rsidRDefault="00086D3F">
            <w:pPr>
              <w:jc w:val="center"/>
            </w:pPr>
            <w:r>
              <w:rPr>
                <w:sz w:val="16"/>
              </w:rPr>
              <w:t>LOGIN-05</w:t>
            </w:r>
          </w:p>
        </w:tc>
        <w:tc>
          <w:tcPr>
            <w:tcW w:w="3528" w:type="dxa"/>
            <w:tcMar>
              <w:top w:w="110" w:type="dxa"/>
              <w:left w:w="120" w:type="dxa"/>
              <w:bottom w:w="110" w:type="dxa"/>
              <w:right w:w="120" w:type="dxa"/>
            </w:tcMar>
            <w:vAlign w:val="center"/>
          </w:tcPr>
          <w:p w14:paraId="56BF2894" w14:textId="77777777" w:rsidR="002F605C" w:rsidRDefault="00086D3F">
            <w:r>
              <w:rPr>
                <w:sz w:val="16"/>
              </w:rPr>
              <w:t>Session is controlled.</w:t>
            </w:r>
          </w:p>
        </w:tc>
        <w:tc>
          <w:tcPr>
            <w:tcW w:w="5184" w:type="dxa"/>
            <w:tcMar>
              <w:top w:w="110" w:type="dxa"/>
              <w:left w:w="120" w:type="dxa"/>
              <w:bottom w:w="110" w:type="dxa"/>
              <w:right w:w="120" w:type="dxa"/>
            </w:tcMar>
            <w:vAlign w:val="center"/>
          </w:tcPr>
          <w:p w14:paraId="3957899D" w14:textId="77777777" w:rsidR="002F605C" w:rsidRDefault="00086D3F">
            <w:r>
              <w:rPr>
                <w:sz w:val="16"/>
              </w:rPr>
              <w:t>Logout, direct URL after logout, timeout if present, multi-tab, browser history.</w:t>
            </w:r>
          </w:p>
        </w:tc>
      </w:tr>
      <w:tr w:rsidR="002F605C" w14:paraId="715645CA" w14:textId="77777777">
        <w:trPr>
          <w:cantSplit/>
          <w:jc w:val="center"/>
        </w:trPr>
        <w:tc>
          <w:tcPr>
            <w:tcW w:w="1512" w:type="dxa"/>
            <w:shd w:val="clear" w:color="auto" w:fill="F4F7FA"/>
            <w:tcMar>
              <w:top w:w="110" w:type="dxa"/>
              <w:left w:w="120" w:type="dxa"/>
              <w:bottom w:w="110" w:type="dxa"/>
              <w:right w:w="120" w:type="dxa"/>
            </w:tcMar>
            <w:vAlign w:val="center"/>
          </w:tcPr>
          <w:p w14:paraId="28DFA6A4" w14:textId="77777777" w:rsidR="002F605C" w:rsidRDefault="00086D3F">
            <w:pPr>
              <w:jc w:val="center"/>
            </w:pPr>
            <w:r>
              <w:rPr>
                <w:sz w:val="16"/>
              </w:rPr>
              <w:t>LOGIN-06</w:t>
            </w:r>
          </w:p>
        </w:tc>
        <w:tc>
          <w:tcPr>
            <w:tcW w:w="3528" w:type="dxa"/>
            <w:shd w:val="clear" w:color="auto" w:fill="F4F7FA"/>
            <w:tcMar>
              <w:top w:w="110" w:type="dxa"/>
              <w:left w:w="120" w:type="dxa"/>
              <w:bottom w:w="110" w:type="dxa"/>
              <w:right w:w="120" w:type="dxa"/>
            </w:tcMar>
            <w:vAlign w:val="center"/>
          </w:tcPr>
          <w:p w14:paraId="450766EB" w14:textId="77777777" w:rsidR="002F605C" w:rsidRDefault="00086D3F">
            <w:r>
              <w:rPr>
                <w:sz w:val="16"/>
              </w:rPr>
              <w:t>Login is usable and accessible.</w:t>
            </w:r>
          </w:p>
        </w:tc>
        <w:tc>
          <w:tcPr>
            <w:tcW w:w="5184" w:type="dxa"/>
            <w:shd w:val="clear" w:color="auto" w:fill="F4F7FA"/>
            <w:tcMar>
              <w:top w:w="110" w:type="dxa"/>
              <w:left w:w="120" w:type="dxa"/>
              <w:bottom w:w="110" w:type="dxa"/>
              <w:right w:w="120" w:type="dxa"/>
            </w:tcMar>
            <w:vAlign w:val="center"/>
          </w:tcPr>
          <w:p w14:paraId="013A1368" w14:textId="77777777" w:rsidR="002F605C" w:rsidRDefault="00086D3F">
            <w:r>
              <w:rPr>
                <w:sz w:val="16"/>
              </w:rPr>
              <w:t>Keyboard, focus, labels, zoom/reflow, contrast, responsive viewports.</w:t>
            </w:r>
          </w:p>
        </w:tc>
      </w:tr>
    </w:tbl>
    <w:p w14:paraId="4B99056E" w14:textId="77777777" w:rsidR="002F605C" w:rsidRDefault="002F605C">
      <w:pPr>
        <w:spacing w:after="20"/>
      </w:pPr>
    </w:p>
    <w:p w14:paraId="01F1A118" w14:textId="77777777" w:rsidR="002F605C" w:rsidRDefault="00086D3F">
      <w:pPr>
        <w:pStyle w:val="Heading1"/>
      </w:pPr>
      <w:r>
        <w:t>11. Appendix: Coverage Model</w:t>
      </w:r>
    </w:p>
    <w:p w14:paraId="5537B12E" w14:textId="77777777" w:rsidR="002F605C" w:rsidRDefault="00086D3F">
      <w:pPr>
        <w:pStyle w:val="Heading2"/>
      </w:pPr>
      <w:r>
        <w:t>Representative Test Conditions</w:t>
      </w:r>
    </w:p>
    <w:tbl>
      <w:tblPr>
        <w:tblStyle w:val="TableGrid"/>
        <w:tblW w:w="0" w:type="auto"/>
        <w:jc w:val="center"/>
        <w:tblLook w:val="04A0" w:firstRow="1" w:lastRow="0" w:firstColumn="1" w:lastColumn="0" w:noHBand="0" w:noVBand="1"/>
      </w:tblPr>
      <w:tblGrid>
        <w:gridCol w:w="1787"/>
        <w:gridCol w:w="8369"/>
      </w:tblGrid>
      <w:tr w:rsidR="002F605C" w14:paraId="6DE8C462" w14:textId="77777777">
        <w:trPr>
          <w:tblHeader/>
          <w:jc w:val="center"/>
        </w:trPr>
        <w:tc>
          <w:tcPr>
            <w:tcW w:w="1800" w:type="dxa"/>
            <w:shd w:val="clear" w:color="auto" w:fill="17365D"/>
            <w:tcMar>
              <w:top w:w="110" w:type="dxa"/>
              <w:left w:w="120" w:type="dxa"/>
              <w:bottom w:w="110" w:type="dxa"/>
              <w:right w:w="120" w:type="dxa"/>
            </w:tcMar>
            <w:vAlign w:val="center"/>
          </w:tcPr>
          <w:p w14:paraId="7F4378A6" w14:textId="77777777" w:rsidR="002F605C" w:rsidRDefault="00086D3F">
            <w:pPr>
              <w:jc w:val="center"/>
            </w:pPr>
            <w:r>
              <w:rPr>
                <w:b/>
                <w:color w:val="FFFFFF"/>
                <w:sz w:val="16"/>
              </w:rPr>
              <w:t>Area</w:t>
            </w:r>
          </w:p>
        </w:tc>
        <w:tc>
          <w:tcPr>
            <w:tcW w:w="8496" w:type="dxa"/>
            <w:shd w:val="clear" w:color="auto" w:fill="17365D"/>
            <w:tcMar>
              <w:top w:w="110" w:type="dxa"/>
              <w:left w:w="120" w:type="dxa"/>
              <w:bottom w:w="110" w:type="dxa"/>
              <w:right w:w="120" w:type="dxa"/>
            </w:tcMar>
            <w:vAlign w:val="center"/>
          </w:tcPr>
          <w:p w14:paraId="5608BF99" w14:textId="77777777" w:rsidR="002F605C" w:rsidRDefault="00086D3F">
            <w:pPr>
              <w:jc w:val="center"/>
            </w:pPr>
            <w:r>
              <w:rPr>
                <w:b/>
                <w:color w:val="FFFFFF"/>
                <w:sz w:val="16"/>
              </w:rPr>
              <w:t>Conditions</w:t>
            </w:r>
          </w:p>
        </w:tc>
      </w:tr>
      <w:tr w:rsidR="002F605C" w14:paraId="3624D3D8" w14:textId="77777777">
        <w:trPr>
          <w:cantSplit/>
          <w:jc w:val="center"/>
        </w:trPr>
        <w:tc>
          <w:tcPr>
            <w:tcW w:w="1800" w:type="dxa"/>
            <w:tcMar>
              <w:top w:w="110" w:type="dxa"/>
              <w:left w:w="120" w:type="dxa"/>
              <w:bottom w:w="110" w:type="dxa"/>
              <w:right w:w="120" w:type="dxa"/>
            </w:tcMar>
            <w:vAlign w:val="center"/>
          </w:tcPr>
          <w:p w14:paraId="03CA40FF" w14:textId="77777777" w:rsidR="002F605C" w:rsidRDefault="00086D3F">
            <w:pPr>
              <w:jc w:val="center"/>
            </w:pPr>
            <w:r>
              <w:rPr>
                <w:sz w:val="16"/>
              </w:rPr>
              <w:t>Email</w:t>
            </w:r>
          </w:p>
        </w:tc>
        <w:tc>
          <w:tcPr>
            <w:tcW w:w="8496" w:type="dxa"/>
            <w:tcMar>
              <w:top w:w="110" w:type="dxa"/>
              <w:left w:w="120" w:type="dxa"/>
              <w:bottom w:w="110" w:type="dxa"/>
              <w:right w:w="120" w:type="dxa"/>
            </w:tcMar>
            <w:vAlign w:val="center"/>
          </w:tcPr>
          <w:p w14:paraId="3794B55F" w14:textId="77777777" w:rsidR="002F605C" w:rsidRDefault="00086D3F">
            <w:r>
              <w:rPr>
                <w:sz w:val="16"/>
              </w:rPr>
              <w:t>Valid registered address; unregistered; blank; malformed; leading/trailing space; case variation; maximum practical length; copy/paste; international characters where supported.</w:t>
            </w:r>
          </w:p>
        </w:tc>
      </w:tr>
      <w:tr w:rsidR="002F605C" w14:paraId="16056528" w14:textId="77777777">
        <w:trPr>
          <w:cantSplit/>
          <w:jc w:val="center"/>
        </w:trPr>
        <w:tc>
          <w:tcPr>
            <w:tcW w:w="1800" w:type="dxa"/>
            <w:shd w:val="clear" w:color="auto" w:fill="F4F7FA"/>
            <w:tcMar>
              <w:top w:w="110" w:type="dxa"/>
              <w:left w:w="120" w:type="dxa"/>
              <w:bottom w:w="110" w:type="dxa"/>
              <w:right w:w="120" w:type="dxa"/>
            </w:tcMar>
            <w:vAlign w:val="center"/>
          </w:tcPr>
          <w:p w14:paraId="5660FE0F" w14:textId="77777777" w:rsidR="002F605C" w:rsidRDefault="00086D3F">
            <w:pPr>
              <w:jc w:val="center"/>
            </w:pPr>
            <w:r>
              <w:rPr>
                <w:sz w:val="16"/>
              </w:rPr>
              <w:lastRenderedPageBreak/>
              <w:t>Password</w:t>
            </w:r>
          </w:p>
        </w:tc>
        <w:tc>
          <w:tcPr>
            <w:tcW w:w="8496" w:type="dxa"/>
            <w:shd w:val="clear" w:color="auto" w:fill="F4F7FA"/>
            <w:tcMar>
              <w:top w:w="110" w:type="dxa"/>
              <w:left w:w="120" w:type="dxa"/>
              <w:bottom w:w="110" w:type="dxa"/>
              <w:right w:w="120" w:type="dxa"/>
            </w:tcMar>
            <w:vAlign w:val="center"/>
          </w:tcPr>
          <w:p w14:paraId="75E7A7C0" w14:textId="77777777" w:rsidR="002F605C" w:rsidRDefault="00086D3F">
            <w:r>
              <w:rPr>
                <w:sz w:val="16"/>
              </w:rPr>
              <w:t>Correct; incorrect; blank; leading/trailing space; case sensitivity; special characters; very long value; masking; clipboard behavior.</w:t>
            </w:r>
          </w:p>
        </w:tc>
      </w:tr>
      <w:tr w:rsidR="002F605C" w14:paraId="17FDE21A" w14:textId="77777777">
        <w:trPr>
          <w:cantSplit/>
          <w:jc w:val="center"/>
        </w:trPr>
        <w:tc>
          <w:tcPr>
            <w:tcW w:w="1800" w:type="dxa"/>
            <w:tcMar>
              <w:top w:w="110" w:type="dxa"/>
              <w:left w:w="120" w:type="dxa"/>
              <w:bottom w:w="110" w:type="dxa"/>
              <w:right w:w="120" w:type="dxa"/>
            </w:tcMar>
            <w:vAlign w:val="center"/>
          </w:tcPr>
          <w:p w14:paraId="6296C5E5" w14:textId="77777777" w:rsidR="002F605C" w:rsidRDefault="00086D3F">
            <w:pPr>
              <w:jc w:val="center"/>
            </w:pPr>
            <w:r>
              <w:rPr>
                <w:sz w:val="16"/>
              </w:rPr>
              <w:t>Submission</w:t>
            </w:r>
          </w:p>
        </w:tc>
        <w:tc>
          <w:tcPr>
            <w:tcW w:w="8496" w:type="dxa"/>
            <w:tcMar>
              <w:top w:w="110" w:type="dxa"/>
              <w:left w:w="120" w:type="dxa"/>
              <w:bottom w:w="110" w:type="dxa"/>
              <w:right w:w="120" w:type="dxa"/>
            </w:tcMar>
            <w:vAlign w:val="center"/>
          </w:tcPr>
          <w:p w14:paraId="2F92516E" w14:textId="77777777" w:rsidR="002F605C" w:rsidRDefault="00086D3F">
            <w:r>
              <w:rPr>
                <w:sz w:val="16"/>
              </w:rPr>
              <w:t>Click Login; press Enter; double-click; rapid retry; submit with focus in each field; network interruption; server error.</w:t>
            </w:r>
          </w:p>
        </w:tc>
      </w:tr>
      <w:tr w:rsidR="002F605C" w14:paraId="0950DB70" w14:textId="77777777">
        <w:trPr>
          <w:cantSplit/>
          <w:jc w:val="center"/>
        </w:trPr>
        <w:tc>
          <w:tcPr>
            <w:tcW w:w="1800" w:type="dxa"/>
            <w:shd w:val="clear" w:color="auto" w:fill="F4F7FA"/>
            <w:tcMar>
              <w:top w:w="110" w:type="dxa"/>
              <w:left w:w="120" w:type="dxa"/>
              <w:bottom w:w="110" w:type="dxa"/>
              <w:right w:w="120" w:type="dxa"/>
            </w:tcMar>
            <w:vAlign w:val="center"/>
          </w:tcPr>
          <w:p w14:paraId="02AFDB51" w14:textId="77777777" w:rsidR="002F605C" w:rsidRDefault="00086D3F">
            <w:pPr>
              <w:jc w:val="center"/>
            </w:pPr>
            <w:r>
              <w:rPr>
                <w:sz w:val="16"/>
              </w:rPr>
              <w:t>State</w:t>
            </w:r>
          </w:p>
        </w:tc>
        <w:tc>
          <w:tcPr>
            <w:tcW w:w="8496" w:type="dxa"/>
            <w:shd w:val="clear" w:color="auto" w:fill="F4F7FA"/>
            <w:tcMar>
              <w:top w:w="110" w:type="dxa"/>
              <w:left w:w="120" w:type="dxa"/>
              <w:bottom w:w="110" w:type="dxa"/>
              <w:right w:w="120" w:type="dxa"/>
            </w:tcMar>
            <w:vAlign w:val="center"/>
          </w:tcPr>
          <w:p w14:paraId="063FE4F0" w14:textId="77777777" w:rsidR="002F605C" w:rsidRDefault="00086D3F">
            <w:r>
              <w:rPr>
                <w:sz w:val="16"/>
              </w:rPr>
              <w:t>Fresh browser; prior session; Remember Me selected/unselected; logout; refresh; back/forward; multi-tab; direct protected URL.</w:t>
            </w:r>
          </w:p>
        </w:tc>
      </w:tr>
      <w:tr w:rsidR="002F605C" w14:paraId="7469805B" w14:textId="77777777">
        <w:trPr>
          <w:cantSplit/>
          <w:jc w:val="center"/>
        </w:trPr>
        <w:tc>
          <w:tcPr>
            <w:tcW w:w="1800" w:type="dxa"/>
            <w:tcMar>
              <w:top w:w="110" w:type="dxa"/>
              <w:left w:w="120" w:type="dxa"/>
              <w:bottom w:w="110" w:type="dxa"/>
              <w:right w:w="120" w:type="dxa"/>
            </w:tcMar>
            <w:vAlign w:val="center"/>
          </w:tcPr>
          <w:p w14:paraId="7C56953C" w14:textId="77777777" w:rsidR="002F605C" w:rsidRDefault="00086D3F">
            <w:pPr>
              <w:jc w:val="center"/>
            </w:pPr>
            <w:r>
              <w:rPr>
                <w:sz w:val="16"/>
              </w:rPr>
              <w:t>Navigation</w:t>
            </w:r>
          </w:p>
        </w:tc>
        <w:tc>
          <w:tcPr>
            <w:tcW w:w="8496" w:type="dxa"/>
            <w:tcMar>
              <w:top w:w="110" w:type="dxa"/>
              <w:left w:w="120" w:type="dxa"/>
              <w:bottom w:w="110" w:type="dxa"/>
              <w:right w:w="120" w:type="dxa"/>
            </w:tcMar>
            <w:vAlign w:val="center"/>
          </w:tcPr>
          <w:p w14:paraId="024A06C1" w14:textId="77777777" w:rsidR="002F605C" w:rsidRDefault="00086D3F">
            <w:r>
              <w:rPr>
                <w:sz w:val="16"/>
              </w:rPr>
              <w:t>Forgot Password; Register; logo/home; account destination; legal or footer links present on page.</w:t>
            </w:r>
          </w:p>
        </w:tc>
      </w:tr>
      <w:tr w:rsidR="002F605C" w14:paraId="635FC969" w14:textId="77777777">
        <w:trPr>
          <w:cantSplit/>
          <w:jc w:val="center"/>
        </w:trPr>
        <w:tc>
          <w:tcPr>
            <w:tcW w:w="1800" w:type="dxa"/>
            <w:shd w:val="clear" w:color="auto" w:fill="F4F7FA"/>
            <w:tcMar>
              <w:top w:w="110" w:type="dxa"/>
              <w:left w:w="120" w:type="dxa"/>
              <w:bottom w:w="110" w:type="dxa"/>
              <w:right w:w="120" w:type="dxa"/>
            </w:tcMar>
            <w:vAlign w:val="center"/>
          </w:tcPr>
          <w:p w14:paraId="461529D1" w14:textId="77777777" w:rsidR="002F605C" w:rsidRDefault="00086D3F">
            <w:pPr>
              <w:jc w:val="center"/>
            </w:pPr>
            <w:r>
              <w:rPr>
                <w:sz w:val="16"/>
              </w:rPr>
              <w:t>Presentation</w:t>
            </w:r>
          </w:p>
        </w:tc>
        <w:tc>
          <w:tcPr>
            <w:tcW w:w="8496" w:type="dxa"/>
            <w:shd w:val="clear" w:color="auto" w:fill="F4F7FA"/>
            <w:tcMar>
              <w:top w:w="110" w:type="dxa"/>
              <w:left w:w="120" w:type="dxa"/>
              <w:bottom w:w="110" w:type="dxa"/>
              <w:right w:w="120" w:type="dxa"/>
            </w:tcMar>
            <w:vAlign w:val="center"/>
          </w:tcPr>
          <w:p w14:paraId="6B0A7BDF" w14:textId="77777777" w:rsidR="002F605C" w:rsidRDefault="00086D3F">
            <w:r>
              <w:rPr>
                <w:sz w:val="16"/>
              </w:rPr>
              <w:t>Error placement, wording, consistency, no account enumeration, no clipped text, mobile reflow, zoom, focus visibility.</w:t>
            </w:r>
          </w:p>
        </w:tc>
      </w:tr>
    </w:tbl>
    <w:p w14:paraId="1299C43A" w14:textId="77777777" w:rsidR="002F605C" w:rsidRDefault="002F605C">
      <w:pPr>
        <w:spacing w:after="20"/>
      </w:pPr>
    </w:p>
    <w:p w14:paraId="15BC7479" w14:textId="77777777" w:rsidR="002F605C" w:rsidRDefault="00086D3F">
      <w:pPr>
        <w:pStyle w:val="Heading2"/>
      </w:pPr>
      <w:r>
        <w:t>Severity Guidelines</w:t>
      </w:r>
    </w:p>
    <w:tbl>
      <w:tblPr>
        <w:tblStyle w:val="TableGrid"/>
        <w:tblW w:w="0" w:type="auto"/>
        <w:jc w:val="center"/>
        <w:tblLook w:val="04A0" w:firstRow="1" w:lastRow="0" w:firstColumn="1" w:lastColumn="0" w:noHBand="0" w:noVBand="1"/>
      </w:tblPr>
      <w:tblGrid>
        <w:gridCol w:w="1427"/>
        <w:gridCol w:w="4684"/>
        <w:gridCol w:w="4045"/>
      </w:tblGrid>
      <w:tr w:rsidR="002F605C" w14:paraId="1724E9C2" w14:textId="77777777">
        <w:trPr>
          <w:tblHeader/>
          <w:jc w:val="center"/>
        </w:trPr>
        <w:tc>
          <w:tcPr>
            <w:tcW w:w="1440" w:type="dxa"/>
            <w:shd w:val="clear" w:color="auto" w:fill="17365D"/>
            <w:tcMar>
              <w:top w:w="110" w:type="dxa"/>
              <w:left w:w="120" w:type="dxa"/>
              <w:bottom w:w="110" w:type="dxa"/>
              <w:right w:w="120" w:type="dxa"/>
            </w:tcMar>
            <w:vAlign w:val="center"/>
          </w:tcPr>
          <w:p w14:paraId="1E75B446" w14:textId="77777777" w:rsidR="002F605C" w:rsidRDefault="00086D3F">
            <w:pPr>
              <w:jc w:val="center"/>
            </w:pPr>
            <w:r>
              <w:rPr>
                <w:b/>
                <w:color w:val="FFFFFF"/>
                <w:sz w:val="16"/>
              </w:rPr>
              <w:t>Severity</w:t>
            </w:r>
          </w:p>
        </w:tc>
        <w:tc>
          <w:tcPr>
            <w:tcW w:w="4752" w:type="dxa"/>
            <w:shd w:val="clear" w:color="auto" w:fill="17365D"/>
            <w:tcMar>
              <w:top w:w="110" w:type="dxa"/>
              <w:left w:w="120" w:type="dxa"/>
              <w:bottom w:w="110" w:type="dxa"/>
              <w:right w:w="120" w:type="dxa"/>
            </w:tcMar>
            <w:vAlign w:val="center"/>
          </w:tcPr>
          <w:p w14:paraId="3DA1D686" w14:textId="77777777" w:rsidR="002F605C" w:rsidRDefault="00086D3F">
            <w:pPr>
              <w:jc w:val="center"/>
            </w:pPr>
            <w:r>
              <w:rPr>
                <w:b/>
                <w:color w:val="FFFFFF"/>
                <w:sz w:val="16"/>
              </w:rPr>
              <w:t>Definition</w:t>
            </w:r>
          </w:p>
        </w:tc>
        <w:tc>
          <w:tcPr>
            <w:tcW w:w="4104" w:type="dxa"/>
            <w:shd w:val="clear" w:color="auto" w:fill="17365D"/>
            <w:tcMar>
              <w:top w:w="110" w:type="dxa"/>
              <w:left w:w="120" w:type="dxa"/>
              <w:bottom w:w="110" w:type="dxa"/>
              <w:right w:w="120" w:type="dxa"/>
            </w:tcMar>
            <w:vAlign w:val="center"/>
          </w:tcPr>
          <w:p w14:paraId="2DD23F06" w14:textId="77777777" w:rsidR="002F605C" w:rsidRDefault="00086D3F">
            <w:pPr>
              <w:jc w:val="center"/>
            </w:pPr>
            <w:r>
              <w:rPr>
                <w:b/>
                <w:color w:val="FFFFFF"/>
                <w:sz w:val="16"/>
              </w:rPr>
              <w:t>Login Example</w:t>
            </w:r>
          </w:p>
        </w:tc>
      </w:tr>
      <w:tr w:rsidR="002F605C" w14:paraId="633FC1C9" w14:textId="77777777">
        <w:trPr>
          <w:cantSplit/>
          <w:jc w:val="center"/>
        </w:trPr>
        <w:tc>
          <w:tcPr>
            <w:tcW w:w="1440" w:type="dxa"/>
            <w:tcMar>
              <w:top w:w="110" w:type="dxa"/>
              <w:left w:w="120" w:type="dxa"/>
              <w:bottom w:w="110" w:type="dxa"/>
              <w:right w:w="120" w:type="dxa"/>
            </w:tcMar>
            <w:vAlign w:val="center"/>
          </w:tcPr>
          <w:p w14:paraId="1CE43649" w14:textId="77777777" w:rsidR="002F605C" w:rsidRDefault="00086D3F">
            <w:pPr>
              <w:jc w:val="center"/>
            </w:pPr>
            <w:r>
              <w:rPr>
                <w:sz w:val="16"/>
              </w:rPr>
              <w:t>Critical</w:t>
            </w:r>
          </w:p>
        </w:tc>
        <w:tc>
          <w:tcPr>
            <w:tcW w:w="4752" w:type="dxa"/>
            <w:tcMar>
              <w:top w:w="110" w:type="dxa"/>
              <w:left w:w="120" w:type="dxa"/>
              <w:bottom w:w="110" w:type="dxa"/>
              <w:right w:w="120" w:type="dxa"/>
            </w:tcMar>
            <w:vAlign w:val="center"/>
          </w:tcPr>
          <w:p w14:paraId="2D13843F" w14:textId="77777777" w:rsidR="002F605C" w:rsidRDefault="00086D3F">
            <w:r>
              <w:rPr>
                <w:sz w:val="16"/>
              </w:rPr>
              <w:t>Widespread outage, data exposure, or unauthorized access with no safe workaround.</w:t>
            </w:r>
          </w:p>
        </w:tc>
        <w:tc>
          <w:tcPr>
            <w:tcW w:w="4104" w:type="dxa"/>
            <w:tcMar>
              <w:top w:w="110" w:type="dxa"/>
              <w:left w:w="120" w:type="dxa"/>
              <w:bottom w:w="110" w:type="dxa"/>
              <w:right w:w="120" w:type="dxa"/>
            </w:tcMar>
            <w:vAlign w:val="center"/>
          </w:tcPr>
          <w:p w14:paraId="4F2AAAC8" w14:textId="77777777" w:rsidR="002F605C" w:rsidRDefault="00086D3F">
            <w:r>
              <w:rPr>
                <w:sz w:val="16"/>
              </w:rPr>
              <w:t>User can access another account or all users cannot authenticate.</w:t>
            </w:r>
          </w:p>
        </w:tc>
      </w:tr>
      <w:tr w:rsidR="002F605C" w14:paraId="4B343103" w14:textId="77777777">
        <w:trPr>
          <w:cantSplit/>
          <w:jc w:val="center"/>
        </w:trPr>
        <w:tc>
          <w:tcPr>
            <w:tcW w:w="1440" w:type="dxa"/>
            <w:shd w:val="clear" w:color="auto" w:fill="F4F7FA"/>
            <w:tcMar>
              <w:top w:w="110" w:type="dxa"/>
              <w:left w:w="120" w:type="dxa"/>
              <w:bottom w:w="110" w:type="dxa"/>
              <w:right w:w="120" w:type="dxa"/>
            </w:tcMar>
            <w:vAlign w:val="center"/>
          </w:tcPr>
          <w:p w14:paraId="7E177962" w14:textId="77777777" w:rsidR="002F605C" w:rsidRDefault="00086D3F">
            <w:pPr>
              <w:jc w:val="center"/>
            </w:pPr>
            <w:r>
              <w:rPr>
                <w:sz w:val="16"/>
              </w:rPr>
              <w:t>High</w:t>
            </w:r>
          </w:p>
        </w:tc>
        <w:tc>
          <w:tcPr>
            <w:tcW w:w="4752" w:type="dxa"/>
            <w:shd w:val="clear" w:color="auto" w:fill="F4F7FA"/>
            <w:tcMar>
              <w:top w:w="110" w:type="dxa"/>
              <w:left w:w="120" w:type="dxa"/>
              <w:bottom w:w="110" w:type="dxa"/>
              <w:right w:w="120" w:type="dxa"/>
            </w:tcMar>
            <w:vAlign w:val="center"/>
          </w:tcPr>
          <w:p w14:paraId="1715EC45" w14:textId="77777777" w:rsidR="002F605C" w:rsidRDefault="00086D3F">
            <w:r>
              <w:rPr>
                <w:sz w:val="16"/>
              </w:rPr>
              <w:t>Core login/security function fails for common usage; major impact and no reasonable workaround.</w:t>
            </w:r>
          </w:p>
        </w:tc>
        <w:tc>
          <w:tcPr>
            <w:tcW w:w="4104" w:type="dxa"/>
            <w:shd w:val="clear" w:color="auto" w:fill="F4F7FA"/>
            <w:tcMar>
              <w:top w:w="110" w:type="dxa"/>
              <w:left w:w="120" w:type="dxa"/>
              <w:bottom w:w="110" w:type="dxa"/>
              <w:right w:w="120" w:type="dxa"/>
            </w:tcMar>
            <w:vAlign w:val="center"/>
          </w:tcPr>
          <w:p w14:paraId="5011853B" w14:textId="77777777" w:rsidR="002F605C" w:rsidRDefault="00086D3F">
            <w:r>
              <w:rPr>
                <w:sz w:val="16"/>
              </w:rPr>
              <w:t>Valid users cannot log in on supported browsers; logout fails to terminate access.</w:t>
            </w:r>
          </w:p>
        </w:tc>
      </w:tr>
      <w:tr w:rsidR="002F605C" w14:paraId="3BF00A23" w14:textId="77777777">
        <w:trPr>
          <w:cantSplit/>
          <w:jc w:val="center"/>
        </w:trPr>
        <w:tc>
          <w:tcPr>
            <w:tcW w:w="1440" w:type="dxa"/>
            <w:tcMar>
              <w:top w:w="110" w:type="dxa"/>
              <w:left w:w="120" w:type="dxa"/>
              <w:bottom w:w="110" w:type="dxa"/>
              <w:right w:w="120" w:type="dxa"/>
            </w:tcMar>
            <w:vAlign w:val="center"/>
          </w:tcPr>
          <w:p w14:paraId="19497B9C" w14:textId="77777777" w:rsidR="002F605C" w:rsidRDefault="00086D3F">
            <w:pPr>
              <w:jc w:val="center"/>
            </w:pPr>
            <w:r>
              <w:rPr>
                <w:sz w:val="16"/>
              </w:rPr>
              <w:t>Medium</w:t>
            </w:r>
          </w:p>
        </w:tc>
        <w:tc>
          <w:tcPr>
            <w:tcW w:w="4752" w:type="dxa"/>
            <w:tcMar>
              <w:top w:w="110" w:type="dxa"/>
              <w:left w:w="120" w:type="dxa"/>
              <w:bottom w:w="110" w:type="dxa"/>
              <w:right w:w="120" w:type="dxa"/>
            </w:tcMar>
            <w:vAlign w:val="center"/>
          </w:tcPr>
          <w:p w14:paraId="763DEC7C" w14:textId="77777777" w:rsidR="002F605C" w:rsidRDefault="00086D3F">
            <w:r>
              <w:rPr>
                <w:sz w:val="16"/>
              </w:rPr>
              <w:t>Important behavior is incorrect but a workaround exists or impact is limited.</w:t>
            </w:r>
          </w:p>
        </w:tc>
        <w:tc>
          <w:tcPr>
            <w:tcW w:w="4104" w:type="dxa"/>
            <w:tcMar>
              <w:top w:w="110" w:type="dxa"/>
              <w:left w:w="120" w:type="dxa"/>
              <w:bottom w:w="110" w:type="dxa"/>
              <w:right w:w="120" w:type="dxa"/>
            </w:tcMar>
            <w:vAlign w:val="center"/>
          </w:tcPr>
          <w:p w14:paraId="553AF690" w14:textId="77777777" w:rsidR="002F605C" w:rsidRDefault="00086D3F">
            <w:r>
              <w:rPr>
                <w:sz w:val="16"/>
              </w:rPr>
              <w:t>Remember Me fails; misleading error; one supported browser issue.</w:t>
            </w:r>
          </w:p>
        </w:tc>
      </w:tr>
      <w:tr w:rsidR="002F605C" w14:paraId="3F70CBCF" w14:textId="77777777">
        <w:trPr>
          <w:cantSplit/>
          <w:jc w:val="center"/>
        </w:trPr>
        <w:tc>
          <w:tcPr>
            <w:tcW w:w="1440" w:type="dxa"/>
            <w:shd w:val="clear" w:color="auto" w:fill="F4F7FA"/>
            <w:tcMar>
              <w:top w:w="110" w:type="dxa"/>
              <w:left w:w="120" w:type="dxa"/>
              <w:bottom w:w="110" w:type="dxa"/>
              <w:right w:w="120" w:type="dxa"/>
            </w:tcMar>
            <w:vAlign w:val="center"/>
          </w:tcPr>
          <w:p w14:paraId="1E16C85B" w14:textId="77777777" w:rsidR="002F605C" w:rsidRDefault="00086D3F">
            <w:pPr>
              <w:jc w:val="center"/>
            </w:pPr>
            <w:r>
              <w:rPr>
                <w:sz w:val="16"/>
              </w:rPr>
              <w:t>Low</w:t>
            </w:r>
          </w:p>
        </w:tc>
        <w:tc>
          <w:tcPr>
            <w:tcW w:w="4752" w:type="dxa"/>
            <w:shd w:val="clear" w:color="auto" w:fill="F4F7FA"/>
            <w:tcMar>
              <w:top w:w="110" w:type="dxa"/>
              <w:left w:w="120" w:type="dxa"/>
              <w:bottom w:w="110" w:type="dxa"/>
              <w:right w:w="120" w:type="dxa"/>
            </w:tcMar>
            <w:vAlign w:val="center"/>
          </w:tcPr>
          <w:p w14:paraId="1EB74C7E" w14:textId="77777777" w:rsidR="002F605C" w:rsidRDefault="00086D3F">
            <w:r>
              <w:rPr>
                <w:sz w:val="16"/>
              </w:rPr>
              <w:t>Minor cosmetic/content issue without material functional impact.</w:t>
            </w:r>
          </w:p>
        </w:tc>
        <w:tc>
          <w:tcPr>
            <w:tcW w:w="4104" w:type="dxa"/>
            <w:shd w:val="clear" w:color="auto" w:fill="F4F7FA"/>
            <w:tcMar>
              <w:top w:w="110" w:type="dxa"/>
              <w:left w:w="120" w:type="dxa"/>
              <w:bottom w:w="110" w:type="dxa"/>
              <w:right w:w="120" w:type="dxa"/>
            </w:tcMar>
            <w:vAlign w:val="center"/>
          </w:tcPr>
          <w:p w14:paraId="7ADCB1D0" w14:textId="77777777" w:rsidR="002F605C" w:rsidRDefault="00086D3F">
            <w:r>
              <w:rPr>
                <w:sz w:val="16"/>
              </w:rPr>
              <w:t>Spacing, alignment, or non-blocking wording inconsistency.</w:t>
            </w:r>
          </w:p>
        </w:tc>
      </w:tr>
    </w:tbl>
    <w:p w14:paraId="4DDBEF00" w14:textId="77777777" w:rsidR="002F605C" w:rsidRDefault="002F605C">
      <w:pPr>
        <w:spacing w:after="20"/>
      </w:pPr>
    </w:p>
    <w:p w14:paraId="5366F46E" w14:textId="77777777" w:rsidR="002F605C" w:rsidRDefault="00086D3F">
      <w:pPr>
        <w:pStyle w:val="Heading2"/>
      </w:pPr>
      <w:r>
        <w:t>Final Release Recommendation Options</w:t>
      </w:r>
    </w:p>
    <w:p w14:paraId="08B78678" w14:textId="77777777" w:rsidR="002F605C" w:rsidRDefault="00086D3F">
      <w:pPr>
        <w:pStyle w:val="ListBullet"/>
      </w:pPr>
      <w:r>
        <w:t>GO: All exit criteria met and residual risk is acceptable.</w:t>
      </w:r>
    </w:p>
    <w:p w14:paraId="765E0764" w14:textId="77777777" w:rsidR="002F605C" w:rsidRDefault="00086D3F">
      <w:pPr>
        <w:pStyle w:val="ListBullet"/>
      </w:pPr>
      <w:r>
        <w:t>GO WITH CONDITIONS: No Critical/High defect, but documented Medium/Low residual risks require owner, monitoring, and target date.</w:t>
      </w:r>
    </w:p>
    <w:p w14:paraId="396B9354" w14:textId="77777777" w:rsidR="002F605C" w:rsidRDefault="00086D3F">
      <w:pPr>
        <w:pStyle w:val="ListBullet"/>
      </w:pPr>
      <w:r>
        <w:t>NO-GO: Entry/exit evidence is unreliable, a Critical/High defect remains, P0 coverage is incomplete/failed, or security/account integrity is in doubt.</w:t>
      </w:r>
    </w:p>
    <w:tbl>
      <w:tblPr>
        <w:tblW w:w="0" w:type="auto"/>
        <w:jc w:val="center"/>
        <w:tblLook w:val="04A0" w:firstRow="1" w:lastRow="0" w:firstColumn="1" w:lastColumn="0" w:noHBand="0" w:noVBand="1"/>
      </w:tblPr>
      <w:tblGrid>
        <w:gridCol w:w="10166"/>
      </w:tblGrid>
      <w:tr w:rsidR="002F605C" w14:paraId="300B5D99" w14:textId="77777777">
        <w:trPr>
          <w:jc w:val="center"/>
        </w:trPr>
        <w:tc>
          <w:tcPr>
            <w:tcW w:w="10166" w:type="dxa"/>
            <w:shd w:val="clear" w:color="auto" w:fill="EAF2F8"/>
            <w:tcMar>
              <w:top w:w="160" w:type="dxa"/>
              <w:left w:w="180" w:type="dxa"/>
              <w:bottom w:w="160" w:type="dxa"/>
              <w:right w:w="180" w:type="dxa"/>
            </w:tcMar>
          </w:tcPr>
          <w:p w14:paraId="72A6BB6D" w14:textId="77777777" w:rsidR="002F605C" w:rsidRDefault="00086D3F">
            <w:r>
              <w:rPr>
                <w:b/>
                <w:color w:val="1F6E7A"/>
              </w:rPr>
              <w:t xml:space="preserve">Document Note  </w:t>
            </w:r>
            <w:r>
              <w:t>This strategy is tailored to the Demo Web Shop login page. It should be re-baselined when authentication requirements, supported platforms, architecture, deployment model, or organizational quality policies change.</w:t>
            </w:r>
          </w:p>
        </w:tc>
      </w:tr>
    </w:tbl>
    <w:p w14:paraId="3461D779" w14:textId="77777777" w:rsidR="002F605C" w:rsidRDefault="002F605C">
      <w:pPr>
        <w:spacing w:after="20"/>
      </w:pPr>
    </w:p>
    <w:sectPr w:rsidR="002F605C"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0D69E" w14:textId="77777777" w:rsidR="004F4773" w:rsidRDefault="004F4773">
      <w:pPr>
        <w:spacing w:after="0" w:line="240" w:lineRule="auto"/>
      </w:pPr>
      <w:r>
        <w:separator/>
      </w:r>
    </w:p>
  </w:endnote>
  <w:endnote w:type="continuationSeparator" w:id="0">
    <w:p w14:paraId="7B78692C" w14:textId="77777777" w:rsidR="004F4773" w:rsidRDefault="004F4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C0BE" w14:textId="4025C2D0" w:rsidR="002F605C" w:rsidRDefault="00086D3F">
    <w:pPr>
      <w:pStyle w:val="Footer"/>
      <w:jc w:val="center"/>
    </w:pPr>
    <w:r>
      <w:t xml:space="preserve">Quality Engineering | Controlled Document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23EF7" w14:textId="77777777" w:rsidR="004F4773" w:rsidRDefault="004F4773">
      <w:pPr>
        <w:spacing w:after="0" w:line="240" w:lineRule="auto"/>
      </w:pPr>
      <w:r>
        <w:separator/>
      </w:r>
    </w:p>
  </w:footnote>
  <w:footnote w:type="continuationSeparator" w:id="0">
    <w:p w14:paraId="552E2F75" w14:textId="77777777" w:rsidR="004F4773" w:rsidRDefault="004F4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44B2" w14:textId="77777777" w:rsidR="002F605C" w:rsidRDefault="00086D3F">
    <w:pPr>
      <w:pStyle w:val="Caption"/>
      <w:jc w:val="right"/>
    </w:pPr>
    <w:r>
      <w:t>DEMO WEB SHOP | LOGIN TEST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204545">
    <w:abstractNumId w:val="8"/>
  </w:num>
  <w:num w:numId="2" w16cid:durableId="1239902920">
    <w:abstractNumId w:val="6"/>
  </w:num>
  <w:num w:numId="3" w16cid:durableId="639501707">
    <w:abstractNumId w:val="5"/>
  </w:num>
  <w:num w:numId="4" w16cid:durableId="1704985926">
    <w:abstractNumId w:val="4"/>
  </w:num>
  <w:num w:numId="5" w16cid:durableId="1871721446">
    <w:abstractNumId w:val="7"/>
  </w:num>
  <w:num w:numId="6" w16cid:durableId="779952338">
    <w:abstractNumId w:val="3"/>
  </w:num>
  <w:num w:numId="7" w16cid:durableId="157963029">
    <w:abstractNumId w:val="2"/>
  </w:num>
  <w:num w:numId="8" w16cid:durableId="1155419299">
    <w:abstractNumId w:val="1"/>
  </w:num>
  <w:num w:numId="9" w16cid:durableId="1092236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D3F"/>
    <w:rsid w:val="0015074B"/>
    <w:rsid w:val="0029639D"/>
    <w:rsid w:val="002F605C"/>
    <w:rsid w:val="00326F90"/>
    <w:rsid w:val="004F4773"/>
    <w:rsid w:val="008A060E"/>
    <w:rsid w:val="00926121"/>
    <w:rsid w:val="009B78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A79A5C-9C63-4559-824F-1E1718FA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6E7A"/>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3666</Words>
  <Characters>20898</Characters>
  <Application>Microsoft Office Word</Application>
  <DocSecurity>0</DocSecurity>
  <Lines>174</Lines>
  <Paragraphs>49</Paragraphs>
  <ScaleCrop>false</ScaleCrop>
  <Manager/>
  <Company/>
  <LinksUpToDate>false</LinksUpToDate>
  <CharactersWithSpaces>24515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Web Shop Login Test Strategy</dc:title>
  <dc:subject>Risk-based test strategy for Demo Web Shop login</dc:subject>
  <dc:creator>Madaan, Sumit</dc:creator>
  <cp:keywords>QA, test strategy, login, Demo Web Shop, Playwright</cp:keywords>
  <dc:description>generated by python-docx</dc:description>
  <cp:lastModifiedBy>Madaan, Sumit</cp:lastModifiedBy>
  <cp:revision>2</cp:revision>
  <dcterms:created xsi:type="dcterms:W3CDTF">2026-09-02T10:36:00Z</dcterms:created>
  <dcterms:modified xsi:type="dcterms:W3CDTF">2026-09-02T10:36:00Z</dcterms:modified>
  <cp:category/>
</cp:coreProperties>
</file>