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0BEF" w14:textId="5DC944B2" w:rsidR="004A42C3" w:rsidRPr="00416ED3" w:rsidRDefault="00DB0D3D" w:rsidP="004A42C3">
      <w:pPr>
        <w:jc w:val="center"/>
        <w:rPr>
          <w:b/>
          <w:bCs/>
          <w:sz w:val="40"/>
          <w:szCs w:val="40"/>
        </w:rPr>
      </w:pPr>
      <w:r w:rsidRPr="00416ED3">
        <w:rPr>
          <w:b/>
          <w:bCs/>
          <w:sz w:val="40"/>
          <w:szCs w:val="40"/>
          <w:highlight w:val="cyan"/>
        </w:rPr>
        <w:t>Manual Step – Purview</w:t>
      </w:r>
    </w:p>
    <w:p w14:paraId="4D244954" w14:textId="77777777" w:rsidR="004A42C3" w:rsidRPr="004A42C3" w:rsidRDefault="004A42C3" w:rsidP="004A42C3">
      <w:pPr>
        <w:jc w:val="center"/>
        <w:rPr>
          <w:b/>
          <w:bCs/>
          <w:sz w:val="38"/>
          <w:szCs w:val="38"/>
        </w:rPr>
      </w:pPr>
    </w:p>
    <w:p w14:paraId="06EB65E3" w14:textId="02C51528" w:rsidR="004A42C3" w:rsidRDefault="004A42C3" w:rsidP="004A42C3">
      <w:pPr>
        <w:rPr>
          <w:b/>
          <w:bCs/>
          <w:sz w:val="30"/>
          <w:szCs w:val="30"/>
        </w:rPr>
      </w:pPr>
      <w:r w:rsidRPr="004A42C3">
        <w:rPr>
          <w:b/>
          <w:bCs/>
          <w:sz w:val="30"/>
          <w:szCs w:val="30"/>
          <w:highlight w:val="cyan"/>
        </w:rPr>
        <w:t>DLP – DATA LOSS PREVENTATION:</w:t>
      </w:r>
    </w:p>
    <w:p w14:paraId="7BADC319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 xml:space="preserve">Open an InPrivate window and go to </w:t>
      </w:r>
      <w:hyperlink r:id="rId5" w:history="1">
        <w:r w:rsidRPr="00DB0D3D">
          <w:rPr>
            <w:rStyle w:val="Hyperlink"/>
            <w:b/>
            <w:bCs/>
          </w:rPr>
          <w:t>Microsoft Purview Portal</w:t>
        </w:r>
      </w:hyperlink>
      <w:r w:rsidRPr="00DB0D3D">
        <w:rPr>
          <w:b/>
          <w:bCs/>
        </w:rPr>
        <w:t xml:space="preserve"> to open the Purview portal.</w:t>
      </w:r>
    </w:p>
    <w:p w14:paraId="54227D55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Navigate to:</w:t>
      </w:r>
    </w:p>
    <w:p w14:paraId="4A2F0B68" w14:textId="4C80F3F1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 xml:space="preserve">Solutions → </w:t>
      </w:r>
      <w:proofErr w:type="gramStart"/>
      <w:r w:rsidR="008D7A51">
        <w:rPr>
          <w:b/>
          <w:bCs/>
        </w:rPr>
        <w:t>DLP</w:t>
      </w:r>
      <w:r w:rsidR="0043760C">
        <w:rPr>
          <w:b/>
          <w:bCs/>
        </w:rPr>
        <w:t>(</w:t>
      </w:r>
      <w:proofErr w:type="gramEnd"/>
      <w:r w:rsidR="00F055A9">
        <w:rPr>
          <w:b/>
          <w:bCs/>
        </w:rPr>
        <w:t>data</w:t>
      </w:r>
      <w:r w:rsidR="0027726E">
        <w:rPr>
          <w:b/>
          <w:bCs/>
        </w:rPr>
        <w:t xml:space="preserve"> loss p</w:t>
      </w:r>
      <w:r w:rsidR="00C00697">
        <w:rPr>
          <w:b/>
          <w:bCs/>
        </w:rPr>
        <w:t>revention</w:t>
      </w:r>
      <w:r w:rsidR="0043760C">
        <w:rPr>
          <w:b/>
          <w:bCs/>
        </w:rPr>
        <w:t>)</w:t>
      </w:r>
      <w:r w:rsidR="008D7A51">
        <w:rPr>
          <w:b/>
          <w:bCs/>
        </w:rPr>
        <w:t xml:space="preserve"> -&gt; </w:t>
      </w:r>
      <w:r w:rsidRPr="00DB0D3D">
        <w:rPr>
          <w:b/>
          <w:bCs/>
        </w:rPr>
        <w:t>Overview</w:t>
      </w:r>
    </w:p>
    <w:p w14:paraId="09D57358" w14:textId="77777777" w:rsidR="00DB0D3D" w:rsidRPr="00DB0D3D" w:rsidRDefault="00DB0D3D" w:rsidP="00DB0D3D">
      <w:pPr>
        <w:ind w:left="360" w:firstLine="720"/>
        <w:rPr>
          <w:b/>
          <w:bCs/>
        </w:rPr>
      </w:pPr>
      <w:r w:rsidRPr="00DB0D3D">
        <w:rPr>
          <w:b/>
          <w:bCs/>
        </w:rPr>
        <w:t>Turn on the following recommendation:</w:t>
      </w:r>
    </w:p>
    <w:p w14:paraId="5CB6B349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Turn on analytics for risk detection and policy refinement opportunities (Preview)</w:t>
      </w:r>
    </w:p>
    <w:p w14:paraId="6808D9D3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On the Overview page, click:</w:t>
      </w:r>
    </w:p>
    <w:p w14:paraId="3699597B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Turn on advanced classification</w:t>
      </w:r>
    </w:p>
    <w:p w14:paraId="340A97C1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Verify that the configuration status appears successfully enabled.</w:t>
      </w:r>
    </w:p>
    <w:p w14:paraId="44F0DF9B" w14:textId="29FB5F9F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Once the script has run successfully, navigate to:</w:t>
      </w:r>
    </w:p>
    <w:p w14:paraId="67BF0BAF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Solutions → Data Loss Prevention → Policies</w:t>
      </w:r>
    </w:p>
    <w:p w14:paraId="27302945" w14:textId="77777777" w:rsidR="00DB0D3D" w:rsidRPr="00DB0D3D" w:rsidRDefault="00DB0D3D" w:rsidP="00DB0D3D">
      <w:pPr>
        <w:ind w:left="720" w:firstLine="360"/>
        <w:rPr>
          <w:b/>
          <w:bCs/>
        </w:rPr>
      </w:pPr>
      <w:r w:rsidRPr="00DB0D3D">
        <w:rPr>
          <w:b/>
          <w:bCs/>
        </w:rPr>
        <w:t>Verify that the policies have been created successfully.</w:t>
      </w:r>
    </w:p>
    <w:p w14:paraId="7ED16361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From the left navigation pane:</w:t>
      </w:r>
    </w:p>
    <w:p w14:paraId="41DE841D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Open Agents (1)</w:t>
      </w:r>
    </w:p>
    <w:p w14:paraId="107F1A64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Go to Explore agents (2)</w:t>
      </w:r>
    </w:p>
    <w:p w14:paraId="602722D3" w14:textId="039561F2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Select View details (3) under Triage agent in Data Loss Prevention</w:t>
      </w:r>
    </w:p>
    <w:p w14:paraId="1E0AB6F5" w14:textId="1E0CB64D" w:rsidR="00DB0D3D" w:rsidRPr="00DB0D3D" w:rsidRDefault="00DB0D3D" w:rsidP="00DB0D3D">
      <w:pPr>
        <w:pStyle w:val="ListParagraph"/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Then click Set up (bottom-right).</w:t>
      </w:r>
    </w:p>
    <w:p w14:paraId="1C198A0E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Under Trigger, ensure the following option is selected:</w:t>
      </w:r>
    </w:p>
    <w:p w14:paraId="1AD205A4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Automatic when a new alert is detected (recommended) (1)</w:t>
      </w:r>
    </w:p>
    <w:p w14:paraId="062F3428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Under Select maximum alert timeframe, ensure:</w:t>
      </w:r>
    </w:p>
    <w:p w14:paraId="5BF09242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Last 30 days (recommended) (2)</w:t>
      </w:r>
    </w:p>
    <w:p w14:paraId="3727E2DE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lastRenderedPageBreak/>
        <w:t>Click Start (3) to deploy the agent.</w:t>
      </w:r>
    </w:p>
    <w:p w14:paraId="10371FEA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After deployment:</w:t>
      </w:r>
    </w:p>
    <w:p w14:paraId="2DD00F81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Confirm that the message “Agent is now active” is displayed.</w:t>
      </w:r>
    </w:p>
    <w:p w14:paraId="21EF83E2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Click View results to review the agent-generated insights and alert summaries.</w:t>
      </w:r>
    </w:p>
    <w:p w14:paraId="7CA33B88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On the Alerts page:</w:t>
      </w:r>
    </w:p>
    <w:p w14:paraId="1D2FC6B8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Switch the view toggle from Standard to Triage Agent (1)</w:t>
      </w:r>
    </w:p>
    <w:p w14:paraId="4CE7537D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Click Customize Agent (2)</w:t>
      </w:r>
    </w:p>
    <w:p w14:paraId="617AC9A9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Expand Agent configuration (1), then click:</w:t>
      </w:r>
    </w:p>
    <w:p w14:paraId="3E973DC6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Edit (2) under Set agent scope</w:t>
      </w:r>
    </w:p>
    <w:p w14:paraId="4B29A58D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Review the eligibility status for each DLP policy, then:</w:t>
      </w:r>
    </w:p>
    <w:p w14:paraId="17C0FD26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Select all policies by checking the boxes (1)</w:t>
      </w:r>
    </w:p>
    <w:p w14:paraId="61BC55FF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After selecting the policies:</w:t>
      </w:r>
    </w:p>
    <w:p w14:paraId="113C0483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Click Select policies (2) to apply the selection.</w:t>
      </w:r>
    </w:p>
    <w:p w14:paraId="4685C625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On the Customize the Triage Agent page:</w:t>
      </w:r>
    </w:p>
    <w:p w14:paraId="150F47E5" w14:textId="77777777" w:rsidR="00DB0D3D" w:rsidRPr="00DB0D3D" w:rsidRDefault="00DB0D3D" w:rsidP="00DB0D3D">
      <w:pPr>
        <w:numPr>
          <w:ilvl w:val="1"/>
          <w:numId w:val="18"/>
        </w:numPr>
        <w:rPr>
          <w:b/>
          <w:bCs/>
        </w:rPr>
      </w:pPr>
      <w:r w:rsidRPr="00DB0D3D">
        <w:rPr>
          <w:b/>
          <w:bCs/>
        </w:rPr>
        <w:t>Expand Custom instruction (Preview) (1)</w:t>
      </w:r>
    </w:p>
    <w:p w14:paraId="0645D67D" w14:textId="77777777" w:rsidR="00DB0D3D" w:rsidRPr="00DB0D3D" w:rsidRDefault="00DB0D3D" w:rsidP="00DB0D3D">
      <w:pPr>
        <w:numPr>
          <w:ilvl w:val="0"/>
          <w:numId w:val="18"/>
        </w:numPr>
        <w:rPr>
          <w:b/>
          <w:bCs/>
        </w:rPr>
      </w:pPr>
      <w:r w:rsidRPr="00DB0D3D">
        <w:rPr>
          <w:b/>
          <w:bCs/>
        </w:rPr>
        <w:t>Enter the following instruction exactly:</w:t>
      </w:r>
    </w:p>
    <w:p w14:paraId="40423906" w14:textId="77777777" w:rsidR="00DB0D3D" w:rsidRPr="00DB0D3D" w:rsidRDefault="00DB0D3D" w:rsidP="00DB0D3D">
      <w:pPr>
        <w:ind w:left="720"/>
        <w:rPr>
          <w:b/>
          <w:bCs/>
          <w:color w:val="FF0000"/>
        </w:rPr>
      </w:pPr>
      <w:r w:rsidRPr="00DB0D3D">
        <w:rPr>
          <w:b/>
          <w:bCs/>
          <w:color w:val="FF0000"/>
          <w:highlight w:val="yellow"/>
        </w:rPr>
        <w:t>Focus on alerts with content that is tax or finance related and contains more than five credit card numbers or SSNs</w:t>
      </w:r>
    </w:p>
    <w:p w14:paraId="47927D30" w14:textId="77777777" w:rsidR="00DB0D3D" w:rsidRPr="00DB0D3D" w:rsidRDefault="00DB0D3D" w:rsidP="00DB0D3D">
      <w:pPr>
        <w:numPr>
          <w:ilvl w:val="0"/>
          <w:numId w:val="13"/>
        </w:numPr>
        <w:rPr>
          <w:b/>
          <w:bCs/>
        </w:rPr>
      </w:pPr>
      <w:r w:rsidRPr="00DB0D3D">
        <w:rPr>
          <w:b/>
          <w:bCs/>
        </w:rPr>
        <w:t>Use the Generate (3) or Interpretation option to review how the instruction is converted into structured prioritization logic.</w:t>
      </w:r>
    </w:p>
    <w:p w14:paraId="59D96464" w14:textId="77777777" w:rsidR="00DB0D3D" w:rsidRPr="00DB0D3D" w:rsidRDefault="00DB0D3D" w:rsidP="00DB0D3D">
      <w:pPr>
        <w:numPr>
          <w:ilvl w:val="0"/>
          <w:numId w:val="13"/>
        </w:numPr>
        <w:rPr>
          <w:b/>
          <w:bCs/>
        </w:rPr>
      </w:pPr>
      <w:r w:rsidRPr="00DB0D3D">
        <w:rPr>
          <w:b/>
          <w:bCs/>
        </w:rPr>
        <w:t>Click Save (4).</w:t>
      </w:r>
    </w:p>
    <w:p w14:paraId="03ED34E3" w14:textId="5B112A97" w:rsidR="00DB0D3D" w:rsidRDefault="00DB0D3D" w:rsidP="00DB0D3D">
      <w:pPr>
        <w:numPr>
          <w:ilvl w:val="0"/>
          <w:numId w:val="13"/>
        </w:numPr>
        <w:rPr>
          <w:b/>
          <w:bCs/>
          <w:color w:val="FF0000"/>
        </w:rPr>
      </w:pPr>
      <w:r w:rsidRPr="00DB0D3D">
        <w:rPr>
          <w:b/>
          <w:bCs/>
          <w:color w:val="FF0000"/>
        </w:rPr>
        <w:t>Yash will run the script to trigger the alerts in categorized form</w:t>
      </w:r>
      <w:r w:rsidR="008D7A51">
        <w:rPr>
          <w:b/>
          <w:bCs/>
          <w:color w:val="FF0000"/>
        </w:rPr>
        <w:t xml:space="preserve"> for all the environments</w:t>
      </w:r>
    </w:p>
    <w:p w14:paraId="286CE303" w14:textId="77777777" w:rsidR="004A42C3" w:rsidRDefault="004A42C3" w:rsidP="004A42C3">
      <w:pPr>
        <w:rPr>
          <w:b/>
          <w:bCs/>
          <w:color w:val="FF0000"/>
        </w:rPr>
      </w:pPr>
    </w:p>
    <w:p w14:paraId="7BE405CB" w14:textId="6875B9F8" w:rsidR="00031C1B" w:rsidRDefault="00A45F1D" w:rsidP="00A45F1D">
      <w:pPr>
        <w:rPr>
          <w:b/>
          <w:bCs/>
          <w:sz w:val="30"/>
          <w:szCs w:val="30"/>
        </w:rPr>
      </w:pPr>
      <w:r w:rsidRPr="00A45F1D">
        <w:rPr>
          <w:b/>
          <w:bCs/>
          <w:sz w:val="30"/>
          <w:szCs w:val="30"/>
          <w:highlight w:val="cyan"/>
        </w:rPr>
        <w:t>IRM – Insider Risk Management</w:t>
      </w:r>
    </w:p>
    <w:p w14:paraId="62828470" w14:textId="77777777" w:rsidR="00F15846" w:rsidRDefault="00F15846" w:rsidP="00A45F1D">
      <w:pPr>
        <w:rPr>
          <w:b/>
          <w:bCs/>
          <w:sz w:val="30"/>
          <w:szCs w:val="30"/>
        </w:rPr>
      </w:pPr>
    </w:p>
    <w:p w14:paraId="0A969B10" w14:textId="0DFE11B6" w:rsidR="00F15846" w:rsidRDefault="00F15846" w:rsidP="00F15846">
      <w:pPr>
        <w:rPr>
          <w:b/>
          <w:bCs/>
          <w:color w:val="FF0000"/>
        </w:rPr>
      </w:pPr>
      <w:r w:rsidRPr="00A45F1D">
        <w:rPr>
          <w:b/>
          <w:bCs/>
          <w:color w:val="FF0000"/>
        </w:rPr>
        <w:lastRenderedPageBreak/>
        <w:t>Yash will run the script to trigger the alerts for all 200 users.</w:t>
      </w:r>
    </w:p>
    <w:p w14:paraId="0B5D0507" w14:textId="77777777" w:rsidR="00F15846" w:rsidRPr="00A45F1D" w:rsidRDefault="00F15846" w:rsidP="00A45F1D">
      <w:pPr>
        <w:rPr>
          <w:b/>
          <w:bCs/>
          <w:sz w:val="30"/>
          <w:szCs w:val="30"/>
        </w:rPr>
      </w:pPr>
    </w:p>
    <w:p w14:paraId="6C580FF7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Navigate to:</w:t>
      </w:r>
    </w:p>
    <w:p w14:paraId="09696D0C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Solutions → Insider Risk Management → Recommendations</w:t>
      </w:r>
    </w:p>
    <w:p w14:paraId="2C8911A5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On the Overview page, turn on the following recommendations:</w:t>
      </w:r>
    </w:p>
    <w:p w14:paraId="2176A7D5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Turn on analytics to scan for potential risks</w:t>
      </w:r>
    </w:p>
    <w:p w14:paraId="60115564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Configure insider risk settings</w:t>
      </w:r>
    </w:p>
    <w:p w14:paraId="1405D451" w14:textId="35B6539E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Create your first policy</w:t>
      </w:r>
      <w:r w:rsidR="00031C1B">
        <w:rPr>
          <w:b/>
          <w:bCs/>
        </w:rPr>
        <w:t xml:space="preserve"> with default name</w:t>
      </w:r>
      <w:r w:rsidR="008A0AE3">
        <w:rPr>
          <w:b/>
          <w:bCs/>
        </w:rPr>
        <w:t xml:space="preserve"> – please c</w:t>
      </w:r>
      <w:r w:rsidR="00D40ABB">
        <w:rPr>
          <w:b/>
          <w:bCs/>
        </w:rPr>
        <w:t>ustomize it</w:t>
      </w:r>
    </w:p>
    <w:p w14:paraId="3EAEEBFC" w14:textId="77777777" w:rsid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Make sure your team can get their jobs done</w:t>
      </w:r>
    </w:p>
    <w:p w14:paraId="02558F99" w14:textId="7E33E351" w:rsidR="007E54C6" w:rsidRDefault="007E54C6" w:rsidP="00A45F1D">
      <w:pPr>
        <w:numPr>
          <w:ilvl w:val="1"/>
          <w:numId w:val="4"/>
        </w:numPr>
        <w:rPr>
          <w:b/>
          <w:bCs/>
        </w:rPr>
      </w:pPr>
      <w:r w:rsidRPr="007E54C6">
        <w:rPr>
          <w:b/>
          <w:bCs/>
        </w:rPr>
        <w:t>Get to know insider risk management</w:t>
      </w:r>
    </w:p>
    <w:p w14:paraId="340349C3" w14:textId="78001CD0" w:rsidR="007726E2" w:rsidRDefault="007726E2" w:rsidP="007726E2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Now </w:t>
      </w:r>
      <w:r w:rsidR="00F4644D">
        <w:rPr>
          <w:b/>
          <w:bCs/>
        </w:rPr>
        <w:t>customize all</w:t>
      </w:r>
      <w:r>
        <w:rPr>
          <w:b/>
          <w:bCs/>
        </w:rPr>
        <w:t xml:space="preserve"> the policies</w:t>
      </w:r>
      <w:r w:rsidR="00F4644D">
        <w:rPr>
          <w:b/>
          <w:bCs/>
        </w:rPr>
        <w:t>.</w:t>
      </w:r>
    </w:p>
    <w:p w14:paraId="43B4B5F5" w14:textId="277756F3" w:rsidR="00F4644D" w:rsidRPr="00A45F1D" w:rsidRDefault="00F4644D" w:rsidP="007726E2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Select all the policies and click on start scoring.</w:t>
      </w:r>
    </w:p>
    <w:p w14:paraId="57A0041A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From the left navigation pane:</w:t>
      </w:r>
    </w:p>
    <w:p w14:paraId="30CA4651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Go to Settings → Roles and scope</w:t>
      </w:r>
    </w:p>
    <w:p w14:paraId="5AF86857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Search for Insider Risk Management</w:t>
      </w:r>
    </w:p>
    <w:p w14:paraId="06C7C66C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Click Edit</w:t>
      </w:r>
    </w:p>
    <w:p w14:paraId="3913D788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Assign access to ODL_USER_DID</w:t>
      </w:r>
    </w:p>
    <w:p w14:paraId="49403C05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Search for Compliance Administrator:</w:t>
      </w:r>
    </w:p>
    <w:p w14:paraId="404B6DD3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Click Edit</w:t>
      </w:r>
    </w:p>
    <w:p w14:paraId="2E705C9C" w14:textId="59917F87" w:rsidR="00F15846" w:rsidRPr="000418DC" w:rsidRDefault="00A45F1D" w:rsidP="000418DC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Assign access to ODL_USER_DID</w:t>
      </w:r>
    </w:p>
    <w:p w14:paraId="0F677BDE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From the left navigation pane:</w:t>
      </w:r>
    </w:p>
    <w:p w14:paraId="10079DFC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Select Agents (1)</w:t>
      </w:r>
    </w:p>
    <w:p w14:paraId="0F449814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Go to:</w:t>
      </w:r>
    </w:p>
    <w:p w14:paraId="558AEE56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Explore agents (2)</w:t>
      </w:r>
    </w:p>
    <w:p w14:paraId="4DE6467D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Under Triage agent in Insider Risk Management:</w:t>
      </w:r>
    </w:p>
    <w:p w14:paraId="1C4CF3D3" w14:textId="59A1C358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Click View details (3)</w:t>
      </w:r>
    </w:p>
    <w:p w14:paraId="1FF4AC16" w14:textId="6CDE7F21" w:rsidR="00A45F1D" w:rsidRPr="00A45F1D" w:rsidRDefault="00A45F1D" w:rsidP="00A45F1D">
      <w:pPr>
        <w:pStyle w:val="ListParagraph"/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lastRenderedPageBreak/>
        <w:t>Then click Set up.</w:t>
      </w:r>
    </w:p>
    <w:p w14:paraId="087A842A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In the Trigger section:</w:t>
      </w:r>
    </w:p>
    <w:p w14:paraId="5F2CED43" w14:textId="77777777" w:rsidR="00A45F1D" w:rsidRPr="00A45F1D" w:rsidRDefault="00A45F1D" w:rsidP="00A45F1D">
      <w:pPr>
        <w:numPr>
          <w:ilvl w:val="1"/>
          <w:numId w:val="4"/>
        </w:numPr>
        <w:rPr>
          <w:b/>
          <w:bCs/>
        </w:rPr>
      </w:pPr>
      <w:r w:rsidRPr="00A45F1D">
        <w:rPr>
          <w:b/>
          <w:bCs/>
        </w:rPr>
        <w:t>Select Manual on one alert at a time (1)</w:t>
      </w:r>
    </w:p>
    <w:p w14:paraId="59971169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Click Start (2) to deploy the agent.</w:t>
      </w:r>
    </w:p>
    <w:p w14:paraId="1383BC78" w14:textId="77777777" w:rsidR="00A45F1D" w:rsidRPr="00A45F1D" w:rsidRDefault="00A45F1D" w:rsidP="00A45F1D">
      <w:pPr>
        <w:numPr>
          <w:ilvl w:val="0"/>
          <w:numId w:val="4"/>
        </w:numPr>
        <w:rPr>
          <w:b/>
          <w:bCs/>
        </w:rPr>
      </w:pPr>
      <w:r w:rsidRPr="00A45F1D">
        <w:rPr>
          <w:b/>
          <w:bCs/>
        </w:rPr>
        <w:t>After deployment:</w:t>
      </w:r>
    </w:p>
    <w:p w14:paraId="3FE1FA78" w14:textId="77777777" w:rsidR="00A45F1D" w:rsidRPr="00A45F1D" w:rsidRDefault="00A45F1D" w:rsidP="00A45F1D">
      <w:pPr>
        <w:numPr>
          <w:ilvl w:val="0"/>
          <w:numId w:val="12"/>
        </w:numPr>
        <w:rPr>
          <w:b/>
          <w:bCs/>
        </w:rPr>
      </w:pPr>
      <w:r w:rsidRPr="00A45F1D">
        <w:rPr>
          <w:b/>
          <w:bCs/>
        </w:rPr>
        <w:t>Confirm the message “Agent is now active”</w:t>
      </w:r>
    </w:p>
    <w:p w14:paraId="5B52B43F" w14:textId="77777777" w:rsidR="00A45F1D" w:rsidRPr="00A45F1D" w:rsidRDefault="00A45F1D" w:rsidP="00A45F1D">
      <w:pPr>
        <w:numPr>
          <w:ilvl w:val="0"/>
          <w:numId w:val="12"/>
        </w:numPr>
        <w:rPr>
          <w:b/>
          <w:bCs/>
        </w:rPr>
      </w:pPr>
      <w:r w:rsidRPr="00A45F1D">
        <w:rPr>
          <w:b/>
          <w:bCs/>
        </w:rPr>
        <w:t>Click View results to review insights and alert summaries</w:t>
      </w:r>
    </w:p>
    <w:p w14:paraId="0ED9A8E2" w14:textId="77777777" w:rsidR="00A45F1D" w:rsidRPr="00A45F1D" w:rsidRDefault="00A45F1D" w:rsidP="00A45F1D">
      <w:pPr>
        <w:numPr>
          <w:ilvl w:val="0"/>
          <w:numId w:val="10"/>
        </w:numPr>
        <w:rPr>
          <w:b/>
          <w:bCs/>
        </w:rPr>
      </w:pPr>
      <w:r w:rsidRPr="00A45F1D">
        <w:rPr>
          <w:b/>
          <w:bCs/>
        </w:rPr>
        <w:t>On the Alerts page:</w:t>
      </w:r>
    </w:p>
    <w:p w14:paraId="4F30B154" w14:textId="77777777" w:rsidR="00A45F1D" w:rsidRPr="00A45F1D" w:rsidRDefault="00A45F1D" w:rsidP="00A45F1D">
      <w:pPr>
        <w:numPr>
          <w:ilvl w:val="0"/>
          <w:numId w:val="8"/>
        </w:numPr>
        <w:rPr>
          <w:b/>
          <w:bCs/>
        </w:rPr>
      </w:pPr>
      <w:r w:rsidRPr="00A45F1D">
        <w:rPr>
          <w:b/>
          <w:bCs/>
        </w:rPr>
        <w:t>Switch the view toggle from Standard to Triage Agent (1)</w:t>
      </w:r>
    </w:p>
    <w:p w14:paraId="1A0FCB72" w14:textId="77777777" w:rsidR="00A45F1D" w:rsidRPr="00A45F1D" w:rsidRDefault="00A45F1D" w:rsidP="00A45F1D">
      <w:pPr>
        <w:numPr>
          <w:ilvl w:val="0"/>
          <w:numId w:val="8"/>
        </w:numPr>
        <w:rPr>
          <w:b/>
          <w:bCs/>
        </w:rPr>
      </w:pPr>
      <w:r w:rsidRPr="00A45F1D">
        <w:rPr>
          <w:b/>
          <w:bCs/>
        </w:rPr>
        <w:t>Click Customize agent (2)</w:t>
      </w:r>
    </w:p>
    <w:p w14:paraId="6AFC856A" w14:textId="77777777" w:rsidR="00A45F1D" w:rsidRPr="00A45F1D" w:rsidRDefault="00A45F1D" w:rsidP="00A45F1D">
      <w:pPr>
        <w:numPr>
          <w:ilvl w:val="0"/>
          <w:numId w:val="2"/>
        </w:numPr>
        <w:rPr>
          <w:b/>
          <w:bCs/>
        </w:rPr>
      </w:pPr>
      <w:r w:rsidRPr="00A45F1D">
        <w:rPr>
          <w:b/>
          <w:bCs/>
        </w:rPr>
        <w:t>Expand Agent configuration (1), then click:</w:t>
      </w:r>
    </w:p>
    <w:p w14:paraId="74972BC4" w14:textId="77777777" w:rsidR="00A45F1D" w:rsidRPr="00A45F1D" w:rsidRDefault="00A45F1D" w:rsidP="00A45F1D">
      <w:pPr>
        <w:numPr>
          <w:ilvl w:val="0"/>
          <w:numId w:val="14"/>
        </w:numPr>
        <w:rPr>
          <w:b/>
          <w:bCs/>
        </w:rPr>
      </w:pPr>
      <w:r w:rsidRPr="00A45F1D">
        <w:rPr>
          <w:b/>
          <w:bCs/>
        </w:rPr>
        <w:t>Edit (2) under Set agent scope</w:t>
      </w:r>
    </w:p>
    <w:p w14:paraId="6676EC92" w14:textId="77777777" w:rsidR="00A45F1D" w:rsidRPr="00A45F1D" w:rsidRDefault="00A45F1D" w:rsidP="00A45F1D">
      <w:pPr>
        <w:numPr>
          <w:ilvl w:val="0"/>
          <w:numId w:val="11"/>
        </w:numPr>
        <w:rPr>
          <w:b/>
          <w:bCs/>
        </w:rPr>
      </w:pPr>
      <w:r w:rsidRPr="00A45F1D">
        <w:rPr>
          <w:b/>
          <w:bCs/>
        </w:rPr>
        <w:t>In the Select policies window:</w:t>
      </w:r>
    </w:p>
    <w:p w14:paraId="7B5E8C4E" w14:textId="77777777" w:rsidR="00A45F1D" w:rsidRPr="00A45F1D" w:rsidRDefault="00A45F1D" w:rsidP="00A45F1D">
      <w:pPr>
        <w:numPr>
          <w:ilvl w:val="0"/>
          <w:numId w:val="9"/>
        </w:numPr>
        <w:rPr>
          <w:b/>
          <w:bCs/>
        </w:rPr>
      </w:pPr>
      <w:r w:rsidRPr="00A45F1D">
        <w:rPr>
          <w:b/>
          <w:bCs/>
        </w:rPr>
        <w:t>Select the required policies:</w:t>
      </w:r>
    </w:p>
    <w:p w14:paraId="269B5ECB" w14:textId="77777777" w:rsidR="00A45F1D" w:rsidRPr="00A45F1D" w:rsidRDefault="00A45F1D" w:rsidP="00A45F1D">
      <w:pPr>
        <w:numPr>
          <w:ilvl w:val="0"/>
          <w:numId w:val="9"/>
        </w:numPr>
        <w:rPr>
          <w:b/>
          <w:bCs/>
        </w:rPr>
      </w:pPr>
      <w:r w:rsidRPr="00A45F1D">
        <w:rPr>
          <w:b/>
          <w:bCs/>
        </w:rPr>
        <w:t>Click Select policies (2) to confirm.</w:t>
      </w:r>
    </w:p>
    <w:p w14:paraId="31906870" w14:textId="77777777" w:rsidR="00A45F1D" w:rsidRPr="00A45F1D" w:rsidRDefault="00A45F1D" w:rsidP="00A45F1D">
      <w:pPr>
        <w:numPr>
          <w:ilvl w:val="0"/>
          <w:numId w:val="7"/>
        </w:numPr>
        <w:rPr>
          <w:b/>
          <w:bCs/>
        </w:rPr>
      </w:pPr>
      <w:r w:rsidRPr="00A45F1D">
        <w:rPr>
          <w:b/>
          <w:bCs/>
        </w:rPr>
        <w:t>Click Save.</w:t>
      </w:r>
    </w:p>
    <w:p w14:paraId="0DA7453C" w14:textId="77777777" w:rsidR="00A45F1D" w:rsidRDefault="00A45F1D" w:rsidP="00A45F1D">
      <w:pPr>
        <w:rPr>
          <w:b/>
          <w:bCs/>
          <w:color w:val="FF0000"/>
        </w:rPr>
      </w:pPr>
    </w:p>
    <w:p w14:paraId="5C569FA9" w14:textId="77777777" w:rsidR="00A45F1D" w:rsidRDefault="00A45F1D" w:rsidP="00A45F1D">
      <w:pPr>
        <w:rPr>
          <w:b/>
          <w:bCs/>
          <w:color w:val="FF0000"/>
        </w:rPr>
      </w:pPr>
    </w:p>
    <w:p w14:paraId="71FCE3F1" w14:textId="77777777" w:rsidR="00A45F1D" w:rsidRDefault="00A45F1D" w:rsidP="00A45F1D">
      <w:pPr>
        <w:rPr>
          <w:b/>
          <w:bCs/>
          <w:color w:val="FF0000"/>
        </w:rPr>
      </w:pPr>
    </w:p>
    <w:p w14:paraId="53750450" w14:textId="77777777" w:rsidR="00A45F1D" w:rsidRPr="00A45F1D" w:rsidRDefault="00A45F1D" w:rsidP="00A45F1D">
      <w:pPr>
        <w:rPr>
          <w:b/>
          <w:bCs/>
          <w:color w:val="FF0000"/>
        </w:rPr>
      </w:pPr>
    </w:p>
    <w:p w14:paraId="1587F8EF" w14:textId="5A6B0875" w:rsidR="004A42C3" w:rsidRPr="00A45F1D" w:rsidRDefault="004A42C3" w:rsidP="00A45F1D">
      <w:pPr>
        <w:rPr>
          <w:b/>
          <w:bCs/>
        </w:rPr>
      </w:pPr>
      <w:r w:rsidRPr="00A45F1D">
        <w:rPr>
          <w:b/>
          <w:bCs/>
          <w:color w:val="FF0000"/>
          <w:sz w:val="30"/>
          <w:szCs w:val="30"/>
        </w:rPr>
        <w:br/>
      </w:r>
    </w:p>
    <w:p w14:paraId="1DB0B82A" w14:textId="2DB016ED" w:rsidR="00E67541" w:rsidRDefault="00403B59" w:rsidP="00DB0D3D">
      <w:pPr>
        <w:rPr>
          <w:b/>
          <w:bCs/>
          <w:sz w:val="36"/>
          <w:szCs w:val="36"/>
        </w:rPr>
      </w:pPr>
      <w:r w:rsidRPr="00B3047B">
        <w:rPr>
          <w:b/>
          <w:bCs/>
          <w:sz w:val="36"/>
          <w:szCs w:val="36"/>
          <w:highlight w:val="cyan"/>
        </w:rPr>
        <w:t>DSPM</w:t>
      </w:r>
      <w:r w:rsidR="00B3047B">
        <w:rPr>
          <w:b/>
          <w:bCs/>
          <w:sz w:val="36"/>
          <w:szCs w:val="36"/>
        </w:rPr>
        <w:t>:</w:t>
      </w:r>
    </w:p>
    <w:p w14:paraId="032A500B" w14:textId="77777777" w:rsidR="000F4026" w:rsidRPr="00E85C68" w:rsidRDefault="000F4026" w:rsidP="000F4026">
      <w:pPr>
        <w:pStyle w:val="ListParagraph"/>
        <w:numPr>
          <w:ilvl w:val="0"/>
          <w:numId w:val="17"/>
        </w:numPr>
        <w:rPr>
          <w:b/>
          <w:bCs/>
        </w:rPr>
      </w:pPr>
      <w:r w:rsidRPr="00E85C68">
        <w:rPr>
          <w:b/>
          <w:bCs/>
        </w:rPr>
        <w:t xml:space="preserve">Go to setting -&gt; roles and group &gt; Add custom role -&gt; Purview content analyst -&gt; Assign to </w:t>
      </w:r>
      <w:proofErr w:type="spellStart"/>
      <w:r w:rsidRPr="00E85C68">
        <w:rPr>
          <w:b/>
          <w:bCs/>
        </w:rPr>
        <w:t>odl</w:t>
      </w:r>
      <w:proofErr w:type="spellEnd"/>
      <w:r w:rsidRPr="00E85C68">
        <w:rPr>
          <w:b/>
          <w:bCs/>
        </w:rPr>
        <w:t xml:space="preserve"> user.</w:t>
      </w:r>
    </w:p>
    <w:p w14:paraId="1B2C078C" w14:textId="77777777" w:rsidR="000F4026" w:rsidRPr="00E85C68" w:rsidRDefault="000F4026" w:rsidP="000F4026">
      <w:pPr>
        <w:pStyle w:val="ListParagraph"/>
        <w:rPr>
          <w:b/>
          <w:bCs/>
        </w:rPr>
      </w:pPr>
    </w:p>
    <w:p w14:paraId="2E756288" w14:textId="26FEE1E0" w:rsidR="009F0883" w:rsidRPr="00E85C68" w:rsidRDefault="009F0883" w:rsidP="009F0883">
      <w:pPr>
        <w:pStyle w:val="ListParagraph"/>
        <w:numPr>
          <w:ilvl w:val="0"/>
          <w:numId w:val="17"/>
        </w:numPr>
        <w:rPr>
          <w:b/>
          <w:bCs/>
        </w:rPr>
      </w:pPr>
      <w:r w:rsidRPr="00E85C68">
        <w:rPr>
          <w:b/>
          <w:bCs/>
        </w:rPr>
        <w:t>Enable and Configure the Posture Agent</w:t>
      </w:r>
    </w:p>
    <w:p w14:paraId="4EFB0890" w14:textId="330468E9" w:rsidR="00005C36" w:rsidRDefault="00511880" w:rsidP="00B3047B">
      <w:pPr>
        <w:pStyle w:val="ListParagraph"/>
        <w:numPr>
          <w:ilvl w:val="0"/>
          <w:numId w:val="17"/>
        </w:numPr>
        <w:rPr>
          <w:b/>
          <w:bCs/>
        </w:rPr>
      </w:pPr>
      <w:r w:rsidRPr="00E85C68">
        <w:rPr>
          <w:b/>
          <w:bCs/>
        </w:rPr>
        <w:lastRenderedPageBreak/>
        <w:t>Follow the lab guide</w:t>
      </w:r>
      <w:r w:rsidR="00C54A28">
        <w:rPr>
          <w:b/>
          <w:bCs/>
        </w:rPr>
        <w:t xml:space="preserve"> – Exercise 3 &gt; Task 1 and 2 comple</w:t>
      </w:r>
      <w:r w:rsidR="006D5D1E">
        <w:rPr>
          <w:b/>
          <w:bCs/>
        </w:rPr>
        <w:t>tely</w:t>
      </w:r>
    </w:p>
    <w:p w14:paraId="798D25B1" w14:textId="77777777" w:rsidR="006D5D1E" w:rsidRPr="00E85C68" w:rsidRDefault="006D5D1E" w:rsidP="00B3047B">
      <w:pPr>
        <w:pStyle w:val="ListParagraph"/>
        <w:numPr>
          <w:ilvl w:val="0"/>
          <w:numId w:val="17"/>
        </w:numPr>
        <w:rPr>
          <w:b/>
          <w:bCs/>
        </w:rPr>
      </w:pPr>
    </w:p>
    <w:p w14:paraId="61236D08" w14:textId="50D805B7" w:rsidR="00511880" w:rsidRPr="00E85C68" w:rsidRDefault="00C54A28" w:rsidP="00511880">
      <w:pPr>
        <w:rPr>
          <w:b/>
          <w:bCs/>
        </w:rPr>
      </w:pPr>
      <w:r>
        <w:rPr>
          <w:b/>
          <w:bCs/>
        </w:rPr>
        <w:t xml:space="preserve"> </w:t>
      </w:r>
    </w:p>
    <w:p w14:paraId="2C66AE39" w14:textId="3DC32C75" w:rsidR="00511880" w:rsidRPr="00E85C68" w:rsidRDefault="00511880" w:rsidP="00511880">
      <w:pPr>
        <w:rPr>
          <w:b/>
          <w:bCs/>
          <w:sz w:val="36"/>
          <w:szCs w:val="36"/>
        </w:rPr>
      </w:pPr>
      <w:r w:rsidRPr="00E85C68">
        <w:rPr>
          <w:b/>
          <w:bCs/>
          <w:sz w:val="36"/>
          <w:szCs w:val="36"/>
          <w:highlight w:val="cyan"/>
        </w:rPr>
        <w:t>DSI</w:t>
      </w:r>
      <w:r w:rsidRPr="00E85C68">
        <w:rPr>
          <w:b/>
          <w:bCs/>
          <w:sz w:val="36"/>
          <w:szCs w:val="36"/>
        </w:rPr>
        <w:t>:</w:t>
      </w:r>
    </w:p>
    <w:p w14:paraId="3E16BE19" w14:textId="7DBADB20" w:rsidR="006006A5" w:rsidRPr="00E85C68" w:rsidRDefault="00511880" w:rsidP="00511880">
      <w:pPr>
        <w:rPr>
          <w:b/>
          <w:bCs/>
        </w:rPr>
      </w:pPr>
      <w:r w:rsidRPr="00E85C68">
        <w:rPr>
          <w:b/>
          <w:bCs/>
        </w:rPr>
        <w:t xml:space="preserve">Follow the </w:t>
      </w:r>
      <w:r w:rsidR="00E85C68" w:rsidRPr="00E85C68">
        <w:rPr>
          <w:b/>
          <w:bCs/>
        </w:rPr>
        <w:t xml:space="preserve">lab </w:t>
      </w:r>
      <w:r w:rsidRPr="00E85C68">
        <w:rPr>
          <w:b/>
          <w:bCs/>
        </w:rPr>
        <w:t>guide</w:t>
      </w:r>
      <w:r w:rsidR="006006A5">
        <w:rPr>
          <w:b/>
          <w:bCs/>
        </w:rPr>
        <w:t xml:space="preserve"> – Exercise 4 &gt; Task 1 completely</w:t>
      </w:r>
    </w:p>
    <w:p w14:paraId="1846997C" w14:textId="77777777" w:rsidR="00511880" w:rsidRDefault="00511880" w:rsidP="00511880">
      <w:pPr>
        <w:rPr>
          <w:b/>
          <w:bCs/>
          <w:sz w:val="36"/>
          <w:szCs w:val="36"/>
        </w:rPr>
      </w:pPr>
    </w:p>
    <w:p w14:paraId="0D0070AE" w14:textId="77777777" w:rsidR="00A526F8" w:rsidRPr="00511880" w:rsidRDefault="00A526F8" w:rsidP="00511880">
      <w:pPr>
        <w:rPr>
          <w:b/>
          <w:bCs/>
          <w:sz w:val="36"/>
          <w:szCs w:val="36"/>
        </w:rPr>
      </w:pPr>
    </w:p>
    <w:sectPr w:rsidR="00A526F8" w:rsidRPr="00511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72B"/>
    <w:multiLevelType w:val="multilevel"/>
    <w:tmpl w:val="6F5A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90AE0"/>
    <w:multiLevelType w:val="hybridMultilevel"/>
    <w:tmpl w:val="112C1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F4129"/>
    <w:multiLevelType w:val="multilevel"/>
    <w:tmpl w:val="145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4CD3"/>
    <w:multiLevelType w:val="multilevel"/>
    <w:tmpl w:val="05D2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80C08"/>
    <w:multiLevelType w:val="multilevel"/>
    <w:tmpl w:val="7F9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317B0"/>
    <w:multiLevelType w:val="multilevel"/>
    <w:tmpl w:val="CF5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753A4"/>
    <w:multiLevelType w:val="hybridMultilevel"/>
    <w:tmpl w:val="013EF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C488B"/>
    <w:multiLevelType w:val="multilevel"/>
    <w:tmpl w:val="775EC3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00E70"/>
    <w:multiLevelType w:val="multilevel"/>
    <w:tmpl w:val="32E836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5749D"/>
    <w:multiLevelType w:val="multilevel"/>
    <w:tmpl w:val="F880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10B8D"/>
    <w:multiLevelType w:val="hybridMultilevel"/>
    <w:tmpl w:val="BFACB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0322F"/>
    <w:multiLevelType w:val="multilevel"/>
    <w:tmpl w:val="E0F22A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728C6"/>
    <w:multiLevelType w:val="multilevel"/>
    <w:tmpl w:val="EBC8F0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6C3759"/>
    <w:multiLevelType w:val="multilevel"/>
    <w:tmpl w:val="1E6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E7943"/>
    <w:multiLevelType w:val="hybridMultilevel"/>
    <w:tmpl w:val="36CA3AB2"/>
    <w:lvl w:ilvl="0" w:tplc="33048E6C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9406B"/>
    <w:multiLevelType w:val="multilevel"/>
    <w:tmpl w:val="0F8A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96573"/>
    <w:multiLevelType w:val="multilevel"/>
    <w:tmpl w:val="8BE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23F19"/>
    <w:multiLevelType w:val="multilevel"/>
    <w:tmpl w:val="DB6081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624FD"/>
    <w:multiLevelType w:val="hybridMultilevel"/>
    <w:tmpl w:val="F4C23EF2"/>
    <w:lvl w:ilvl="0" w:tplc="06BCA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EF7AC9"/>
    <w:multiLevelType w:val="multilevel"/>
    <w:tmpl w:val="87AC67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F6409"/>
    <w:multiLevelType w:val="multilevel"/>
    <w:tmpl w:val="D064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02C2B"/>
    <w:multiLevelType w:val="multilevel"/>
    <w:tmpl w:val="43A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704256">
    <w:abstractNumId w:val="1"/>
  </w:num>
  <w:num w:numId="2" w16cid:durableId="1099444615">
    <w:abstractNumId w:val="12"/>
  </w:num>
  <w:num w:numId="3" w16cid:durableId="1167206707">
    <w:abstractNumId w:val="16"/>
  </w:num>
  <w:num w:numId="4" w16cid:durableId="1301420062">
    <w:abstractNumId w:val="20"/>
  </w:num>
  <w:num w:numId="5" w16cid:durableId="1320882413">
    <w:abstractNumId w:val="18"/>
  </w:num>
  <w:num w:numId="6" w16cid:durableId="1486051634">
    <w:abstractNumId w:val="14"/>
  </w:num>
  <w:num w:numId="7" w16cid:durableId="1576738400">
    <w:abstractNumId w:val="7"/>
  </w:num>
  <w:num w:numId="8" w16cid:durableId="1844007218">
    <w:abstractNumId w:val="2"/>
  </w:num>
  <w:num w:numId="9" w16cid:durableId="2083719262">
    <w:abstractNumId w:val="4"/>
  </w:num>
  <w:num w:numId="10" w16cid:durableId="2085956570">
    <w:abstractNumId w:val="11"/>
  </w:num>
  <w:num w:numId="11" w16cid:durableId="2113628814">
    <w:abstractNumId w:val="19"/>
  </w:num>
  <w:num w:numId="12" w16cid:durableId="264650933">
    <w:abstractNumId w:val="21"/>
  </w:num>
  <w:num w:numId="13" w16cid:durableId="400182262">
    <w:abstractNumId w:val="8"/>
  </w:num>
  <w:num w:numId="14" w16cid:durableId="431051253">
    <w:abstractNumId w:val="13"/>
  </w:num>
  <w:num w:numId="15" w16cid:durableId="445276755">
    <w:abstractNumId w:val="10"/>
  </w:num>
  <w:num w:numId="16" w16cid:durableId="506480727">
    <w:abstractNumId w:val="17"/>
  </w:num>
  <w:num w:numId="17" w16cid:durableId="556285225">
    <w:abstractNumId w:val="6"/>
  </w:num>
  <w:num w:numId="18" w16cid:durableId="576939135">
    <w:abstractNumId w:val="9"/>
  </w:num>
  <w:num w:numId="19" w16cid:durableId="648703866">
    <w:abstractNumId w:val="15"/>
  </w:num>
  <w:num w:numId="20" w16cid:durableId="68043531">
    <w:abstractNumId w:val="3"/>
  </w:num>
  <w:num w:numId="21" w16cid:durableId="777337043">
    <w:abstractNumId w:val="0"/>
  </w:num>
  <w:num w:numId="22" w16cid:durableId="959068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41"/>
    <w:rsid w:val="00005C36"/>
    <w:rsid w:val="00031C1B"/>
    <w:rsid w:val="000418DC"/>
    <w:rsid w:val="000F4026"/>
    <w:rsid w:val="001152B1"/>
    <w:rsid w:val="00132F20"/>
    <w:rsid w:val="001B5118"/>
    <w:rsid w:val="001D748C"/>
    <w:rsid w:val="0027726E"/>
    <w:rsid w:val="00403B59"/>
    <w:rsid w:val="00416ED3"/>
    <w:rsid w:val="0043760C"/>
    <w:rsid w:val="004A42C3"/>
    <w:rsid w:val="00511880"/>
    <w:rsid w:val="00526F27"/>
    <w:rsid w:val="006006A5"/>
    <w:rsid w:val="0069655E"/>
    <w:rsid w:val="006A40C3"/>
    <w:rsid w:val="006D5D1E"/>
    <w:rsid w:val="007655BA"/>
    <w:rsid w:val="007726E2"/>
    <w:rsid w:val="007E54C6"/>
    <w:rsid w:val="008737D4"/>
    <w:rsid w:val="008A0AE3"/>
    <w:rsid w:val="008D7A51"/>
    <w:rsid w:val="008E40A7"/>
    <w:rsid w:val="009D5FD2"/>
    <w:rsid w:val="009F0883"/>
    <w:rsid w:val="00A409EE"/>
    <w:rsid w:val="00A45F1D"/>
    <w:rsid w:val="00A526F8"/>
    <w:rsid w:val="00A7567B"/>
    <w:rsid w:val="00B3047B"/>
    <w:rsid w:val="00C00697"/>
    <w:rsid w:val="00C37FEC"/>
    <w:rsid w:val="00C54A28"/>
    <w:rsid w:val="00CA1FC5"/>
    <w:rsid w:val="00D40ABB"/>
    <w:rsid w:val="00D621EF"/>
    <w:rsid w:val="00D63713"/>
    <w:rsid w:val="00DB0D3D"/>
    <w:rsid w:val="00DF5BF2"/>
    <w:rsid w:val="00E67541"/>
    <w:rsid w:val="00E85C68"/>
    <w:rsid w:val="00EA0D7A"/>
    <w:rsid w:val="00F055A9"/>
    <w:rsid w:val="00F15846"/>
    <w:rsid w:val="00F4644D"/>
    <w:rsid w:val="00F94A6D"/>
    <w:rsid w:val="00FA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042A"/>
  <w15:chartTrackingRefBased/>
  <w15:docId w15:val="{24ACDB49-4033-42F4-B200-3EF85C91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A51"/>
  </w:style>
  <w:style w:type="paragraph" w:styleId="Heading1">
    <w:name w:val="heading 1"/>
    <w:basedOn w:val="Normal"/>
    <w:next w:val="Normal"/>
    <w:link w:val="Heading1Char"/>
    <w:uiPriority w:val="9"/>
    <w:qFormat/>
    <w:rsid w:val="00E6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5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7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7F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F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7F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rview.microsoft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7e0652-b03d-4ed2-bf86-f1999cecde17}" enabled="0" method="" siteId="{6d7e0652-b03d-4ed2-bf86-f1999cecde1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645</Words>
  <Characters>3122</Characters>
  <Application>Microsoft Office Word</Application>
  <DocSecurity>0</DocSecurity>
  <Lines>111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Madan</dc:creator>
  <cp:keywords/>
  <dc:description/>
  <cp:lastModifiedBy>Sumit Kumar</cp:lastModifiedBy>
  <cp:revision>2</cp:revision>
  <dcterms:created xsi:type="dcterms:W3CDTF">2026-05-18T14:12:00Z</dcterms:created>
  <dcterms:modified xsi:type="dcterms:W3CDTF">2026-05-18T14:12:00Z</dcterms:modified>
</cp:coreProperties>
</file>