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5FAD" w14:textId="77777777" w:rsidR="00535FC7" w:rsidRPr="00535FC7" w:rsidRDefault="00535FC7" w:rsidP="00535FC7">
      <w:pPr>
        <w:rPr>
          <w:b/>
          <w:bCs/>
        </w:rPr>
      </w:pPr>
      <w:r w:rsidRPr="00535FC7">
        <w:rPr>
          <w:b/>
          <w:bCs/>
        </w:rPr>
        <w:t>Requirements:</w:t>
      </w:r>
    </w:p>
    <w:p w14:paraId="56D25347" w14:textId="77777777" w:rsidR="00535FC7" w:rsidRPr="00535FC7" w:rsidRDefault="00535FC7" w:rsidP="00535FC7">
      <w:pPr>
        <w:numPr>
          <w:ilvl w:val="0"/>
          <w:numId w:val="1"/>
        </w:numPr>
      </w:pPr>
      <w:r w:rsidRPr="00535FC7">
        <w:rPr>
          <w:b/>
          <w:bCs/>
        </w:rPr>
        <w:t>Model Development</w:t>
      </w:r>
    </w:p>
    <w:p w14:paraId="5DD1A60E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Use </w:t>
      </w:r>
      <w:r w:rsidRPr="00535FC7">
        <w:rPr>
          <w:b/>
          <w:bCs/>
        </w:rPr>
        <w:t>TensorFlow 2.14.0</w:t>
      </w:r>
      <w:r w:rsidRPr="00535FC7">
        <w:t xml:space="preserve"> to build a </w:t>
      </w:r>
      <w:r w:rsidRPr="00535FC7">
        <w:rPr>
          <w:b/>
          <w:bCs/>
        </w:rPr>
        <w:t>Transformer-based model</w:t>
      </w:r>
      <w:r w:rsidRPr="00535FC7">
        <w:t xml:space="preserve"> suitable for time series data prediction.</w:t>
      </w:r>
    </w:p>
    <w:p w14:paraId="4EDC4A11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The input features are </w:t>
      </w:r>
      <w:r w:rsidRPr="00535FC7">
        <w:rPr>
          <w:b/>
          <w:bCs/>
        </w:rPr>
        <w:t>OHLCV (Open, High, Low, Close, Volume)</w:t>
      </w:r>
      <w:r w:rsidRPr="00535FC7">
        <w:t xml:space="preserve"> from 15-minute time frames.</w:t>
      </w:r>
    </w:p>
    <w:p w14:paraId="741245FD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The output is the </w:t>
      </w:r>
      <w:r w:rsidRPr="00535FC7">
        <w:rPr>
          <w:b/>
          <w:bCs/>
        </w:rPr>
        <w:t>predicted return</w:t>
      </w:r>
      <w:r w:rsidRPr="00535FC7">
        <w:t xml:space="preserve"> for the next candle.</w:t>
      </w:r>
    </w:p>
    <w:p w14:paraId="7C13F69D" w14:textId="77777777" w:rsidR="00535FC7" w:rsidRPr="00535FC7" w:rsidRDefault="00535FC7" w:rsidP="00535FC7">
      <w:pPr>
        <w:numPr>
          <w:ilvl w:val="0"/>
          <w:numId w:val="1"/>
        </w:numPr>
      </w:pPr>
      <w:r w:rsidRPr="00535FC7">
        <w:rPr>
          <w:b/>
          <w:bCs/>
        </w:rPr>
        <w:t>Data Preparation</w:t>
      </w:r>
    </w:p>
    <w:p w14:paraId="24E8E10B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Collect and preprocess ES futures data using </w:t>
      </w:r>
      <w:r w:rsidRPr="00535FC7">
        <w:rPr>
          <w:b/>
          <w:bCs/>
        </w:rPr>
        <w:t>Yahoo Finance (</w:t>
      </w:r>
      <w:proofErr w:type="spellStart"/>
      <w:r w:rsidRPr="00535FC7">
        <w:rPr>
          <w:b/>
          <w:bCs/>
        </w:rPr>
        <w:t>yfinance</w:t>
      </w:r>
      <w:proofErr w:type="spellEnd"/>
      <w:r w:rsidRPr="00535FC7">
        <w:rPr>
          <w:b/>
          <w:bCs/>
        </w:rPr>
        <w:t>)</w:t>
      </w:r>
      <w:r w:rsidRPr="00535FC7">
        <w:t xml:space="preserve"> API.</w:t>
      </w:r>
    </w:p>
    <w:p w14:paraId="150E2E27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>Handle missing data appropriately (e.g., weekends or holidays without trading).</w:t>
      </w:r>
    </w:p>
    <w:p w14:paraId="5C0D48C3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>Implement sliding windows for sequence generation to convert time series into input features for the model.</w:t>
      </w:r>
    </w:p>
    <w:p w14:paraId="04AD3C55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Normalize the input features (OHLCV) using </w:t>
      </w:r>
      <w:proofErr w:type="spellStart"/>
      <w:r w:rsidRPr="00535FC7">
        <w:rPr>
          <w:b/>
          <w:bCs/>
        </w:rPr>
        <w:t>StandardScaler</w:t>
      </w:r>
      <w:proofErr w:type="spellEnd"/>
      <w:r w:rsidRPr="00535FC7">
        <w:t>.</w:t>
      </w:r>
    </w:p>
    <w:p w14:paraId="04F0340B" w14:textId="77777777" w:rsidR="00535FC7" w:rsidRPr="00535FC7" w:rsidRDefault="00535FC7" w:rsidP="00535FC7">
      <w:pPr>
        <w:numPr>
          <w:ilvl w:val="0"/>
          <w:numId w:val="1"/>
        </w:numPr>
      </w:pPr>
      <w:r w:rsidRPr="00535FC7">
        <w:rPr>
          <w:b/>
          <w:bCs/>
        </w:rPr>
        <w:t>Model Architecture</w:t>
      </w:r>
    </w:p>
    <w:p w14:paraId="0E092F17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Design a Transformer model with key components such as </w:t>
      </w:r>
      <w:r w:rsidRPr="00535FC7">
        <w:rPr>
          <w:b/>
          <w:bCs/>
        </w:rPr>
        <w:t>multi-head attention</w:t>
      </w:r>
      <w:r w:rsidRPr="00535FC7">
        <w:t xml:space="preserve">, </w:t>
      </w:r>
      <w:r w:rsidRPr="00535FC7">
        <w:rPr>
          <w:b/>
          <w:bCs/>
        </w:rPr>
        <w:t>feedforward layers</w:t>
      </w:r>
      <w:r w:rsidRPr="00535FC7">
        <w:t xml:space="preserve">, and </w:t>
      </w:r>
      <w:r w:rsidRPr="00535FC7">
        <w:rPr>
          <w:b/>
          <w:bCs/>
        </w:rPr>
        <w:t>residual connections</w:t>
      </w:r>
      <w:r w:rsidRPr="00535FC7">
        <w:t>.</w:t>
      </w:r>
    </w:p>
    <w:p w14:paraId="11603576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>Experiment with various hyperparameters like:</w:t>
      </w:r>
    </w:p>
    <w:p w14:paraId="32EFBADF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rPr>
          <w:b/>
          <w:bCs/>
        </w:rPr>
        <w:t>Number of layers</w:t>
      </w:r>
    </w:p>
    <w:p w14:paraId="31E0D009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rPr>
          <w:b/>
          <w:bCs/>
        </w:rPr>
        <w:t>Embedding dimensions</w:t>
      </w:r>
    </w:p>
    <w:p w14:paraId="1899A6A3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rPr>
          <w:b/>
          <w:bCs/>
        </w:rPr>
        <w:t>Attention heads</w:t>
      </w:r>
    </w:p>
    <w:p w14:paraId="599A8BFC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rPr>
          <w:b/>
          <w:bCs/>
        </w:rPr>
        <w:t>Feedforward dimension (FFN)</w:t>
      </w:r>
    </w:p>
    <w:p w14:paraId="18F93B69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>Ensure the model structure supports sequential time series processing.</w:t>
      </w:r>
    </w:p>
    <w:p w14:paraId="2C68DE19" w14:textId="77777777" w:rsidR="00535FC7" w:rsidRPr="00535FC7" w:rsidRDefault="00535FC7" w:rsidP="00535FC7">
      <w:pPr>
        <w:numPr>
          <w:ilvl w:val="0"/>
          <w:numId w:val="1"/>
        </w:numPr>
      </w:pPr>
      <w:r w:rsidRPr="00535FC7">
        <w:rPr>
          <w:b/>
          <w:bCs/>
        </w:rPr>
        <w:t>Training &amp; Optimization</w:t>
      </w:r>
    </w:p>
    <w:p w14:paraId="4E1D2C57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Train the model using a </w:t>
      </w:r>
      <w:r w:rsidRPr="00535FC7">
        <w:rPr>
          <w:b/>
          <w:bCs/>
        </w:rPr>
        <w:t>Mean Squared Error (MSE)</w:t>
      </w:r>
      <w:r w:rsidRPr="00535FC7">
        <w:t xml:space="preserve"> loss function.</w:t>
      </w:r>
    </w:p>
    <w:p w14:paraId="503AD57A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Utilize the </w:t>
      </w:r>
      <w:r w:rsidRPr="00535FC7">
        <w:rPr>
          <w:b/>
          <w:bCs/>
        </w:rPr>
        <w:t>Adam optimizer</w:t>
      </w:r>
      <w:r w:rsidRPr="00535FC7">
        <w:t xml:space="preserve"> with learning rate scheduling.</w:t>
      </w:r>
    </w:p>
    <w:p w14:paraId="7C1C9B48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Use </w:t>
      </w:r>
      <w:r w:rsidRPr="00535FC7">
        <w:rPr>
          <w:b/>
          <w:bCs/>
        </w:rPr>
        <w:t>early stopping</w:t>
      </w:r>
      <w:r w:rsidRPr="00535FC7">
        <w:t xml:space="preserve"> to prevent overfitting and ensure efficient training.</w:t>
      </w:r>
    </w:p>
    <w:p w14:paraId="707E23EC" w14:textId="77777777" w:rsidR="00535FC7" w:rsidRPr="00535FC7" w:rsidRDefault="00535FC7" w:rsidP="00535FC7">
      <w:pPr>
        <w:numPr>
          <w:ilvl w:val="0"/>
          <w:numId w:val="1"/>
        </w:numPr>
      </w:pPr>
      <w:proofErr w:type="spellStart"/>
      <w:r w:rsidRPr="00535FC7">
        <w:rPr>
          <w:b/>
          <w:bCs/>
        </w:rPr>
        <w:t>Backtesting</w:t>
      </w:r>
      <w:proofErr w:type="spellEnd"/>
    </w:p>
    <w:p w14:paraId="3234FDDC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Implement </w:t>
      </w:r>
      <w:proofErr w:type="spellStart"/>
      <w:r w:rsidRPr="00535FC7">
        <w:t>backtesting</w:t>
      </w:r>
      <w:proofErr w:type="spellEnd"/>
      <w:r w:rsidRPr="00535FC7">
        <w:t xml:space="preserve"> using the </w:t>
      </w:r>
      <w:proofErr w:type="spellStart"/>
      <w:r w:rsidRPr="00535FC7">
        <w:rPr>
          <w:b/>
          <w:bCs/>
        </w:rPr>
        <w:t>Vectorbt</w:t>
      </w:r>
      <w:proofErr w:type="spellEnd"/>
      <w:r w:rsidRPr="00535FC7">
        <w:t xml:space="preserve"> library to evaluate the model's predicted signals in a real market context.</w:t>
      </w:r>
    </w:p>
    <w:p w14:paraId="35FBB4C4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Run the </w:t>
      </w:r>
      <w:proofErr w:type="spellStart"/>
      <w:r w:rsidRPr="00535FC7">
        <w:t>backtest</w:t>
      </w:r>
      <w:proofErr w:type="spellEnd"/>
      <w:r w:rsidRPr="00535FC7">
        <w:t xml:space="preserve"> on ES futures data, focusing on:</w:t>
      </w:r>
    </w:p>
    <w:p w14:paraId="1452A6DC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rPr>
          <w:b/>
          <w:bCs/>
        </w:rPr>
        <w:lastRenderedPageBreak/>
        <w:t>Entry and exit signals</w:t>
      </w:r>
      <w:r w:rsidRPr="00535FC7">
        <w:t xml:space="preserve"> based on the model's predictions.</w:t>
      </w:r>
    </w:p>
    <w:p w14:paraId="41D80FBA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t xml:space="preserve">Generate performance metrics such as </w:t>
      </w:r>
      <w:r w:rsidRPr="00535FC7">
        <w:rPr>
          <w:b/>
          <w:bCs/>
        </w:rPr>
        <w:t>equity curve</w:t>
      </w:r>
      <w:r w:rsidRPr="00535FC7">
        <w:t xml:space="preserve">, </w:t>
      </w:r>
      <w:r w:rsidRPr="00535FC7">
        <w:rPr>
          <w:b/>
          <w:bCs/>
        </w:rPr>
        <w:t>trade distribution</w:t>
      </w:r>
      <w:r w:rsidRPr="00535FC7">
        <w:t xml:space="preserve">, and </w:t>
      </w:r>
      <w:r w:rsidRPr="00535FC7">
        <w:rPr>
          <w:b/>
          <w:bCs/>
        </w:rPr>
        <w:t>sensitivity analysis</w:t>
      </w:r>
      <w:r w:rsidRPr="00535FC7">
        <w:t>.</w:t>
      </w:r>
    </w:p>
    <w:p w14:paraId="18E02931" w14:textId="77777777" w:rsidR="00535FC7" w:rsidRPr="00535FC7" w:rsidRDefault="00535FC7" w:rsidP="00535FC7">
      <w:pPr>
        <w:numPr>
          <w:ilvl w:val="0"/>
          <w:numId w:val="1"/>
        </w:numPr>
      </w:pPr>
      <w:r w:rsidRPr="00535FC7">
        <w:rPr>
          <w:b/>
          <w:bCs/>
        </w:rPr>
        <w:t>Deliverables</w:t>
      </w:r>
    </w:p>
    <w:p w14:paraId="08242705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Provide the trained model in </w:t>
      </w:r>
      <w:proofErr w:type="spellStart"/>
      <w:r w:rsidRPr="00535FC7">
        <w:rPr>
          <w:b/>
          <w:bCs/>
        </w:rPr>
        <w:t>Keras</w:t>
      </w:r>
      <w:proofErr w:type="spellEnd"/>
      <w:r w:rsidRPr="00535FC7">
        <w:rPr>
          <w:b/>
          <w:bCs/>
        </w:rPr>
        <w:t xml:space="preserve"> </w:t>
      </w:r>
      <w:proofErr w:type="spellStart"/>
      <w:r w:rsidRPr="00535FC7">
        <w:rPr>
          <w:b/>
          <w:bCs/>
        </w:rPr>
        <w:t>SavedModel</w:t>
      </w:r>
      <w:proofErr w:type="spellEnd"/>
      <w:r w:rsidRPr="00535FC7">
        <w:t xml:space="preserve"> format.</w:t>
      </w:r>
    </w:p>
    <w:p w14:paraId="6DF9A8EE" w14:textId="77777777" w:rsidR="00535FC7" w:rsidRPr="00535FC7" w:rsidRDefault="00535FC7" w:rsidP="00535FC7">
      <w:pPr>
        <w:numPr>
          <w:ilvl w:val="1"/>
          <w:numId w:val="1"/>
        </w:numPr>
      </w:pPr>
      <w:r w:rsidRPr="00535FC7">
        <w:t xml:space="preserve">Present a </w:t>
      </w:r>
      <w:r w:rsidRPr="00535FC7">
        <w:rPr>
          <w:b/>
          <w:bCs/>
        </w:rPr>
        <w:t xml:space="preserve">comprehensive </w:t>
      </w:r>
      <w:proofErr w:type="spellStart"/>
      <w:r w:rsidRPr="00535FC7">
        <w:rPr>
          <w:b/>
          <w:bCs/>
        </w:rPr>
        <w:t>backtest</w:t>
      </w:r>
      <w:proofErr w:type="spellEnd"/>
      <w:r w:rsidRPr="00535FC7">
        <w:rPr>
          <w:b/>
          <w:bCs/>
        </w:rPr>
        <w:t xml:space="preserve"> report</w:t>
      </w:r>
      <w:r w:rsidRPr="00535FC7">
        <w:t>, including:</w:t>
      </w:r>
    </w:p>
    <w:p w14:paraId="1DD2A28E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t>Performance metrics</w:t>
      </w:r>
    </w:p>
    <w:p w14:paraId="34B2F13C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t>Equity curve</w:t>
      </w:r>
    </w:p>
    <w:p w14:paraId="4FDD67DB" w14:textId="77777777" w:rsidR="00535FC7" w:rsidRPr="00535FC7" w:rsidRDefault="00535FC7" w:rsidP="00535FC7">
      <w:pPr>
        <w:numPr>
          <w:ilvl w:val="2"/>
          <w:numId w:val="1"/>
        </w:numPr>
      </w:pPr>
      <w:r w:rsidRPr="00535FC7">
        <w:t>Trade analysis</w:t>
      </w:r>
    </w:p>
    <w:p w14:paraId="004A0382" w14:textId="77777777" w:rsidR="00535FC7" w:rsidRPr="00535FC7" w:rsidRDefault="00535FC7" w:rsidP="00535FC7">
      <w:pPr>
        <w:rPr>
          <w:b/>
          <w:bCs/>
        </w:rPr>
      </w:pPr>
      <w:r w:rsidRPr="00535FC7">
        <w:rPr>
          <w:b/>
          <w:bCs/>
        </w:rPr>
        <w:t>Key Evaluation Criteria:</w:t>
      </w:r>
    </w:p>
    <w:p w14:paraId="327539A4" w14:textId="77777777" w:rsidR="00535FC7" w:rsidRPr="00535FC7" w:rsidRDefault="00535FC7" w:rsidP="00535FC7">
      <w:pPr>
        <w:numPr>
          <w:ilvl w:val="0"/>
          <w:numId w:val="2"/>
        </w:numPr>
      </w:pPr>
      <w:r w:rsidRPr="00535FC7">
        <w:t>Model's ability to predict ES futures returns accurately.</w:t>
      </w:r>
    </w:p>
    <w:p w14:paraId="563110E2" w14:textId="77777777" w:rsidR="00535FC7" w:rsidRPr="00535FC7" w:rsidRDefault="00535FC7" w:rsidP="00535FC7">
      <w:pPr>
        <w:numPr>
          <w:ilvl w:val="0"/>
          <w:numId w:val="2"/>
        </w:numPr>
      </w:pPr>
      <w:r w:rsidRPr="00535FC7">
        <w:t xml:space="preserve">Quality and readability of code (following </w:t>
      </w:r>
      <w:r w:rsidRPr="00535FC7">
        <w:rPr>
          <w:b/>
          <w:bCs/>
        </w:rPr>
        <w:t>PEP 8 standards</w:t>
      </w:r>
      <w:r w:rsidRPr="00535FC7">
        <w:t>).</w:t>
      </w:r>
    </w:p>
    <w:p w14:paraId="3361A131" w14:textId="77777777" w:rsidR="00535FC7" w:rsidRPr="00535FC7" w:rsidRDefault="00535FC7" w:rsidP="00535FC7">
      <w:pPr>
        <w:numPr>
          <w:ilvl w:val="0"/>
          <w:numId w:val="2"/>
        </w:numPr>
      </w:pPr>
      <w:r w:rsidRPr="00535FC7">
        <w:t xml:space="preserve">Thoroughness of </w:t>
      </w:r>
      <w:proofErr w:type="spellStart"/>
      <w:r w:rsidRPr="00535FC7">
        <w:t>backtesting</w:t>
      </w:r>
      <w:proofErr w:type="spellEnd"/>
      <w:r w:rsidRPr="00535FC7">
        <w:t xml:space="preserve"> and analysis.</w:t>
      </w:r>
    </w:p>
    <w:p w14:paraId="67FB1E45" w14:textId="77777777" w:rsidR="00535FC7" w:rsidRDefault="00535FC7"/>
    <w:sectPr w:rsidR="0053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B20EF"/>
    <w:multiLevelType w:val="multilevel"/>
    <w:tmpl w:val="6832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50F0D"/>
    <w:multiLevelType w:val="multilevel"/>
    <w:tmpl w:val="521E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457789">
    <w:abstractNumId w:val="1"/>
  </w:num>
  <w:num w:numId="2" w16cid:durableId="149903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7"/>
    <w:rsid w:val="00535FC7"/>
    <w:rsid w:val="009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F62C"/>
  <w15:chartTrackingRefBased/>
  <w15:docId w15:val="{56D4043A-F3F0-41B3-BFA3-334A9E2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arpitmandloi4614@gmail.com</dc:creator>
  <cp:keywords/>
  <dc:description/>
  <cp:lastModifiedBy>arpitmandloi4614@gmail.com</cp:lastModifiedBy>
  <cp:revision>1</cp:revision>
  <dcterms:created xsi:type="dcterms:W3CDTF">2024-10-14T10:08:00Z</dcterms:created>
  <dcterms:modified xsi:type="dcterms:W3CDTF">2024-10-14T10:19:00Z</dcterms:modified>
</cp:coreProperties>
</file>