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Times New Roman" w:hAnsi="Times New Roman"/>
          <w:b/>
          <w:sz w:val="48"/>
        </w:rPr>
        <w:t>AI KNOWLEDGE RETENTION PREDICTOR</w:t>
      </w:r>
    </w:p>
    <w:p>
      <w:pPr>
        <w:jc w:val="center"/>
      </w:pPr>
      <w:r>
        <w:rPr>
          <w:b/>
          <w:sz w:val="36"/>
        </w:rPr>
        <w:t>Detailed Project Report</w:t>
      </w:r>
    </w:p>
    <w:p>
      <w:pPr>
        <w:jc w:val="center"/>
      </w:pPr>
      <w:r>
        <w:rPr>
          <w:i/>
        </w:rPr>
        <w:br/>
        <w:t>AI-Assisted Learning Retention and Knowledge Reinforcement System</w:t>
      </w:r>
    </w:p>
    <w:p>
      <w:r>
        <w:br w:type="page"/>
      </w:r>
    </w:p>
    <w:p>
      <w:pPr>
        <w:spacing w:before="240" w:after="140"/>
      </w:pPr>
      <w:r>
        <w:rPr>
          <w:rFonts w:ascii="Times New Roman" w:hAnsi="Times New Roman"/>
          <w:b/>
          <w:sz w:val="32"/>
        </w:rPr>
        <w:t>Table of Contents</w:t>
      </w:r>
    </w:p>
    <w:p>
      <w:pPr>
        <w:pStyle w:val="ListBullet"/>
        <w:spacing w:after="80"/>
      </w:pPr>
      <w:r>
        <w:t>1. Introduction</w:t>
      </w:r>
    </w:p>
    <w:p>
      <w:pPr>
        <w:pStyle w:val="ListBullet"/>
        <w:spacing w:after="80"/>
      </w:pPr>
      <w:r>
        <w:t>2. Problem Statement</w:t>
      </w:r>
    </w:p>
    <w:p>
      <w:pPr>
        <w:pStyle w:val="ListBullet"/>
        <w:spacing w:after="80"/>
      </w:pPr>
      <w:r>
        <w:t>3. Project Objectives</w:t>
      </w:r>
    </w:p>
    <w:p>
      <w:pPr>
        <w:pStyle w:val="ListBullet"/>
        <w:spacing w:after="80"/>
      </w:pPr>
      <w:r>
        <w:t>4. Proposed Solution</w:t>
      </w:r>
    </w:p>
    <w:p>
      <w:pPr>
        <w:pStyle w:val="ListBullet"/>
        <w:spacing w:after="80"/>
      </w:pPr>
      <w:r>
        <w:t>5. Key Features</w:t>
      </w:r>
    </w:p>
    <w:p>
      <w:pPr>
        <w:pStyle w:val="ListBullet"/>
        <w:spacing w:after="80"/>
      </w:pPr>
      <w:r>
        <w:t>6. Technology Stack</w:t>
      </w:r>
    </w:p>
    <w:p>
      <w:pPr>
        <w:pStyle w:val="ListBullet"/>
        <w:spacing w:after="80"/>
      </w:pPr>
      <w:r>
        <w:t>7. System Architecture and Workflow</w:t>
      </w:r>
    </w:p>
    <w:p>
      <w:pPr>
        <w:pStyle w:val="ListBullet"/>
        <w:spacing w:after="80"/>
      </w:pPr>
      <w:r>
        <w:t>8. System Implementation</w:t>
      </w:r>
    </w:p>
    <w:p>
      <w:pPr>
        <w:pStyle w:val="ListBullet"/>
        <w:spacing w:after="80"/>
      </w:pPr>
      <w:r>
        <w:t>9. Retention Analysis Module</w:t>
      </w:r>
    </w:p>
    <w:p>
      <w:pPr>
        <w:pStyle w:val="ListBullet"/>
        <w:spacing w:after="80"/>
      </w:pPr>
      <w:r>
        <w:t>10. Adaptive Quiz and Knowledge Reinforcement</w:t>
      </w:r>
    </w:p>
    <w:p>
      <w:pPr>
        <w:pStyle w:val="ListBullet"/>
        <w:spacing w:after="80"/>
      </w:pPr>
      <w:r>
        <w:t>11. User Interface and Visual Experience</w:t>
      </w:r>
    </w:p>
    <w:p>
      <w:pPr>
        <w:pStyle w:val="ListBullet"/>
        <w:spacing w:after="80"/>
      </w:pPr>
      <w:r>
        <w:t>12. Testing and Validation</w:t>
      </w:r>
    </w:p>
    <w:p>
      <w:pPr>
        <w:pStyle w:val="ListBullet"/>
        <w:spacing w:after="80"/>
      </w:pPr>
      <w:r>
        <w:t>13. Deployment Preparation</w:t>
      </w:r>
    </w:p>
    <w:p>
      <w:pPr>
        <w:pStyle w:val="ListBullet"/>
        <w:spacing w:after="80"/>
      </w:pPr>
      <w:r>
        <w:t>14. Security and Configuration</w:t>
      </w:r>
    </w:p>
    <w:p>
      <w:pPr>
        <w:pStyle w:val="ListBullet"/>
        <w:spacing w:after="80"/>
      </w:pPr>
      <w:r>
        <w:t>15. Project Outcomes and Findings</w:t>
      </w:r>
    </w:p>
    <w:p>
      <w:pPr>
        <w:pStyle w:val="ListBullet"/>
        <w:spacing w:after="80"/>
      </w:pPr>
      <w:r>
        <w:t>16. Limitations</w:t>
      </w:r>
    </w:p>
    <w:p>
      <w:pPr>
        <w:pStyle w:val="ListBullet"/>
        <w:spacing w:after="80"/>
      </w:pPr>
      <w:r>
        <w:t>17. Future Scope</w:t>
      </w:r>
    </w:p>
    <w:p>
      <w:pPr>
        <w:pStyle w:val="ListBullet"/>
        <w:spacing w:after="80"/>
      </w:pPr>
      <w:r>
        <w:t>18. Conclusion</w:t>
      </w:r>
    </w:p>
    <w:p>
      <w:pPr>
        <w:spacing w:before="240" w:after="140"/>
      </w:pPr>
      <w:r>
        <w:rPr>
          <w:rFonts w:ascii="Times New Roman" w:hAnsi="Times New Roman"/>
          <w:b/>
          <w:sz w:val="32"/>
        </w:rPr>
        <w:t>1. Introduction</w:t>
      </w:r>
    </w:p>
    <w:p>
      <w:pPr>
        <w:jc w:val="both"/>
      </w:pPr>
      <w:r>
        <w:t>Learning does not end when a learner finishes reading a chapter or completes a class. One of the practical challenges in education is remembering information after some time has passed. Learners may understand a topic during study but later discover that they cannot recall important concepts. This project was developed around that practical problem and focuses on helping learners understand their current retention status and decide when revision may be useful.</w:t>
      </w:r>
    </w:p>
    <w:p>
      <w:pPr>
        <w:jc w:val="both"/>
      </w:pPr>
      <w:r>
        <w:t>The AI Knowledge Retention Predictor is an AI-assisted learning platform that combines a Streamlit frontend, a FastAPI backend, and Google Gemini. The application allows a learner to enter a study concept together with the latest quiz score and difficulty level. The system then presents a retention-oriented analysis containing a risk level, an estimated forgetting window, recommended revision timing, and personalized study advice. The same platform also supports AI-generated multiple-choice quizzes for knowledge reinforcement.</w:t>
      </w:r>
    </w:p>
    <w:p>
      <w:pPr>
        <w:jc w:val="both"/>
      </w:pPr>
      <w:r>
        <w:t>The original project report describes the system as an interactive platform for monitoring and improving knowledge retention and identifies retention analysis and adaptive quizzes as its central capabilities. fileciteturn25file0L5-L12</w:t>
      </w:r>
    </w:p>
    <w:p>
      <w:pPr>
        <w:jc w:val="both"/>
      </w:pPr>
      <w:r>
        <w:t>The project was implemented as a complete frontend-backend workflow rather than as a single isolated prediction screen. This makes the application easier to demonstrate because a learner can move from entering a concept, to analyzing it, to viewing the dashboard, and then to reinforcing the same topic through a quiz.</w:t>
      </w:r>
    </w:p>
    <w:p>
      <w:pPr>
        <w:spacing w:before="240" w:after="140"/>
      </w:pPr>
      <w:r>
        <w:rPr>
          <w:rFonts w:ascii="Times New Roman" w:hAnsi="Times New Roman"/>
          <w:b/>
          <w:sz w:val="32"/>
        </w:rPr>
        <w:t>2. Problem Statement</w:t>
      </w:r>
    </w:p>
    <w:p>
      <w:pPr>
        <w:jc w:val="both"/>
      </w:pPr>
      <w:r>
        <w:t>A common learning workflow is based on studying a topic, attempting a quiz, checking the score, and then moving to another topic. The difficulty is that a score by itself does not always tell the learner what should happen next. A learner may receive a moderate score but still be unsure whether to revise immediately, revise after a few days, or continue with another topic.</w:t>
      </w:r>
    </w:p>
    <w:p>
      <w:pPr>
        <w:jc w:val="both"/>
      </w:pPr>
      <w:r>
        <w:t>Another practical issue is that revision decisions are often made without a structured record of the topic, difficulty, recent performance, and recommended next action. The project addresses this gap by bringing these pieces together in one interface.</w:t>
      </w:r>
    </w:p>
    <w:p>
      <w:pPr>
        <w:jc w:val="both"/>
      </w:pPr>
      <w:r>
        <w:t>The system therefore focuses on four connected questions: how well the learner performed, what the current retention risk looks like, when forgetting may become more likely, and what the learner can do next. The project also adds an adaptive quiz workflow so that the learner can reinforce knowledge instead of only reading a static recommendation.</w:t>
      </w:r>
    </w:p>
    <w:p>
      <w:pPr>
        <w:spacing w:before="240" w:after="140"/>
      </w:pPr>
      <w:r>
        <w:rPr>
          <w:rFonts w:ascii="Times New Roman" w:hAnsi="Times New Roman"/>
          <w:b/>
          <w:sz w:val="32"/>
        </w:rPr>
        <w:t>3. Project Objectives</w:t>
      </w:r>
    </w:p>
    <w:p>
      <w:pPr>
        <w:jc w:val="both"/>
      </w:pPr>
      <w:r>
        <w:t>The primary objective is to build an interactive learning-support system that uses learner performance information to provide understandable retention guidance. The system is intended to turn simple learning inputs into actionable feedback.</w:t>
      </w:r>
    </w:p>
    <w:p>
      <w:pPr>
        <w:pStyle w:val="ListBullet"/>
        <w:spacing w:after="80"/>
      </w:pPr>
      <w:r>
        <w:t>Capture learner name and study concepts through a simple web interface.</w:t>
      </w:r>
    </w:p>
    <w:p>
      <w:pPr>
        <w:pStyle w:val="ListBullet"/>
        <w:spacing w:after="80"/>
      </w:pPr>
      <w:r>
        <w:t>Record the latest revision date, quiz score, and difficulty level for each concept.</w:t>
      </w:r>
    </w:p>
    <w:p>
      <w:pPr>
        <w:pStyle w:val="ListBullet"/>
        <w:spacing w:after="80"/>
      </w:pPr>
      <w:r>
        <w:t>Analyze quiz performance and present a retention risk level.</w:t>
      </w:r>
    </w:p>
    <w:p>
      <w:pPr>
        <w:pStyle w:val="ListBullet"/>
        <w:spacing w:after="80"/>
      </w:pPr>
      <w:r>
        <w:t>Provide an estimated forgetting window and recommended revision timing.</w:t>
      </w:r>
    </w:p>
    <w:p>
      <w:pPr>
        <w:pStyle w:val="ListBullet"/>
        <w:spacing w:after="80"/>
      </w:pPr>
      <w:r>
        <w:t>Give personalized study advice connected to the learner's current performance.</w:t>
      </w:r>
    </w:p>
    <w:p>
      <w:pPr>
        <w:pStyle w:val="ListBullet"/>
        <w:spacing w:after="80"/>
      </w:pPr>
      <w:r>
        <w:t>Display the analysis using metric cards, progress indicators, charts, and organized dashboard sections.</w:t>
      </w:r>
    </w:p>
    <w:p>
      <w:pPr>
        <w:pStyle w:val="ListBullet"/>
        <w:spacing w:after="80"/>
      </w:pPr>
      <w:r>
        <w:t>Generate topic-wise multiple-choice quizzes through the AI service.</w:t>
      </w:r>
    </w:p>
    <w:p>
      <w:pPr>
        <w:pStyle w:val="ListBullet"/>
        <w:spacing w:after="80"/>
      </w:pPr>
      <w:r>
        <w:t>Allow learners to select answers and receive a final score and feedback.</w:t>
      </w:r>
    </w:p>
    <w:p>
      <w:pPr>
        <w:pStyle w:val="ListBullet"/>
        <w:spacing w:after="80"/>
      </w:pPr>
      <w:r>
        <w:t>Maintain a smooth user experience while navigating between concept input, analysis, and quiz sections.</w:t>
      </w:r>
    </w:p>
    <w:p>
      <w:pPr>
        <w:pStyle w:val="ListBullet"/>
        <w:spacing w:after="80"/>
      </w:pPr>
      <w:r>
        <w:t>Prepare the project with dependency management, environment configuration, documentation, and basic deployment readiness.</w:t>
      </w:r>
    </w:p>
    <w:p>
      <w:pPr>
        <w:spacing w:before="240" w:after="140"/>
      </w:pPr>
      <w:r>
        <w:rPr>
          <w:rFonts w:ascii="Times New Roman" w:hAnsi="Times New Roman"/>
          <w:b/>
          <w:sz w:val="32"/>
        </w:rPr>
        <w:t>4. Proposed Solution</w:t>
      </w:r>
    </w:p>
    <w:p>
      <w:pPr>
        <w:jc w:val="both"/>
      </w:pPr>
      <w:r>
        <w:t>The proposed solution is a small full-stack learning application. The frontend is responsible for collecting learner information, displaying study concepts, showing analysis, and presenting quiz interactions. The backend exposes API endpoints that receive structured data and return analysis or quiz results. Google Gemini is used for the AI-oriented quiz generation workflow.</w:t>
      </w:r>
    </w:p>
    <w:p>
      <w:pPr>
        <w:jc w:val="both"/>
      </w:pPr>
      <w:r>
        <w:t>The application separates the user interface from backend processing. This separation makes the project easier to understand and test because frontend behavior and API behavior can be checked independently. It also provides a foundation for future deployment in which the frontend and backend could be hosted as separate services.</w:t>
      </w:r>
    </w:p>
    <w:p>
      <w:pPr>
        <w:jc w:val="both"/>
      </w:pPr>
      <w:r>
        <w:t>The system stores active learner and quiz information in Streamlit session state during the application session. This supports navigation and reruns without immediately losing the concepts that have been entered. During testing, navigation between the analysis and quiz areas was performed to verify that concept information remained available.</w:t>
      </w:r>
    </w:p>
    <w:p>
      <w:pPr>
        <w:spacing w:before="240" w:after="140"/>
      </w:pPr>
      <w:r>
        <w:rPr>
          <w:rFonts w:ascii="Times New Roman" w:hAnsi="Times New Roman"/>
          <w:b/>
          <w:sz w:val="32"/>
        </w:rPr>
        <w:t>5. Key Features</w:t>
      </w:r>
    </w:p>
    <w:p>
      <w:pPr>
        <w:pStyle w:val="ListBullet"/>
        <w:spacing w:after="80"/>
      </w:pPr>
      <w:r>
        <w:t>Learner and study concept input.</w:t>
      </w:r>
    </w:p>
    <w:p>
      <w:pPr>
        <w:pStyle w:val="ListBullet"/>
        <w:spacing w:after="80"/>
      </w:pPr>
      <w:r>
        <w:t>Quiz score and difficulty tracking.</w:t>
      </w:r>
    </w:p>
    <w:p>
      <w:pPr>
        <w:pStyle w:val="ListBullet"/>
        <w:spacing w:after="80"/>
      </w:pPr>
      <w:r>
        <w:t>Retention risk analysis.</w:t>
      </w:r>
    </w:p>
    <w:p>
      <w:pPr>
        <w:pStyle w:val="ListBullet"/>
        <w:spacing w:after="80"/>
      </w:pPr>
      <w:r>
        <w:t>Forgetting window estimation.</w:t>
      </w:r>
    </w:p>
    <w:p>
      <w:pPr>
        <w:pStyle w:val="ListBullet"/>
        <w:spacing w:after="80"/>
      </w:pPr>
      <w:r>
        <w:t>Recommended revision timing.</w:t>
      </w:r>
    </w:p>
    <w:p>
      <w:pPr>
        <w:pStyle w:val="ListBullet"/>
        <w:spacing w:after="80"/>
      </w:pPr>
      <w:r>
        <w:t>Personalized study advice.</w:t>
      </w:r>
    </w:p>
    <w:p>
      <w:pPr>
        <w:pStyle w:val="ListBullet"/>
        <w:spacing w:after="80"/>
      </w:pPr>
      <w:r>
        <w:t>Concept-wise retention analysis dashboard.</w:t>
      </w:r>
    </w:p>
    <w:p>
      <w:pPr>
        <w:pStyle w:val="ListBullet"/>
        <w:spacing w:after="80"/>
      </w:pPr>
      <w:r>
        <w:t>AI-generated adaptive quizzes.</w:t>
      </w:r>
    </w:p>
    <w:p>
      <w:pPr>
        <w:pStyle w:val="ListBullet"/>
        <w:spacing w:after="80"/>
      </w:pPr>
      <w:r>
        <w:t>Multiple-choice answer selection.</w:t>
      </w:r>
    </w:p>
    <w:p>
      <w:pPr>
        <w:pStyle w:val="ListBullet"/>
        <w:spacing w:after="80"/>
      </w:pPr>
      <w:r>
        <w:t>Quiz scoring and question-wise feedback.</w:t>
      </w:r>
    </w:p>
    <w:p>
      <w:pPr>
        <w:pStyle w:val="ListBullet"/>
        <w:spacing w:after="80"/>
      </w:pPr>
      <w:r>
        <w:t>Progress bars and metric cards.</w:t>
      </w:r>
    </w:p>
    <w:p>
      <w:pPr>
        <w:pStyle w:val="ListBullet"/>
        <w:spacing w:after="80"/>
      </w:pPr>
      <w:r>
        <w:t>Interactive visual presentation using Streamlit components.</w:t>
      </w:r>
    </w:p>
    <w:p>
      <w:pPr>
        <w:jc w:val="both"/>
      </w:pPr>
      <w:r>
        <w:t>These features are consistent with the project's existing report, which lists concept input, retention analysis, forgetting windows, revision timing, study advice, dashboard visualization, adaptive quizzes, scoring, and interactive Streamlit components as the main capabilities. fileciteturn25file0L13-L25</w:t>
      </w:r>
    </w:p>
    <w:p>
      <w:pPr>
        <w:spacing w:before="240" w:after="140"/>
      </w:pPr>
      <w:r>
        <w:rPr>
          <w:rFonts w:ascii="Times New Roman" w:hAnsi="Times New Roman"/>
          <w:b/>
          <w:sz w:val="32"/>
        </w:rPr>
        <w:t>6. Technology Stack</w:t>
      </w:r>
    </w:p>
    <w:p>
      <w:pPr>
        <w:jc w:val="both"/>
      </w:pPr>
      <w:r>
        <w:t>Python was used as the main programming language. FastAPI provides the backend API layer, while Uvicorn is used to run the FastAPI application locally. Streamlit provides the web interface and allows the application to be built without a separate JavaScript frontend. Google Gemini is integrated for AI-powered quiz generation.</w:t>
      </w:r>
    </w:p>
    <w:p>
      <w:pPr>
        <w:pStyle w:val="ListBullet"/>
        <w:spacing w:after="80"/>
      </w:pPr>
      <w:r>
        <w:t>Python — application development and backend/frontend logic.</w:t>
      </w:r>
    </w:p>
    <w:p>
      <w:pPr>
        <w:pStyle w:val="ListBullet"/>
        <w:spacing w:after="80"/>
      </w:pPr>
      <w:r>
        <w:t>FastAPI — REST-style backend API endpoints.</w:t>
      </w:r>
    </w:p>
    <w:p>
      <w:pPr>
        <w:pStyle w:val="ListBullet"/>
        <w:spacing w:after="80"/>
      </w:pPr>
      <w:r>
        <w:t>Uvicorn — ASGI server used to run the FastAPI backend.</w:t>
      </w:r>
    </w:p>
    <w:p>
      <w:pPr>
        <w:pStyle w:val="ListBullet"/>
        <w:spacing w:after="80"/>
      </w:pPr>
      <w:r>
        <w:t>Streamlit — interactive web interface.</w:t>
      </w:r>
    </w:p>
    <w:p>
      <w:pPr>
        <w:pStyle w:val="ListBullet"/>
        <w:spacing w:after="80"/>
      </w:pPr>
      <w:r>
        <w:t>Google Gemini — AI-powered quiz generation.</w:t>
      </w:r>
    </w:p>
    <w:p>
      <w:pPr>
        <w:pStyle w:val="ListBullet"/>
        <w:spacing w:after="80"/>
      </w:pPr>
      <w:r>
        <w:t>Pydantic — structured validation of learner data.</w:t>
      </w:r>
    </w:p>
    <w:p>
      <w:pPr>
        <w:pStyle w:val="ListBullet"/>
        <w:spacing w:after="80"/>
      </w:pPr>
      <w:r>
        <w:t>Requests — communication between Streamlit and FastAPI.</w:t>
      </w:r>
    </w:p>
    <w:p>
      <w:pPr>
        <w:pStyle w:val="ListBullet"/>
        <w:spacing w:after="80"/>
      </w:pPr>
      <w:r>
        <w:t>Plotly — project dependency for visualization capabilities.</w:t>
      </w:r>
    </w:p>
    <w:p>
      <w:pPr>
        <w:pStyle w:val="ListBullet"/>
        <w:spacing w:after="80"/>
      </w:pPr>
      <w:r>
        <w:t>Python-dotenv — loading environment variables from the .env file.</w:t>
      </w:r>
    </w:p>
    <w:p>
      <w:pPr>
        <w:jc w:val="both"/>
      </w:pPr>
      <w:r>
        <w:t>The technology stack in the original report includes Python, FastAPI, Uvicorn, Streamlit, Google Gemini, Pydantic, Requests, Plotly, and Python-dotenv. fileciteturn25file0L26-L36</w:t>
      </w:r>
    </w:p>
    <w:p>
      <w:pPr>
        <w:spacing w:before="240" w:after="140"/>
      </w:pPr>
      <w:r>
        <w:rPr>
          <w:rFonts w:ascii="Times New Roman" w:hAnsi="Times New Roman"/>
          <w:b/>
          <w:sz w:val="32"/>
        </w:rPr>
        <w:t>7. System Architecture and Workflow</w:t>
      </w:r>
    </w:p>
    <w:p>
      <w:pPr>
        <w:jc w:val="both"/>
      </w:pPr>
      <w:r>
        <w:t>The application follows a frontend-to-backend workflow. A learner interacts with the Streamlit interface. When retention analysis is requested, the frontend sends learner information to the FastAPI /analyze endpoint. The backend processes the submitted values and returns structured retention information. The frontend then places those values into the dashboard.</w:t>
      </w:r>
    </w:p>
    <w:p>
      <w:pPr>
        <w:jc w:val="both"/>
      </w:pPr>
      <w:r>
        <w:t>For quiz generation, the frontend prepares a quiz request containing the selected topic, difficulty, and requested number of questions. The FastAPI /quiz endpoint passes the request to the quiz generation logic. That logic builds the AI prompt, calls the configured AI client, parses the returned JSON, and validates that the expected question structure is present. The resulting questions are returned to Streamlit and displayed to the learner.</w:t>
      </w:r>
    </w:p>
    <w:p>
      <w:pPr>
        <w:jc w:val="both"/>
      </w:pPr>
      <w:r>
        <w:t>At a high level, the workflow can be represented as:</w:t>
      </w:r>
    </w:p>
    <w:p>
      <w:pPr>
        <w:pStyle w:val="ListBullet"/>
        <w:spacing w:after="80"/>
      </w:pPr>
      <w:r>
        <w:t>Learner → Streamlit Concept Input</w:t>
      </w:r>
    </w:p>
    <w:p>
      <w:pPr>
        <w:pStyle w:val="ListBullet"/>
        <w:spacing w:after="80"/>
      </w:pPr>
      <w:r>
        <w:t>Streamlit → FastAPI /analyze</w:t>
      </w:r>
    </w:p>
    <w:p>
      <w:pPr>
        <w:pStyle w:val="ListBullet"/>
        <w:spacing w:after="80"/>
      </w:pPr>
      <w:r>
        <w:t>FastAPI → Retention Analysis</w:t>
      </w:r>
    </w:p>
    <w:p>
      <w:pPr>
        <w:pStyle w:val="ListBullet"/>
        <w:spacing w:after="80"/>
      </w:pPr>
      <w:r>
        <w:t>FastAPI → Streamlit Dashboard</w:t>
      </w:r>
    </w:p>
    <w:p>
      <w:pPr>
        <w:pStyle w:val="ListBullet"/>
        <w:spacing w:after="80"/>
      </w:pPr>
      <w:r>
        <w:t>Learner → Quiz Generation</w:t>
      </w:r>
    </w:p>
    <w:p>
      <w:pPr>
        <w:pStyle w:val="ListBullet"/>
        <w:spacing w:after="80"/>
      </w:pPr>
      <w:r>
        <w:t>Streamlit → FastAPI /quiz</w:t>
      </w:r>
    </w:p>
    <w:p>
      <w:pPr>
        <w:pStyle w:val="ListBullet"/>
        <w:spacing w:after="80"/>
      </w:pPr>
      <w:r>
        <w:t>FastAPI → AI Quiz Generation</w:t>
      </w:r>
    </w:p>
    <w:p>
      <w:pPr>
        <w:pStyle w:val="ListBullet"/>
        <w:spacing w:after="80"/>
      </w:pPr>
      <w:r>
        <w:t>AI Result → Validation → Streamlit Quiz Interface</w:t>
      </w:r>
    </w:p>
    <w:p>
      <w:pPr>
        <w:pStyle w:val="ListBullet"/>
        <w:spacing w:after="80"/>
      </w:pPr>
      <w:r>
        <w:t>Learner Answers → Score and Feedback</w:t>
      </w:r>
    </w:p>
    <w:p>
      <w:pPr>
        <w:spacing w:before="240" w:after="140"/>
      </w:pPr>
      <w:r>
        <w:rPr>
          <w:rFonts w:ascii="Times New Roman" w:hAnsi="Times New Roman"/>
          <w:b/>
          <w:sz w:val="32"/>
        </w:rPr>
        <w:t>8. System Implementation</w:t>
      </w:r>
    </w:p>
    <w:p>
      <w:pPr>
        <w:jc w:val="both"/>
      </w:pPr>
      <w:r>
        <w:t>The frontend maintains important values using Streamlit session state. This includes the learner name, study concepts, analysis results, quiz progress, current view, quiz questions, selected answers, submission state, and quiz score. Session state is useful in Streamlit because the script can rerun when the user interacts with controls.</w:t>
      </w:r>
    </w:p>
    <w:p>
      <w:pPr>
        <w:jc w:val="both"/>
      </w:pPr>
      <w:r>
        <w:t>The concept input workflow collects a topic name, last revision date, quiz score, and difficulty. Validation prevents an empty topic or learner name from being added. Once a concept is added, it is displayed with a simple mastery interpretation based on the quiz score.</w:t>
      </w:r>
    </w:p>
    <w:p>
      <w:pPr>
        <w:jc w:val="both"/>
      </w:pPr>
      <w:r>
        <w:t>The dashboard reads the latest analysis result and presents the topic, quiz score, difficulty, and retention risk through metric cards. It also shows quiz performance using a progress bar and provides a risk visualization, forgetting window, revision timing, and personalized study advice.</w:t>
      </w:r>
    </w:p>
    <w:p>
      <w:pPr>
        <w:jc w:val="both"/>
      </w:pPr>
      <w:r>
        <w:t>The quiz interface first checks whether a quiz has been generated. If not, it allows the learner to request a quiz for the most recently added concept. After generation, the questions and answers are stored in session state so that selections can persist across Streamlit reruns.</w:t>
      </w:r>
    </w:p>
    <w:p>
      <w:pPr>
        <w:spacing w:before="240" w:after="140"/>
      </w:pPr>
      <w:r>
        <w:rPr>
          <w:rFonts w:ascii="Times New Roman" w:hAnsi="Times New Roman"/>
          <w:b/>
          <w:sz w:val="32"/>
        </w:rPr>
        <w:t>9. Retention Analysis Module</w:t>
      </w:r>
    </w:p>
    <w:p>
      <w:pPr>
        <w:jc w:val="both"/>
      </w:pPr>
      <w:r>
        <w:t>The retention analysis workflow currently uses the learner's quiz score as the primary basis for the risk categories, with difficulty providing an additional adjustment. The implemented logic divides scores into three broad levels. Scores below 50 are treated as high retention risk, scores from 50 up to below 80 as medium risk, and scores of 80 or above as low risk. The system associates each category with a corresponding forgetting window, revision recommendation, and study advice.</w:t>
      </w:r>
    </w:p>
    <w:p>
      <w:pPr>
        <w:jc w:val="both"/>
      </w:pPr>
      <w:r>
        <w:t>For a high-risk result, the application communicates an immediate revision recommendation and emphasizes active recall and short practice sessions. For medium risk, it recommends regular review and short quizzes. For low risk, it emphasizes maintaining mastery through spaced repetition. The dashboard converts the risk category into an easy-to-read visual indicator so that the learner can understand the result quickly.</w:t>
      </w:r>
    </w:p>
    <w:p>
      <w:pPr>
        <w:jc w:val="both"/>
      </w:pPr>
      <w:r>
        <w:t>This module should be understood as a project-level retention guidance mechanism rather than a clinical or scientifically validated measurement of memory. Its value in the current application is that it creates a consistent and understandable relationship between recent performance and recommended study action.</w:t>
      </w:r>
    </w:p>
    <w:p>
      <w:pPr>
        <w:spacing w:before="240" w:after="140"/>
      </w:pPr>
      <w:r>
        <w:rPr>
          <w:rFonts w:ascii="Times New Roman" w:hAnsi="Times New Roman"/>
          <w:b/>
          <w:sz w:val="32"/>
        </w:rPr>
        <w:t>10. Adaptive Quiz and Knowledge Reinforcement</w:t>
      </w:r>
    </w:p>
    <w:p>
      <w:pPr>
        <w:jc w:val="both"/>
      </w:pPr>
      <w:r>
        <w:t>The quiz module extends the project beyond analysis. Instead of stopping after telling the learner that a topic needs revision, the system provides an opportunity to practice the topic again.</w:t>
      </w:r>
    </w:p>
    <w:p>
      <w:pPr>
        <w:jc w:val="both"/>
      </w:pPr>
      <w:r>
        <w:t>The backend quiz generation function constructs a prompt using the selected topic and difficulty, calls the configured AI client, and expects a JSON response containing questions. The generated result is cleaned of possible Markdown code fences before JSON parsing. Validation checks that the response contains exactly ten questions, that every question has a question text, options, and a correct answer, and that the four expected option keys are present.</w:t>
      </w:r>
    </w:p>
    <w:p>
      <w:pPr>
        <w:jc w:val="both"/>
      </w:pPr>
      <w:r>
        <w:t>On the frontend, learners see a progress indicator showing how many questions have been answered. Each question is presented with radio-button options. Selected answers are stored in session state. This provides a clear interaction model and makes it possible to evaluate the completed quiz and present a performance result.</w:t>
      </w:r>
    </w:p>
    <w:p>
      <w:pPr>
        <w:jc w:val="both"/>
      </w:pPr>
      <w:r>
        <w:t>The project testing record confirms that quiz generation and interaction were tested, including answer selection and result display. fileciteturn25file0L43-L48</w:t>
      </w:r>
    </w:p>
    <w:p>
      <w:pPr>
        <w:spacing w:before="240" w:after="140"/>
      </w:pPr>
      <w:r>
        <w:rPr>
          <w:rFonts w:ascii="Times New Roman" w:hAnsi="Times New Roman"/>
          <w:b/>
          <w:sz w:val="32"/>
        </w:rPr>
        <w:t>11. User Interface and Visual Experience</w:t>
      </w:r>
    </w:p>
    <w:p>
      <w:pPr>
        <w:jc w:val="both"/>
      </w:pPr>
      <w:r>
        <w:t>The user interface was designed around three primary views: Concept Input, Analysis Dashboard, and Quiz. The Concept Input view acts as the starting point where the learner enters information. The Analysis Dashboard organizes the results into metric cards, risk indicators, performance visualization, and concept-level recommendations. The Quiz view provides the reinforcement workflow.</w:t>
      </w:r>
    </w:p>
    <w:p>
      <w:pPr>
        <w:jc w:val="both"/>
      </w:pPr>
      <w:r>
        <w:t>Custom styling was also added to make the application more attractive and consistent. The interface includes a light gradient background, consistent heading typography, rounded controls, button hover transitions, styled alerts, and bordered container cards. Progress bars and other visual elements were also given rounded presentation details.</w:t>
      </w:r>
    </w:p>
    <w:p>
      <w:pPr>
        <w:jc w:val="both"/>
      </w:pPr>
      <w:r>
        <w:t>The objective of these changes was not to replace functionality but to improve readability and interaction. During testing, the visual components were checked for proper rendering, including charts, progress bars, and metric cards.</w:t>
      </w:r>
    </w:p>
    <w:p>
      <w:pPr>
        <w:spacing w:before="240" w:after="140"/>
      </w:pPr>
      <w:r>
        <w:rPr>
          <w:rFonts w:ascii="Times New Roman" w:hAnsi="Times New Roman"/>
          <w:b/>
          <w:sz w:val="32"/>
        </w:rPr>
        <w:t>12. Testing and Validation</w:t>
      </w:r>
    </w:p>
    <w:p>
      <w:pPr>
        <w:jc w:val="both"/>
      </w:pPr>
      <w:r>
        <w:t>Testing was performed as a functional verification of the major workflows. The application was restarted with the FastAPI backend and Streamlit frontend and then checked through the browser interface. The backend successfully started on the configured local port, and the Streamlit frontend successfully started on its local URL.</w:t>
      </w:r>
    </w:p>
    <w:p>
      <w:pPr>
        <w:jc w:val="both"/>
      </w:pPr>
      <w:r>
        <w:t>Concept persistence was checked by moving from the concept area to the quiz section and confirming that the previously entered concept did not disappear. This was particularly important because Streamlit reruns the application script during interaction.</w:t>
      </w:r>
    </w:p>
    <w:p>
      <w:pPr>
        <w:jc w:val="both"/>
      </w:pPr>
      <w:r>
        <w:t>The retention dashboard was checked for metric cards, quiz score visualization, risk messaging, forgetting window, revision timing, and study advice. The quiz area was also opened and its initial state was verified. Earlier functional testing included quiz generation and answer/result behavior.</w:t>
      </w:r>
    </w:p>
    <w:p>
      <w:pPr>
        <w:jc w:val="both"/>
      </w:pPr>
      <w:r>
        <w:t>The project's report records that concept addition, session persistence, dashboard visualizations, backend/frontend communication, quiz generation, and quiz interaction were all part of the validation process. fileciteturn25file0L43-L48</w:t>
      </w:r>
    </w:p>
    <w:p>
      <w:pPr>
        <w:spacing w:before="240" w:after="140"/>
      </w:pPr>
      <w:r>
        <w:rPr>
          <w:rFonts w:ascii="Times New Roman" w:hAnsi="Times New Roman"/>
          <w:b/>
          <w:sz w:val="32"/>
        </w:rPr>
        <w:t>13. Deployment Preparation</w:t>
      </w:r>
    </w:p>
    <w:p>
      <w:pPr>
        <w:jc w:val="both"/>
      </w:pPr>
      <w:r>
        <w:t>Deployment preparation focused on making the project easier to run consistently. The requirements file was updated to include the packages required by both sides of the application, including Streamlit and Uvicorn. This reduces the chance that a deployment environment will fail simply because a runtime dependency was omitted.</w:t>
      </w:r>
    </w:p>
    <w:p>
      <w:pPr>
        <w:jc w:val="both"/>
      </w:pPr>
      <w:r>
        <w:t>The project also includes a configuration file that loads the Gemini API key from an environment variable. The .env file is excluded through .gitignore so that the secret is not included in version control. The README was expanded with requirements, installation steps, environment configuration, backend and frontend startup commands, application workflow, API endpoints, testing guidance, security notes, and the technology stack.</w:t>
      </w:r>
    </w:p>
    <w:p>
      <w:pPr>
        <w:jc w:val="both"/>
      </w:pPr>
      <w:r>
        <w:t>The final project report identifies dependency management, environment configuration, API key handling, startup commands, and documentation as part of deployment preparation. fileciteturn25file0L49-L55</w:t>
      </w:r>
    </w:p>
    <w:p>
      <w:pPr>
        <w:spacing w:before="240" w:after="140"/>
      </w:pPr>
      <w:r>
        <w:rPr>
          <w:rFonts w:ascii="Times New Roman" w:hAnsi="Times New Roman"/>
          <w:b/>
          <w:sz w:val="32"/>
        </w:rPr>
        <w:t>14. Security and Configuration</w:t>
      </w:r>
    </w:p>
    <w:p>
      <w:pPr>
        <w:jc w:val="both"/>
      </w:pPr>
      <w:r>
        <w:t>The project keeps the Gemini API key outside the source code by using an environment variable named GEMINI_API_KEY. The configuration module loads the environment file and checks that the value exists. If the key is missing, the configuration raises an explicit error instead of silently continuing.</w:t>
      </w:r>
    </w:p>
    <w:p>
      <w:pPr>
        <w:jc w:val="both"/>
      </w:pPr>
      <w:r>
        <w:t>The .env file is protected by the repository's .gitignore configuration. This is an important development practice because API keys should not be committed to a public repository. The deployment environment must provide its own secure environment variable rather than relying on a committed secret.</w:t>
      </w:r>
    </w:p>
    <w:p>
      <w:pPr>
        <w:jc w:val="both"/>
      </w:pPr>
      <w:r>
        <w:t>The application should continue to follow the same principle if deployed to a cloud service: store secrets in the hosting platform's secret/environment-variable facility and keep them out of the repository.</w:t>
      </w:r>
    </w:p>
    <w:p>
      <w:pPr>
        <w:spacing w:before="240" w:after="140"/>
      </w:pPr>
      <w:r>
        <w:rPr>
          <w:rFonts w:ascii="Times New Roman" w:hAnsi="Times New Roman"/>
          <w:b/>
          <w:sz w:val="32"/>
        </w:rPr>
        <w:t>15. Project Outcomes and Findings</w:t>
      </w:r>
    </w:p>
    <w:p>
      <w:pPr>
        <w:jc w:val="both"/>
      </w:pPr>
      <w:r>
        <w:t>The completed project demonstrates that a relatively small full-stack application can connect learning input, backend processing, AI generation, and visual feedback into a single workflow. The most useful outcome is the connection between analysis and reinforcement. The learner does not only receive a retention category; the application also provides a practical next step through revision guidance and quizzes.</w:t>
      </w:r>
    </w:p>
    <w:p>
      <w:pPr>
        <w:jc w:val="both"/>
      </w:pPr>
      <w:r>
        <w:t>The dashboard improves the interpretability of the backend response. Instead of exposing raw API data, it organizes information into metrics and readable sections. This makes the system more suitable for demonstration and for a learner who wants to understand the result quickly.</w:t>
      </w:r>
    </w:p>
    <w:p>
      <w:pPr>
        <w:jc w:val="both"/>
      </w:pPr>
      <w:r>
        <w:t>The testing phase also highlighted the importance of session state in a Streamlit application. Keeping concepts and quiz information in session state allowed navigation and reruns to occur without unexpectedly clearing the learner's active session data.</w:t>
      </w:r>
    </w:p>
    <w:p>
      <w:pPr>
        <w:jc w:val="both"/>
      </w:pPr>
      <w:r>
        <w:t>Overall, the project achieved its main intended outcome: an AI-assisted learning retention and knowledge reinforcement system with a functioning frontend, backend, analysis workflow, quiz workflow, testing process, and deployment preparation.</w:t>
      </w:r>
    </w:p>
    <w:p>
      <w:pPr>
        <w:spacing w:before="240" w:after="140"/>
      </w:pPr>
      <w:r>
        <w:rPr>
          <w:rFonts w:ascii="Times New Roman" w:hAnsi="Times New Roman"/>
          <w:b/>
          <w:sz w:val="32"/>
        </w:rPr>
        <w:t>16. Limitations</w:t>
      </w:r>
    </w:p>
    <w:p>
      <w:pPr>
        <w:jc w:val="both"/>
      </w:pPr>
      <w:r>
        <w:t>The current implementation has several natural limitations. The retention-risk calculation is rule-based and primarily driven by quiz score, with difficulty providing an adjustment. It is therefore better described as a structured project heuristic than as a fully trained predictive model based on longitudinal learner data.</w:t>
      </w:r>
    </w:p>
    <w:p>
      <w:pPr>
        <w:jc w:val="both"/>
      </w:pPr>
      <w:r>
        <w:t>The active learning data is held in Streamlit session state rather than a persistent database. This means long-term learner history is not yet implemented. A production learning platform would need persistent storage if it were expected to remember progress across sessions or devices.</w:t>
      </w:r>
    </w:p>
    <w:p>
      <w:pPr>
        <w:jc w:val="both"/>
      </w:pPr>
      <w:r>
        <w:t>The current project also relies on an external AI service for quiz generation. AI-generated content should therefore continue to be validated for quality and correctness, particularly if the system is expanded to high-stakes educational use.</w:t>
      </w:r>
    </w:p>
    <w:p>
      <w:pPr>
        <w:jc w:val="both"/>
      </w:pPr>
      <w:r>
        <w:t>Finally, the project has been prepared for deployment but the current work described here focuses on deployment readiness and local end-to-end verification rather than claiming a specific cloud production deployment.</w:t>
      </w:r>
    </w:p>
    <w:p>
      <w:pPr>
        <w:spacing w:before="240" w:after="140"/>
      </w:pPr>
      <w:r>
        <w:rPr>
          <w:rFonts w:ascii="Times New Roman" w:hAnsi="Times New Roman"/>
          <w:b/>
          <w:sz w:val="32"/>
        </w:rPr>
        <w:t>17. Future Scope</w:t>
      </w:r>
    </w:p>
    <w:p>
      <w:pPr>
        <w:jc w:val="both"/>
      </w:pPr>
      <w:r>
        <w:t>There are several meaningful directions for future development. The first is persistent learner history. A database could store concepts, quiz attempts, scores, revision dates, and previous recommendations. This would allow the system to analyze trends rather than relying only on the latest score.</w:t>
      </w:r>
    </w:p>
    <w:p>
      <w:pPr>
        <w:jc w:val="both"/>
      </w:pPr>
      <w:r>
        <w:t>A second direction is a more advanced retention model. With enough historical learning data, the project could incorporate repeated quiz performance, time since revision, difficulty, number of attempts, and other measurable learning signals. Such a model could provide more individualized predictions than the current rule-based approach.</w:t>
      </w:r>
    </w:p>
    <w:p>
      <w:pPr>
        <w:jc w:val="both"/>
      </w:pPr>
      <w:r>
        <w:t>Authentication could also be introduced so that individual learners can securely maintain their own learning history. Personalized schedules and automated revision reminders could then use the retention analysis to recommend study sessions at useful times.</w:t>
      </w:r>
    </w:p>
    <w:p>
      <w:pPr>
        <w:jc w:val="both"/>
      </w:pPr>
      <w:r>
        <w:t>The dashboard could be expanded with historical charts, concept comparisons, mastery trends, and progress summaries. The quiz engine could also be improved with better question diversity, difficulty adaptation based on previous performance, and stronger content validation.</w:t>
      </w:r>
    </w:p>
    <w:p>
      <w:pPr>
        <w:jc w:val="both"/>
      </w:pPr>
      <w:r>
        <w:t>Finally, the complete system could be deployed to a cloud environment. This would make the application accessible without requiring users to start a local FastAPI and Streamlit server. These future improvements align with the existing report's suggested scope of authentication, database storage, learning-history tracking, personalized schedules, advanced retention models, reminders, richer analytics, and cloud deployment. fileciteturn25file0L66-L72</w:t>
      </w:r>
    </w:p>
    <w:p>
      <w:pPr>
        <w:spacing w:before="240" w:after="140"/>
      </w:pPr>
      <w:r>
        <w:rPr>
          <w:rFonts w:ascii="Times New Roman" w:hAnsi="Times New Roman"/>
          <w:b/>
          <w:sz w:val="32"/>
        </w:rPr>
        <w:t>18. Conclusion</w:t>
      </w:r>
    </w:p>
    <w:p>
      <w:pPr>
        <w:jc w:val="both"/>
      </w:pPr>
      <w:r>
        <w:t>The AI Knowledge Retention Predictor was developed to address a simple but important learning problem: knowing what to revise and when to revise it. The project brings together learner input, quiz performance, retention guidance, visual analytics, and AI-powered knowledge reinforcement in one application.</w:t>
      </w:r>
    </w:p>
    <w:p>
      <w:pPr>
        <w:jc w:val="both"/>
      </w:pPr>
      <w:r>
        <w:t>The completed implementation provides the learner with a clear workflow. A concept can be added with its recent quiz score and difficulty. The backend can analyze the submitted information and return a retention risk, forgetting window, revision timing, and study advice. The dashboard then presents these results in a more understandable visual form. After analysis, the learner can move to the quiz workflow and reinforce the selected topic.</w:t>
      </w:r>
    </w:p>
    <w:p>
      <w:pPr>
        <w:jc w:val="both"/>
      </w:pPr>
      <w:r>
        <w:t>From a software perspective, the project also demonstrates the integration of a modern Python backend with an interactive frontend and an external generative AI service. FastAPI provides a clean API boundary, Streamlit provides the user-facing experience, and the AI integration adds dynamic quiz generation. The use of environment variables and dependency management makes the project easier to prepare for a separate deployment environment.</w:t>
      </w:r>
    </w:p>
    <w:p>
      <w:pPr>
        <w:jc w:val="both"/>
      </w:pPr>
      <w:r>
        <w:t>The testing work provided confidence in the major application workflows. Concept persistence, navigation, dashboard rendering, backend/frontend communication, quiz interaction, and result presentation were checked. The deployment-preparation work further ensured that required packages, configuration, API-key protection, startup commands, and documentation were addressed.</w:t>
      </w:r>
    </w:p>
    <w:p>
      <w:pPr>
        <w:jc w:val="both"/>
      </w:pPr>
      <w:r>
        <w:t>The project therefore achieves its intended scope as an AI-assisted learning retention and knowledge reinforcement system. While there is significant room for future improvement—especially persistent storage, advanced predictive modeling, authentication, automated reminders, richer analytics, and cloud deployment—the current implementation provides a solid functional foundation for those enhancements.</w:t>
      </w:r>
    </w:p>
    <w:p>
      <w:pPr>
        <w:jc w:val="both"/>
      </w:pPr>
      <w:r>
        <w:t>In conclusion, the project successfully combines practical learning support with AI and web technologies. Its strongest aspect is the complete learner journey from entering a concept to understanding retention risk and then reinforcing that knowledge through an interactive quiz. With further development and real learner data, the system could evolve into a more personalized and scalable learning-support platform.</w:t>
      </w:r>
    </w:p>
    <w:p>
      <w:pPr>
        <w:jc w:val="center"/>
      </w:pPr>
      <w:r>
        <w:rPr>
          <w:b/>
        </w:rPr>
        <w:br/>
        <w:t>End of Report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