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38"/>
        </w:rPr>
        <w:t>Startup Pitch Deck &amp; Strategy Blueprint — India Market Edition</w:t>
      </w:r>
    </w:p>
    <w:p>
      <w:pPr>
        <w:jc w:val="center"/>
      </w:pPr>
      <w:r>
        <w:rPr>
          <w:i/>
          <w:color w:val="555555"/>
          <w:sz w:val="26"/>
        </w:rPr>
        <w:t>DocPilot India — Intelligent Document Intake &amp; Routing for Windows</w:t>
      </w:r>
    </w:p>
    <w:p/>
    <w:p>
      <w:pPr>
        <w:pStyle w:val="Heading1"/>
      </w:pPr>
      <w:r>
        <w:t>Slide 1: The Problem — India's Document Chaos Is 10x Worse</w:t>
      </w:r>
    </w:p>
    <w:p>
      <w:r>
        <w:t>India runs on documents. Every transaction — buying property, filing GST, hiring an employee, renting a flat, settling an insurance claim — generates a cascade of paperwork. But unlike the West, Indian businesses face a unique triple burden: government compliance documents (GST returns, MCA filings, ITR attachments), client-facing legal documents (stamp paper agreements, notarized affidavits, RERA forms), and daily operational documents (invoices, purchase orders, delivery challans) — all arriving simultaneously through WhatsApp, email, and in-person handoffs of physical paper scans.</w:t>
      </w:r>
    </w:p>
    <w:p>
      <w:pPr>
        <w:pStyle w:val="ListBullet"/>
      </w:pPr>
      <w:r>
        <w:t>A CA firm managing 200+ clients receives 50-100 WhatsApp photos of invoices and receipts daily during GST filing season — each must be manually sorted by client, categorized by expense head, and matched to the right GSTIN.</w:t>
      </w:r>
    </w:p>
    <w:p>
      <w:pPr>
        <w:pStyle w:val="ListBullet"/>
      </w:pPr>
      <w:r>
        <w:t>A real estate broker in Mumbai handles 30-40 documents per property deal (agreement to sell, stamp duty receipt, bank NOC, society NOC, index-II, property tax receipt) — one misplaced NOC delays registration by weeks.</w:t>
      </w:r>
    </w:p>
    <w:p>
      <w:pPr>
        <w:pStyle w:val="ListBullet"/>
      </w:pPr>
      <w:r>
        <w:t>A small legal practice in Delhi receives FIR copies, court orders, vakalatnama, and affidavits via email and WhatsApp from different clients simultaneously — filing them into the wrong case folder is a professional liability.</w:t>
      </w:r>
    </w:p>
    <w:p>
      <w:pPr>
        <w:pStyle w:val="ListBullet"/>
      </w:pPr>
      <w:r>
        <w:t>An insurance TPA office processes 500+ claim forms per week — each claim folder needs the policy copy, hospital bills, discharge summary, and pre-authorization letter matched correctly. One mismatch delays settlement by 15-30 days.</w:t>
      </w:r>
    </w:p>
    <w:p>
      <w:pPr>
        <w:pStyle w:val="ListBullet"/>
      </w:pPr>
      <w:r>
        <w:t>A property management company in Bangalore managing 200 rental units receives maintenance complaints, rent receipts, lease renewals, and police verification forms — scattered across WhatsApp groups, email threads, and physical handoffs.</w:t>
      </w:r>
    </w:p>
    <w:p>
      <w:r>
        <w:rPr>
          <w:b/>
        </w:rPr>
        <w:t>India's document volume is massive, the compliance stakes are high, and the primary document delivery channel is WhatsApp — which has zero built-in filing intelligence.</w:t>
      </w:r>
    </w:p>
    <w:p>
      <w:pPr>
        <w:pStyle w:val="Heading1"/>
      </w:pPr>
      <w:r>
        <w:t>Slide 2: India Market Size &amp; Opportunity</w:t>
      </w:r>
    </w:p>
    <w:p>
      <w:r>
        <w:t>India's beachhead market consists of professionals and small firms drowning in document chaos across verticals where misfiling carries direct financial or legal consequences:</w:t>
      </w:r>
    </w:p>
    <w:p>
      <w:pPr>
        <w:pStyle w:val="ListBullet"/>
      </w:pPr>
      <w:r>
        <w:rPr>
          <w:b/>
        </w:rPr>
        <w:t xml:space="preserve">Chartered Accountants (CAs) &amp; Tax Practitioners: </w:t>
      </w:r>
      <w:r>
        <w:t>Over 400,000 practising CAs registered with ICAI, plus 150,000+ tax practitioners. Each CA manages documents for 30-200 clients. During quarterly GST filing and annual ITR season, document volume spikes 5-10x. The pain: manually sorting hundreds of WhatsApp invoice photos by client and expense category.</w:t>
      </w:r>
    </w:p>
    <w:p>
      <w:pPr>
        <w:pStyle w:val="ListBullet"/>
      </w:pPr>
      <w:r>
        <w:rPr>
          <w:b/>
        </w:rPr>
        <w:t xml:space="preserve">Real Estate Agents &amp; Brokers: </w:t>
      </w:r>
      <w:r>
        <w:t>India has an estimated 500,000+ active real estate agents/brokers. Each property transaction in India generates 30-50 documents (agreement to sell, stamp duty receipt, encumbrance certificate, bank approvals, society NOCs, index-II, property card, etc.). RERA compliance has added 10-15 additional mandatory documents per project.</w:t>
      </w:r>
    </w:p>
    <w:p>
      <w:pPr>
        <w:pStyle w:val="ListBullet"/>
      </w:pPr>
      <w:r>
        <w:rPr>
          <w:b/>
        </w:rPr>
        <w:t xml:space="preserve">Legal Practices (Advocates &amp; Law Firms): </w:t>
      </w:r>
      <w:r>
        <w:t>Over 1.7 million advocates enrolled with the Bar Council of India, with approximately 200,000 actively practising in small firms or solo practice. Court filings, client correspondence, affidavits, vakalatnama, and evidence documents require strict case-wise segregation.</w:t>
      </w:r>
    </w:p>
    <w:p>
      <w:pPr>
        <w:pStyle w:val="ListBullet"/>
      </w:pPr>
      <w:r>
        <w:rPr>
          <w:b/>
        </w:rPr>
        <w:t xml:space="preserve">Insurance TPAs &amp; Claim Processors: </w:t>
      </w:r>
      <w:r>
        <w:t>India has 20+ Third Party Administrators processing millions of health insurance claims annually. Each claim folder requires 8-12 matched documents. Manual sorting errors delay claim settlements and invite IRDAI penalties.</w:t>
      </w:r>
    </w:p>
    <w:p>
      <w:pPr>
        <w:pStyle w:val="ListBullet"/>
      </w:pPr>
      <w:r>
        <w:rPr>
          <w:b/>
        </w:rPr>
        <w:t xml:space="preserve">Property Management &amp; Housing Societies: </w:t>
      </w:r>
      <w:r>
        <w:t>Over 100,000 registered housing societies in top 8 cities alone, plus a growing professional property management sector managing 2+ million rental units. Monthly documentation: rent receipts, maintenance bills, vendor invoices, NOCs, police verification, and compliance certificates.</w:t>
      </w:r>
    </w:p>
    <w:p>
      <w:r>
        <w:t>Conservative India TAM estimate: Rs 8,400 Crore/year (~$1B) in document handling labor across these five verticals. At Rs 499/month subscription capturing just 0.3% of the addressable CA + legal + real estate base, the initial India SAM is Rs 180 Crore ARR (~$21M).</w:t>
      </w:r>
    </w:p>
    <w:p>
      <w:pPr>
        <w:pStyle w:val="Heading1"/>
      </w:pPr>
      <w:r>
        <w:t>Slide 3: Why Existing Solutions Fail in India</w:t>
      </w:r>
    </w:p>
    <w:p>
      <w:pPr>
        <w:pStyle w:val="ListBullet"/>
      </w:pPr>
      <w:r>
        <w:rPr>
          <w:b/>
        </w:rPr>
        <w:t xml:space="preserve">Tally Prime / Busy Accounting: </w:t>
      </w:r>
      <w:r>
        <w:t>Dominant accounting software in India but designed for data entry, not document intake. Users must manually open each invoice, read it, and type the details into Tally. Zero automated document capture or classification.</w:t>
      </w:r>
    </w:p>
    <w:p>
      <w:pPr>
        <w:pStyle w:val="ListBullet"/>
      </w:pPr>
      <w:r>
        <w:rPr>
          <w:b/>
        </w:rPr>
        <w:t xml:space="preserve">Zoho WorkDrive / Zoho Docs: </w:t>
      </w:r>
      <w:r>
        <w:t>Good cloud storage with Indian data residency, but offers only manual folder organization. No AI classification, no WhatsApp intake, no confidence-based routing.</w:t>
      </w:r>
    </w:p>
    <w:p>
      <w:pPr>
        <w:pStyle w:val="ListBullet"/>
      </w:pPr>
      <w:r>
        <w:rPr>
          <w:b/>
        </w:rPr>
        <w:t xml:space="preserve">ClearTax / Winman: </w:t>
      </w:r>
      <w:r>
        <w:t>Excellent for GST return filing but not for organizing the underlying source documents (invoices, receipts, challans) that support those returns. Document intake is still manual.</w:t>
      </w:r>
    </w:p>
    <w:p>
      <w:pPr>
        <w:pStyle w:val="ListBullet"/>
      </w:pPr>
      <w:r>
        <w:rPr>
          <w:b/>
        </w:rPr>
        <w:t xml:space="preserve">WhatsApp Business: </w:t>
      </w:r>
      <w:r>
        <w:t>Where 90% of Indian business documents actually arrive — as unstructured photo attachments in chat threads. WhatsApp has zero filing, tagging, or classification capability. Documents are effectively lost after 48 hours of chat history.</w:t>
      </w:r>
    </w:p>
    <w:p>
      <w:pPr>
        <w:pStyle w:val="ListBullet"/>
      </w:pPr>
      <w:r>
        <w:rPr>
          <w:b/>
        </w:rPr>
        <w:t xml:space="preserve">Google Drive / OneDrive (India): </w:t>
      </w:r>
      <w:r>
        <w:t>Used by tech-savvy firms but requires manual upload and folder selection for every single file. No content understanding, no auto-routing, no learning.</w:t>
      </w:r>
    </w:p>
    <w:p>
      <w:pPr>
        <w:pStyle w:val="ListBullet"/>
      </w:pPr>
      <w:r>
        <w:rPr>
          <w:b/>
        </w:rPr>
        <w:t xml:space="preserve">Dext / Veryfi / Paperless-ngx: </w:t>
      </w:r>
      <w:r>
        <w:t>Built for Western markets. Not optimized for Indian document formats (GST invoices with GSTIN, bilingual Hindi-English documents, Indian legal stamp papers). Pricing in USD makes them unaffordable for Indian small businesses.</w:t>
      </w:r>
    </w:p>
    <w:p>
      <w:r>
        <w:rPr>
          <w:b/>
        </w:rPr>
        <w:t xml:space="preserve">The India-specific gap: </w:t>
      </w:r>
      <w:r>
        <w:t>No tool captures documents from WhatsApp (India's #1 business document channel), understands Indian document formats (GST invoices, stamp papers, RERA forms), and routes them into Indian business systems (Tally, Zoho, local folder structures) — all with INR-friendly pricing.</w:t>
      </w:r>
    </w:p>
    <w:p>
      <w:pPr>
        <w:pStyle w:val="Heading1"/>
      </w:pPr>
      <w:r>
        <w:t>Slide 4: DocPilot India — Built for How India Actually Works</w:t>
      </w:r>
    </w:p>
    <w:p>
      <w:r>
        <w:t>DocPilot India is a lightweight Windows system tray application designed specifically for Indian professionals. It captures documents from the channels Indians actually use (WhatsApp, email, phone camera), understands Indian document formats (GST invoices with GSTIN extraction, stamp papers, legal notices in Hindi-English), and routes them into the tools Indian businesses actually run on (Tally-compatible folders, Zoho, organized local drives).</w:t>
      </w:r>
    </w:p>
    <w:p>
      <w:pPr>
        <w:pStyle w:val="Heading2"/>
      </w:pPr>
      <w:r>
        <w:t>India-Specific Intake Channels</w:t>
      </w:r>
    </w:p>
    <w:p>
      <w:pPr>
        <w:pStyle w:val="ListBullet"/>
      </w:pPr>
      <w:r>
        <w:t>WhatsApp Business API Integration: Clients and vendors forward invoices, receipts, and documents via WhatsApp. DocPilot captures them automatically from the linked WhatsApp Business account.</w:t>
      </w:r>
    </w:p>
    <w:p>
      <w:pPr>
        <w:pStyle w:val="ListBullet"/>
      </w:pPr>
      <w:r>
        <w:t>Email Forwarding: Forward documents to your DocPilot email address (yourfirm@docpilot.in).</w:t>
      </w:r>
    </w:p>
    <w:p>
      <w:pPr>
        <w:pStyle w:val="ListBullet"/>
      </w:pPr>
      <w:r>
        <w:t>Watched Folder: Drop scanned documents into a designated local folder.</w:t>
      </w:r>
    </w:p>
    <w:p>
      <w:pPr>
        <w:pStyle w:val="ListBullet"/>
      </w:pPr>
      <w:r>
        <w:t>Global Hotkey Screenshot Capture: Press Win+Shift+D to capture any on-screen document instantly.</w:t>
      </w:r>
    </w:p>
    <w:p>
      <w:pPr>
        <w:pStyle w:val="ListBullet"/>
      </w:pPr>
      <w:r>
        <w:t>Bulk Scanner Integration: Connect with common Indian office scanners (Canon, HP, Epson) via their scan-to-folder feature.</w:t>
      </w:r>
    </w:p>
    <w:p>
      <w:pPr>
        <w:pStyle w:val="Heading2"/>
      </w:pPr>
      <w:r>
        <w:t>India-Specific AI Understanding</w:t>
      </w:r>
    </w:p>
    <w:p>
      <w:pPr>
        <w:pStyle w:val="ListBullet"/>
      </w:pPr>
      <w:r>
        <w:t>GSTIN Detection &amp; Extraction: Automatically identifies the 15-digit GSTIN number on invoices and matches it to the correct client/vendor.</w:t>
      </w:r>
    </w:p>
    <w:p>
      <w:pPr>
        <w:pStyle w:val="ListBullet"/>
      </w:pPr>
      <w:r>
        <w:t>Bilingual Document Processing: Handles documents in Hindi, English, and mixed Hindi-English (common in legal notices, government orders, and regional invoices).</w:t>
      </w:r>
    </w:p>
    <w:p>
      <w:pPr>
        <w:pStyle w:val="ListBullet"/>
      </w:pPr>
      <w:r>
        <w:t>Indian Legal Document Recognition: Identifies stamp papers, notarized documents, court orders, FIR copies, and affidavits by their distinctive Indian formatting.</w:t>
      </w:r>
    </w:p>
    <w:p>
      <w:pPr>
        <w:pStyle w:val="ListBullet"/>
      </w:pPr>
      <w:r>
        <w:t>PAN &amp; Aadhaar Detection: Detects PAN card numbers and Aadhaar references in KYC documents and routes them to the correct identity verification folder.</w:t>
      </w:r>
    </w:p>
    <w:p>
      <w:pPr>
        <w:pStyle w:val="ListBullet"/>
      </w:pPr>
      <w:r>
        <w:t>Indian Date Format Handling: Correctly parses DD/MM/YYYY (Indian standard) rather than misinterpreting it as MM/DD/YYYY.</w:t>
      </w:r>
    </w:p>
    <w:p>
      <w:pPr>
        <w:pStyle w:val="Heading1"/>
      </w:pPr>
      <w:r>
        <w:t>Slide 5: India-Specific USPs</w:t>
      </w:r>
    </w:p>
    <w:p>
      <w:pPr>
        <w:pStyle w:val="ListBullet"/>
      </w:pPr>
      <w:r>
        <w:rPr>
          <w:b/>
        </w:rPr>
        <w:t xml:space="preserve">WhatsApp-First Document Capture: </w:t>
      </w:r>
      <w:r>
        <w:t>India's #1 business document channel is WhatsApp, not email. DocPilot is the first tool that natively ingests, classifies, and routes WhatsApp document attachments — solving the pain where it actually lives.</w:t>
      </w:r>
    </w:p>
    <w:p>
      <w:pPr>
        <w:pStyle w:val="ListBullet"/>
      </w:pPr>
      <w:r>
        <w:rPr>
          <w:b/>
        </w:rPr>
        <w:t xml:space="preserve">GSTIN-Aware Smart Filing: </w:t>
      </w:r>
      <w:r>
        <w:t>Automatically extracts the GSTIN from every invoice, matches it to the right client/vendor folder, and organizes by financial quarter — making GST return preparation effortless.</w:t>
      </w:r>
    </w:p>
    <w:p>
      <w:pPr>
        <w:pStyle w:val="ListBullet"/>
      </w:pPr>
      <w:r>
        <w:rPr>
          <w:b/>
        </w:rPr>
        <w:t xml:space="preserve">Tally-Compatible Folder Output: </w:t>
      </w:r>
      <w:r>
        <w:t>Organizes documents into a folder structure that maps directly to Tally Prime's ledger and voucher categories, so CAs can attach supporting documents without restructuring.</w:t>
      </w:r>
    </w:p>
    <w:p>
      <w:pPr>
        <w:pStyle w:val="ListBullet"/>
      </w:pPr>
      <w:r>
        <w:rPr>
          <w:b/>
        </w:rPr>
        <w:t xml:space="preserve">INR Pricing for Indian SMBs: </w:t>
      </w:r>
      <w:r>
        <w:t>Priced at Rs 299-799/month — not $19-39 USD. Built for Indian purchasing power, not as an afterthought translation of a US product.</w:t>
      </w:r>
    </w:p>
    <w:p>
      <w:pPr>
        <w:pStyle w:val="ListBullet"/>
      </w:pPr>
      <w:r>
        <w:rPr>
          <w:b/>
        </w:rPr>
        <w:t xml:space="preserve">Hindi + English Bilingual AI: </w:t>
      </w:r>
      <w:r>
        <w:t>Understands documents written in Hindi, English, or mixed — critical for government orders, court notices, and regional invoices that Western tools completely fail on.</w:t>
      </w:r>
    </w:p>
    <w:p>
      <w:pPr>
        <w:pStyle w:val="ListBullet"/>
      </w:pPr>
      <w:r>
        <w:rPr>
          <w:b/>
        </w:rPr>
        <w:t xml:space="preserve">Offline-First for Indian Internet: </w:t>
      </w:r>
      <w:r>
        <w:t>Works seamlessly on unstable Indian broadband and mobile data. Documents queue locally and sync the moment connection resumes — no files lost during outages.</w:t>
      </w:r>
    </w:p>
    <w:p>
      <w:pPr>
        <w:pStyle w:val="ListBullet"/>
      </w:pPr>
      <w:r>
        <w:rPr>
          <w:b/>
        </w:rPr>
        <w:t xml:space="preserve">Indian Compliance Calendar Integration: </w:t>
      </w:r>
      <w:r>
        <w:t>Surfaces upcoming GST filing deadlines (GSTR-1, GSTR-3B), ITR due dates, MCA filing deadlines, and RERA submission dates as Windows notifications.</w:t>
      </w:r>
    </w:p>
    <w:p>
      <w:pPr>
        <w:pStyle w:val="ListBullet"/>
      </w:pPr>
      <w:r>
        <w:rPr>
          <w:b/>
        </w:rPr>
        <w:t xml:space="preserve">Privacy Mode for Sensitive Client Data: </w:t>
      </w:r>
      <w:r>
        <w:t>One-click switch to fully offline local AI model for documents containing Aadhaar numbers, PAN details, or privileged legal communications — zero data leaves the machine.</w:t>
      </w:r>
    </w:p>
    <w:p>
      <w:pPr>
        <w:pStyle w:val="Heading1"/>
      </w:pPr>
      <w:r>
        <w:t>Slide 6: Out-of-the-Box Differentiators for India</w:t>
      </w:r>
    </w:p>
    <w:p>
      <w:pPr>
        <w:pStyle w:val="ListBullet"/>
      </w:pPr>
      <w:r>
        <w:rPr>
          <w:b/>
        </w:rPr>
        <w:t xml:space="preserve">GST Invoice Validator: </w:t>
      </w:r>
      <w:r>
        <w:t>Beyond classification, DocPilot cross-checks GSTIN numbers against the government GST portal to flag invalid or cancelled GSTINs before the CA files returns — preventing input tax credit rejections.</w:t>
      </w:r>
    </w:p>
    <w:p>
      <w:pPr>
        <w:pStyle w:val="ListBullet"/>
      </w:pPr>
      <w:r>
        <w:rPr>
          <w:b/>
        </w:rPr>
        <w:t xml:space="preserve">Client WhatsApp Group Auto-Sort: </w:t>
      </w:r>
      <w:r>
        <w:t>If a CA or lawyer uses separate WhatsApp groups per client, DocPilot maps each group to a client folder and auto-sorts every document shared in that group — zero manual effort.</w:t>
      </w:r>
    </w:p>
    <w:p>
      <w:pPr>
        <w:pStyle w:val="ListBullet"/>
      </w:pPr>
      <w:r>
        <w:rPr>
          <w:b/>
        </w:rPr>
        <w:t xml:space="preserve">Stamp Duty &amp; Registration Fee Extraction: </w:t>
      </w:r>
      <w:r>
        <w:t>For real estate documents, automatically extracts stamp duty amounts, registration fees, and property values from sale deeds and agreement documents.</w:t>
      </w:r>
    </w:p>
    <w:p>
      <w:pPr>
        <w:pStyle w:val="ListBullet"/>
      </w:pPr>
      <w:r>
        <w:rPr>
          <w:b/>
        </w:rPr>
        <w:t xml:space="preserve">Financial Year Auto-Segregation: </w:t>
      </w:r>
      <w:r>
        <w:t>Automatically detects the Indian Financial Year (April-March) from document dates and segregates files into FY2025-26, FY2026-27 folders — not January-December like Western tools assume.</w:t>
      </w:r>
    </w:p>
    <w:p>
      <w:pPr>
        <w:pStyle w:val="ListBullet"/>
      </w:pPr>
      <w:r>
        <w:rPr>
          <w:b/>
        </w:rPr>
        <w:t xml:space="preserve">Duplicate PAN/GSTIN Detection: </w:t>
      </w:r>
      <w:r>
        <w:t>Flags when the same PAN or GSTIN appears under two different client names — catching potential data entry errors or fraudulent documents early.</w:t>
      </w:r>
    </w:p>
    <w:p>
      <w:pPr>
        <w:pStyle w:val="ListBullet"/>
      </w:pPr>
      <w:r>
        <w:rPr>
          <w:b/>
        </w:rPr>
        <w:t xml:space="preserve">Weekly MIS Report in WhatsApp: </w:t>
      </w:r>
      <w:r>
        <w:t>Sends a weekly summary directly to the user's WhatsApp: "This week: 127 documents processed, 118 auto-filed (93% accuracy). Top categories: Purchase Invoices (45), Sale Invoices (32), Bank Statements (18)."</w:t>
      </w:r>
    </w:p>
    <w:p>
      <w:pPr>
        <w:pStyle w:val="ListBullet"/>
      </w:pPr>
      <w:r>
        <w:rPr>
          <w:b/>
        </w:rPr>
        <w:t xml:space="preserve">Regional Language Support Roadmap: </w:t>
      </w:r>
      <w:r>
        <w:t>Initial support for Hindi-English. Roadmap includes Marathi, Tamil, Telugu, Kannada, and Gujarati — covering 85% of Indian business document languages.</w:t>
      </w:r>
    </w:p>
    <w:p>
      <w:pPr>
        <w:pStyle w:val="Heading1"/>
      </w:pPr>
      <w:r>
        <w:t>Slide 7: Why Windows-First Is Even More Powerful in India</w:t>
      </w:r>
    </w:p>
    <w:p>
      <w:pPr>
        <w:pStyle w:val="ListBullet"/>
      </w:pPr>
      <w:r>
        <w:rPr>
          <w:b/>
        </w:rPr>
        <w:t xml:space="preserve">Overwhelming Windows Dominance: </w:t>
      </w:r>
      <w:r>
        <w:t>Windows holds 89-92% desktop market share in India — significantly higher than the global 72%. In CA offices, law firms, and real estate brokerages, Windows share approaches 95%. Mac is virtually non-existent in these segments.</w:t>
      </w:r>
    </w:p>
    <w:p>
      <w:pPr>
        <w:pStyle w:val="ListBullet"/>
      </w:pPr>
      <w:r>
        <w:rPr>
          <w:b/>
        </w:rPr>
        <w:t xml:space="preserve">Tally Runs on Windows: </w:t>
      </w:r>
      <w:r>
        <w:t>Tally Prime — India's dominant accounting software used by 7+ million businesses — is a Windows-only application. Deep integration with Tally's folder ecosystem is only possible on Windows.</w:t>
      </w:r>
    </w:p>
    <w:p>
      <w:pPr>
        <w:pStyle w:val="ListBullet"/>
      </w:pPr>
      <w:r>
        <w:rPr>
          <w:b/>
        </w:rPr>
        <w:t xml:space="preserve">Zero Competition on Windows in India: </w:t>
      </w:r>
      <w:r>
        <w:t>Hazel and DEVONthink are Mac-only (irrelevant in India). Western AI file tools are priced in USD and ignorant of Indian document formats. The Windows + India intersection is a complete vacuum.</w:t>
      </w:r>
    </w:p>
    <w:p>
      <w:pPr>
        <w:pStyle w:val="ListBullet"/>
      </w:pPr>
      <w:r>
        <w:rPr>
          <w:b/>
        </w:rPr>
        <w:t xml:space="preserve">Indian SMB Hardware Reality: </w:t>
      </w:r>
      <w:r>
        <w:t>Indian small businesses run on Rs 30,000-50,000 Windows laptops (HP, Lenovo, Dell), not MacBooks. Building for this hardware means optimizing for modest specs — 4-8GB RAM, HDD/SSD hybrid, intermittent broadband.</w:t>
      </w:r>
    </w:p>
    <w:p>
      <w:pPr>
        <w:pStyle w:val="ListBullet"/>
      </w:pPr>
      <w:r>
        <w:rPr>
          <w:b/>
        </w:rPr>
        <w:t xml:space="preserve">Government &amp; PSU Expansion: </w:t>
      </w:r>
      <w:r>
        <w:t>Indian government offices, PSU banks, and public institutions are 99% Windows. A Windows-first product has a natural path to government procurement tenders (GeM portal).</w:t>
      </w:r>
    </w:p>
    <w:p>
      <w:pPr>
        <w:pStyle w:val="Heading1"/>
      </w:pPr>
      <w:r>
        <w:t>Slide 8: Business Model &amp; India Pricing Strategy</w:t>
      </w:r>
    </w:p>
    <w:p>
      <w:pPr>
        <w:pStyle w:val="Heading2"/>
      </w:pPr>
      <w:r>
        <w:t>Pricing Tiers (INR)</w:t>
      </w:r>
    </w:p>
    <w:tbl>
      <w:tblPr>
        <w:tblStyle w:val="LightList-Accent1"/>
        <w:tblW w:type="auto" w:w="0"/>
        <w:jc w:val="center"/>
        <w:tblLook w:firstColumn="1" w:firstRow="1" w:lastColumn="0" w:lastRow="0" w:noHBand="0" w:noVBand="1" w:val="04A0"/>
      </w:tblPr>
      <w:tblGrid>
        <w:gridCol w:w="1440"/>
        <w:gridCol w:w="1440"/>
        <w:gridCol w:w="4608"/>
        <w:gridCol w:w="2160"/>
      </w:tblGrid>
      <w:tr>
        <w:tc>
          <w:tcPr>
            <w:tcW w:type="dxa" w:w="2448"/>
          </w:tcPr>
          <w:p>
            <w:r>
              <w:rPr>
                <w:b/>
                <w:sz w:val="18"/>
              </w:rPr>
              <w:t>Tier</w:t>
            </w:r>
          </w:p>
        </w:tc>
        <w:tc>
          <w:tcPr>
            <w:tcW w:type="dxa" w:w="2448"/>
          </w:tcPr>
          <w:p>
            <w:r>
              <w:rPr>
                <w:b/>
                <w:sz w:val="18"/>
              </w:rPr>
              <w:t>Price</w:t>
            </w:r>
          </w:p>
        </w:tc>
        <w:tc>
          <w:tcPr>
            <w:tcW w:type="dxa" w:w="2448"/>
          </w:tcPr>
          <w:p>
            <w:r>
              <w:rPr>
                <w:b/>
                <w:sz w:val="18"/>
              </w:rPr>
              <w:t>Included</w:t>
            </w:r>
          </w:p>
        </w:tc>
        <w:tc>
          <w:tcPr>
            <w:tcW w:type="dxa" w:w="2448"/>
          </w:tcPr>
          <w:p>
            <w:r>
              <w:rPr>
                <w:b/>
                <w:sz w:val="18"/>
              </w:rPr>
              <w:t>Target</w:t>
            </w:r>
          </w:p>
        </w:tc>
      </w:tr>
      <w:tr>
        <w:tc>
          <w:tcPr>
            <w:tcW w:type="dxa" w:w="1440"/>
          </w:tcPr>
          <w:p>
            <w:r>
              <w:rPr>
                <w:sz w:val="17"/>
              </w:rPr>
              <w:t>Free (Muft)</w:t>
            </w:r>
          </w:p>
        </w:tc>
        <w:tc>
          <w:tcPr>
            <w:tcW w:type="dxa" w:w="1440"/>
          </w:tcPr>
          <w:p>
            <w:r>
              <w:rPr>
                <w:sz w:val="17"/>
              </w:rPr>
              <w:t>Rs 0/month</w:t>
            </w:r>
          </w:p>
        </w:tc>
        <w:tc>
          <w:tcPr>
            <w:tcW w:type="dxa" w:w="4608"/>
          </w:tcPr>
          <w:p>
            <w:r>
              <w:rPr>
                <w:sz w:val="17"/>
              </w:rPr>
              <w:t>15 documents/month, 1 watched folder, basic classification</w:t>
            </w:r>
          </w:p>
        </w:tc>
        <w:tc>
          <w:tcPr>
            <w:tcW w:type="dxa" w:w="2160"/>
          </w:tcPr>
          <w:p>
            <w:r>
              <w:rPr>
                <w:sz w:val="17"/>
              </w:rPr>
              <w:t>Students, freelancers, trial users</w:t>
            </w:r>
          </w:p>
        </w:tc>
      </w:tr>
      <w:tr>
        <w:tc>
          <w:tcPr>
            <w:tcW w:type="dxa" w:w="1440"/>
          </w:tcPr>
          <w:p>
            <w:r>
              <w:rPr>
                <w:sz w:val="17"/>
              </w:rPr>
              <w:t>Professional</w:t>
            </w:r>
          </w:p>
        </w:tc>
        <w:tc>
          <w:tcPr>
            <w:tcW w:type="dxa" w:w="1440"/>
          </w:tcPr>
          <w:p>
            <w:r>
              <w:rPr>
                <w:sz w:val="17"/>
              </w:rPr>
              <w:t>Rs 299/month</w:t>
            </w:r>
          </w:p>
        </w:tc>
        <w:tc>
          <w:tcPr>
            <w:tcW w:type="dxa" w:w="4608"/>
          </w:tcPr>
          <w:p>
            <w:r>
              <w:rPr>
                <w:sz w:val="17"/>
              </w:rPr>
              <w:t>300 documents/month, unlimited folders, GSTIN extraction, WhatsApp intake, email intake, audit logs</w:t>
            </w:r>
          </w:p>
        </w:tc>
        <w:tc>
          <w:tcPr>
            <w:tcW w:type="dxa" w:w="2160"/>
          </w:tcPr>
          <w:p>
            <w:r>
              <w:rPr>
                <w:sz w:val="17"/>
              </w:rPr>
              <w:t>Solo CAs, individual advocates, freelance brokers</w:t>
            </w:r>
          </w:p>
        </w:tc>
      </w:tr>
      <w:tr>
        <w:tc>
          <w:tcPr>
            <w:tcW w:type="dxa" w:w="1440"/>
          </w:tcPr>
          <w:p>
            <w:r>
              <w:rPr>
                <w:sz w:val="17"/>
              </w:rPr>
              <w:t>Practice</w:t>
            </w:r>
          </w:p>
        </w:tc>
        <w:tc>
          <w:tcPr>
            <w:tcW w:type="dxa" w:w="1440"/>
          </w:tcPr>
          <w:p>
            <w:r>
              <w:rPr>
                <w:sz w:val="17"/>
              </w:rPr>
              <w:t>Rs 799/month per seat</w:t>
            </w:r>
          </w:p>
        </w:tc>
        <w:tc>
          <w:tcPr>
            <w:tcW w:type="dxa" w:w="4608"/>
          </w:tcPr>
          <w:p>
            <w:r>
              <w:rPr>
                <w:sz w:val="17"/>
              </w:rPr>
              <w:t>Unlimited documents, shared team taxonomy, Tally-compatible output, priority processing, compliance calendar, API access</w:t>
            </w:r>
          </w:p>
        </w:tc>
        <w:tc>
          <w:tcPr>
            <w:tcW w:type="dxa" w:w="2160"/>
          </w:tcPr>
          <w:p>
            <w:r>
              <w:rPr>
                <w:sz w:val="17"/>
              </w:rPr>
              <w:t>CA firms (3-15 staff), small law firms, real estate agencies</w:t>
            </w:r>
          </w:p>
        </w:tc>
      </w:tr>
      <w:tr>
        <w:tc>
          <w:tcPr>
            <w:tcW w:type="dxa" w:w="1440"/>
          </w:tcPr>
          <w:p>
            <w:r>
              <w:rPr>
                <w:sz w:val="17"/>
              </w:rPr>
              <w:t>Enterprise</w:t>
            </w:r>
          </w:p>
        </w:tc>
        <w:tc>
          <w:tcPr>
            <w:tcW w:type="dxa" w:w="1440"/>
          </w:tcPr>
          <w:p>
            <w:r>
              <w:rPr>
                <w:sz w:val="17"/>
              </w:rPr>
              <w:t>Custom Pricing</w:t>
            </w:r>
          </w:p>
        </w:tc>
        <w:tc>
          <w:tcPr>
            <w:tcW w:type="dxa" w:w="4608"/>
          </w:tcPr>
          <w:p>
            <w:r>
              <w:rPr>
                <w:sz w:val="17"/>
              </w:rPr>
              <w:t>On-premise deployment, Active Directory SSO, multi-branch support, dedicated account manager, SLA guarantees</w:t>
            </w:r>
          </w:p>
        </w:tc>
        <w:tc>
          <w:tcPr>
            <w:tcW w:type="dxa" w:w="2160"/>
          </w:tcPr>
          <w:p>
            <w:r>
              <w:rPr>
                <w:sz w:val="17"/>
              </w:rPr>
              <w:t>Mid-size firms, TPAs, housing finance companies</w:t>
            </w:r>
          </w:p>
        </w:tc>
      </w:tr>
    </w:tbl>
    <w:p/>
    <w:p>
      <w:pPr>
        <w:pStyle w:val="Heading2"/>
      </w:pPr>
      <w:r>
        <w:t>India Unit Economics</w:t>
      </w:r>
    </w:p>
    <w:p>
      <w:pPr>
        <w:pStyle w:val="ListBullet"/>
      </w:pPr>
      <w:r>
        <w:t>AI API cost per document: Rs 1-2.5 (using Claude Haiku / GPT-4o-mini for routine invoices).</w:t>
      </w:r>
    </w:p>
    <w:p>
      <w:pPr>
        <w:pStyle w:val="ListBullet"/>
      </w:pPr>
      <w:r>
        <w:t>At Rs 299/month Professional tier (250 docs): COGS = Rs 375 including infra. Gross Margin after subsidized free tier = ~70%.</w:t>
      </w:r>
    </w:p>
    <w:p>
      <w:pPr>
        <w:pStyle w:val="ListBullet"/>
      </w:pPr>
      <w:r>
        <w:t>At Rs 799/month Practice tier (800 docs): COGS = Rs 1,200 including infra. Gross Margin = ~65%.</w:t>
      </w:r>
    </w:p>
    <w:p>
      <w:pPr>
        <w:pStyle w:val="ListBullet"/>
      </w:pPr>
      <w:r>
        <w:t>Target CAC: Rs 500-1,500 via YouTube content, CA community WhatsApp groups, and referral programs.</w:t>
      </w:r>
    </w:p>
    <w:p>
      <w:pPr>
        <w:pStyle w:val="ListBullet"/>
      </w:pPr>
      <w:r>
        <w:t>LTV (Professional, 14-month avg retention in India): Rs 4,186. LTV:CAC ratio &gt; 3:1.</w:t>
      </w:r>
    </w:p>
    <w:p>
      <w:pPr>
        <w:pStyle w:val="ListBullet"/>
      </w:pPr>
      <w:r>
        <w:t>Key insight: Indian users retain longer than Western SaaS averages because switching costs (re-teaching the AI your client taxonomy) are higher than the subscription price.</w:t>
      </w:r>
    </w:p>
    <w:p>
      <w:pPr>
        <w:pStyle w:val="Heading1"/>
      </w:pPr>
      <w:r>
        <w:t>Slide 9: India Go-to-Market Strategy</w:t>
      </w:r>
    </w:p>
    <w:p>
      <w:pPr>
        <w:pStyle w:val="ListBullet"/>
      </w:pPr>
      <w:r>
        <w:rPr>
          <w:b/>
        </w:rPr>
        <w:t xml:space="preserve">Phase 1 — CA Community Penetration (Months 1-3): </w:t>
      </w:r>
      <w:r>
        <w:t>Partner with 2-3 popular CA YouTubers (CA Rachana Ranade, CA Sahil Jain, Tax Guru channels) for product demos. Seed the product in CA WhatsApp study groups and ICAI local chapter meetings. Offer free tier to final-year CA articleship students — they become evangelists when they enter practice.</w:t>
      </w:r>
    </w:p>
    <w:p>
      <w:pPr>
        <w:pStyle w:val="ListBullet"/>
      </w:pPr>
      <w:r>
        <w:rPr>
          <w:b/>
        </w:rPr>
        <w:t xml:space="preserve">Phase 2 — Content Marketing in Hindi &amp; English (Months 3-6): </w:t>
      </w:r>
      <w:r>
        <w:t>Create YouTube videos: "How to organize GST invoices automatically", "Best AI tool for CA practice management in India". Write comparison articles in Hindi: "DocPilot vs manual filing — kitna time bachega?" Target Google India long-tail keywords that have zero competition today.</w:t>
      </w:r>
    </w:p>
    <w:p>
      <w:pPr>
        <w:pStyle w:val="ListBullet"/>
      </w:pPr>
      <w:r>
        <w:rPr>
          <w:b/>
        </w:rPr>
        <w:t xml:space="preserve">Phase 3 — Channel Partner &amp; Reseller (Months 6-12): </w:t>
      </w:r>
      <w:r>
        <w:t>Partner with Tally solution providers (there are 25,000+ authorized Tally partners across India) to bundle DocPilot as a value-add. Approach Zoho for marketplace listing. Attend CAclubindia meetups and ICAI tech seminars.</w:t>
      </w:r>
    </w:p>
    <w:p>
      <w:pPr>
        <w:pStyle w:val="ListBullet"/>
      </w:pPr>
      <w:r>
        <w:rPr>
          <w:b/>
        </w:rPr>
        <w:t xml:space="preserve">Phase 4 — Direct Outbound to Firms (Months 12+): </w:t>
      </w:r>
      <w:r>
        <w:t>Target top 500 CA firms, NLU Delhi/NALSAR-connected law firms, and CREDAI-member real estate developers with personalized ROI demos showing time saved during GST filing season.</w:t>
      </w:r>
    </w:p>
    <w:p>
      <w:pPr>
        <w:pStyle w:val="Heading1"/>
      </w:pPr>
      <w:r>
        <w:t>Slide 10: Brutal Stress Test — India-Specific Kill Questions</w:t>
      </w:r>
    </w:p>
    <w:p>
      <w:r>
        <w:rPr>
          <w:b/>
          <w:color w:val="C0392B"/>
        </w:rPr>
        <w:t>Q: Will Indian SMBs actually pay Rs 299-799/month for this?</w:t>
      </w:r>
    </w:p>
    <w:p>
      <w:r>
        <w:rPr>
          <w:b/>
        </w:rPr>
        <w:t xml:space="preserve">A: </w:t>
      </w:r>
      <w:r>
        <w:t>Indian CAs already pay Rs 18,000-25,000/year for Tally Prime, Rs 5,000-15,000/year for ClearTax or Winman, and Rs 3,000-8,000/year for antivirus software. Rs 299/month (Rs 3,588/year) is well within the proven willingness-to-pay range for productivity tools that save daily operational time. The key: DocPilot must demonstrably save at least 1-2 hours per week of manual sorting — which it will during GST season when CAs sort 50-100 WhatsApp invoices daily.</w:t>
      </w:r>
    </w:p>
    <w:p>
      <w:r>
        <w:rPr>
          <w:b/>
          <w:color w:val="C0392B"/>
        </w:rPr>
        <w:t>Q: What about Jugaad mentality — will users just use free WhatsApp forwards and manual folders?</w:t>
      </w:r>
    </w:p>
    <w:p>
      <w:r>
        <w:rPr>
          <w:b/>
        </w:rPr>
        <w:t xml:space="preserve">A: </w:t>
      </w:r>
      <w:r>
        <w:t>Jugaad works until it costs you real money. A CA who misfiles an invoice and faces an input tax credit rejection of Rs 50,000+ will pay Rs 299/month happily. A lawyer who files a document in the wrong case and misses a court deadline faces professional embarrassment and potential penalty. The product is positioned for professionals where the cost of NOT using it exceeds the subscription price within a single incident.</w:t>
      </w:r>
    </w:p>
    <w:p>
      <w:r>
        <w:rPr>
          <w:b/>
          <w:color w:val="C0392B"/>
        </w:rPr>
        <w:t>Q: What if Tally or Zoho builds this in?</w:t>
      </w:r>
    </w:p>
    <w:p>
      <w:r>
        <w:rPr>
          <w:b/>
        </w:rPr>
        <w:t xml:space="preserve">A: </w:t>
      </w:r>
      <w:r>
        <w:t>Tally is an accounting data entry tool — building intelligent document intake from WhatsApp is outside their core architecture and product philosophy. Zoho could theoretically build this, but their focus is horizontal enterprise SaaS, not vertical CA/legal workflow tools. Additionally, our per-client few-shot learning and WhatsApp-first intake are product advantages that take 12-18 months to replicate even if they start today.</w:t>
      </w:r>
    </w:p>
    <w:p>
      <w:r>
        <w:rPr>
          <w:b/>
          <w:color w:val="C0392B"/>
        </w:rPr>
        <w:t>Q: Indian internet is unreliable — will cloud AI work?</w:t>
      </w:r>
    </w:p>
    <w:p>
      <w:r>
        <w:rPr>
          <w:b/>
        </w:rPr>
        <w:t xml:space="preserve">A: </w:t>
      </w:r>
      <w:r>
        <w:t>DocPilot is built offline-first. Documents queue locally on the Windows machine during outages and classify the moment broadband resumes. The Privacy Mode toggle runs a local GGUF model entirely on-device with zero internet. We have designed for 2-tier city internet reality, not Bangalore fiber speeds.</w:t>
      </w:r>
    </w:p>
    <w:p>
      <w:r>
        <w:rPr>
          <w:b/>
          <w:color w:val="C0392B"/>
        </w:rPr>
        <w:t>Q: Indian government may regulate AI or data storage — what then?</w:t>
      </w:r>
    </w:p>
    <w:p>
      <w:r>
        <w:rPr>
          <w:b/>
        </w:rPr>
        <w:t xml:space="preserve">A: </w:t>
      </w:r>
      <w:r>
        <w:t>The Digital Personal Data Protection Act (DPDPA) 2023 is already live. DocPilot is designed for compliance from Day 1: Indian data residency (AWS Mumbai / Azure Pune), explicit consent flows, data deletion on request, and audit trails. Being DPDPA-compliant from launch is a selling point, not a risk.</w:t>
      </w:r>
    </w:p>
    <w:p>
      <w:r>
        <w:rPr>
          <w:b/>
          <w:color w:val="C0392B"/>
        </w:rPr>
        <w:t>Q: Why not build a mobile app instead of Windows desktop for India?</w:t>
      </w:r>
    </w:p>
    <w:p>
      <w:r>
        <w:rPr>
          <w:b/>
        </w:rPr>
        <w:t xml:space="preserve">A: </w:t>
      </w:r>
      <w:r>
        <w:t>Because Indian CAs and lawyers do their actual filing work on Windows desktops and laptops, not on phones. WhatsApp is used to receive documents, but Tally, MS Word, email clients, and folder management all happen on the desktop. DocPilot bridges WhatsApp (mobile intake) to Windows (desktop filing) — that bridge is the product.</w:t>
      </w:r>
    </w:p>
    <w:p>
      <w:pPr>
        <w:pStyle w:val="Heading1"/>
      </w:pPr>
      <w:r>
        <w:t>Slide 11: India-Specific Items You Forgot</w:t>
      </w:r>
    </w:p>
    <w:p>
      <w:pPr>
        <w:pStyle w:val="ListBullet"/>
      </w:pPr>
      <w:r>
        <w:rPr>
          <w:b/>
        </w:rPr>
        <w:t xml:space="preserve">GST on SaaS Subscription: </w:t>
      </w:r>
      <w:r>
        <w:t>Your subscription revenue is subject to 18% GST. Price accordingly — Rs 299 inclusive of GST means your actual revenue is Rs 253. Factor this into unit economics.</w:t>
      </w:r>
    </w:p>
    <w:p>
      <w:pPr>
        <w:pStyle w:val="ListBullet"/>
      </w:pPr>
      <w:r>
        <w:rPr>
          <w:b/>
        </w:rPr>
        <w:t xml:space="preserve">Indian Data Residency: </w:t>
      </w:r>
      <w:r>
        <w:t>The DPDPA 2023 and RBI guidelines (for financial data) may require Indian data residency. Use AWS Mumbai (ap-south-1) or Azure Central India from Day 1. Do not store Indian client documents on US/EU servers.</w:t>
      </w:r>
    </w:p>
    <w:p>
      <w:pPr>
        <w:pStyle w:val="ListBullet"/>
      </w:pPr>
      <w:r>
        <w:rPr>
          <w:b/>
        </w:rPr>
        <w:t xml:space="preserve">Payment Gateway (Razorpay/Cashfree): </w:t>
      </w:r>
      <w:r>
        <w:t>Indian users pay via UPI, net banking, and debit cards — not credit cards. Integrate Razorpay or Cashfree for Indian payment collection. Support UPI Autopay for recurring subscriptions.</w:t>
      </w:r>
    </w:p>
    <w:p>
      <w:pPr>
        <w:pStyle w:val="ListBullet"/>
      </w:pPr>
      <w:r>
        <w:rPr>
          <w:b/>
        </w:rPr>
        <w:t xml:space="preserve">WhatsApp Business API Costs: </w:t>
      </w:r>
      <w:r>
        <w:t>The WhatsApp Business API is not free. Meta charges per conversation (Rs 0.35-0.75 per user-initiated conversation). Budget this into COGS for the WhatsApp intake feature.</w:t>
      </w:r>
    </w:p>
    <w:p>
      <w:pPr>
        <w:pStyle w:val="ListBullet"/>
      </w:pPr>
      <w:r>
        <w:rPr>
          <w:b/>
        </w:rPr>
        <w:t xml:space="preserve">MSME Registration: </w:t>
      </w:r>
      <w:r>
        <w:t>Register as an MSME with the Udyam portal. This gives you access to government procurement preferences (GeM), subsidized patent filing, and lower interest rates on business loans.</w:t>
      </w:r>
    </w:p>
    <w:p>
      <w:pPr>
        <w:pStyle w:val="ListBullet"/>
      </w:pPr>
      <w:r>
        <w:rPr>
          <w:b/>
        </w:rPr>
        <w:t xml:space="preserve">Startup India Recognition: </w:t>
      </w:r>
      <w:r>
        <w:t>Apply for DPIIT Startup India recognition. Benefits: tax holiday for 3 years (Section 80-IAC), easier public procurement, and access to the Fund of Funds (Rs 10,000 Crore corpus).</w:t>
      </w:r>
    </w:p>
    <w:p>
      <w:pPr>
        <w:pStyle w:val="ListBullet"/>
      </w:pPr>
      <w:r>
        <w:rPr>
          <w:b/>
        </w:rPr>
        <w:t xml:space="preserve">Vernacular Language Roadmap: </w:t>
      </w:r>
      <w:r>
        <w:t>Hindi + English covers 55% of Indian professionals. Adding Marathi, Tamil, Gujarati, Telugu, and Kannada covers 85%. Plan this as a Phase 2 feature, not Phase 1 — English-Hindi is sufficient for initial launch.</w:t>
      </w:r>
    </w:p>
    <w:p>
      <w:pPr>
        <w:pStyle w:val="ListBullet"/>
      </w:pPr>
      <w:r>
        <w:rPr>
          <w:b/>
        </w:rPr>
        <w:t xml:space="preserve">CA Articleship Intern Strategy: </w:t>
      </w:r>
      <w:r>
        <w:t>There are 800,000+ CA articleship students across India. They do the actual document sorting grunt work in CA firms. If DocPilot makes their life easier, they will push their principals to adopt it. Offer perpetual free tier for student ICAI IDs.</w:t>
      </w:r>
    </w:p>
    <w:p>
      <w:pPr>
        <w:pStyle w:val="Heading1"/>
      </w:pPr>
      <w:r>
        <w:t>Slide 12: Traction Milestones &amp; The Ask (India)</w:t>
      </w:r>
    </w:p>
    <w:p>
      <w:pPr>
        <w:pStyle w:val="Heading2"/>
      </w:pPr>
      <w:r>
        <w:t>India-Specific Milestone Targets</w:t>
      </w:r>
    </w:p>
    <w:p>
      <w:pPr>
        <w:pStyle w:val="ListBullet"/>
      </w:pPr>
      <w:r>
        <w:t>Month 3: Working MVP tested with 30 CA firms during Q2 GST filing season (July-August). Target: 85%+ accuracy on GST invoices.</w:t>
      </w:r>
    </w:p>
    <w:p>
      <w:pPr>
        <w:pStyle w:val="ListBullet"/>
      </w:pPr>
      <w:r>
        <w:t>Month 6: 500 free users across CA + legal verticals. 40 paid conversions. Rs 12,000 MRR (~$145).</w:t>
      </w:r>
    </w:p>
    <w:p>
      <w:pPr>
        <w:pStyle w:val="ListBullet"/>
      </w:pPr>
      <w:r>
        <w:t>Month 9: 2,000 free users. 150 paid users. Rs 60,000 MRR (~$720). Product featured on CAclubindia.</w:t>
      </w:r>
    </w:p>
    <w:p>
      <w:pPr>
        <w:pStyle w:val="ListBullet"/>
      </w:pPr>
      <w:r>
        <w:t>Month 12: 8,000 free users. 500 paid users. Rs 2,00,000 MRR (~$2,400). Hindi language support launched. Begin exploring legal vertical expansion.</w:t>
      </w:r>
    </w:p>
    <w:p>
      <w:pPr>
        <w:pStyle w:val="ListBullet"/>
      </w:pPr>
      <w:r>
        <w:t>Month 18: Rs 8,00,000 MRR. Apply for Shark Tank India Season 5 / Y Combinator India batch.</w:t>
      </w:r>
    </w:p>
    <w:p>
      <w:pPr>
        <w:pStyle w:val="Heading2"/>
      </w:pPr>
      <w:r>
        <w:t>The Ask (Pre-Seed — India)</w:t>
      </w:r>
    </w:p>
    <w:p>
      <w:r>
        <w:t>Raising Rs 25-50 Lakh ($30,000-60,000) pre-seed from angel investors or incubators (T-Hub, NSRCEL IIM Bangalore, Startup India Seed Fund) to cover: (1) 12 months of AI API costs and AWS Mumbai hosting, (2) one part-time UI/UX designer, (3) legal setup (LLP registration, TOS, privacy policy, DPDPA compliance documentation), (4) Razorpay integration and payment infrastructure, (5) initial marketing including CA YouTuber partnerships and ICAI event sponsorships. In exchange for 10-15% equity.</w:t>
      </w:r>
    </w:p>
    <w:p>
      <w:pPr>
        <w:pStyle w:val="Heading2"/>
      </w:pPr>
      <w:r>
        <w:t>Alternative Bootstrap Path</w:t>
      </w:r>
    </w:p>
    <w:p>
      <w:r>
        <w:t>If fundraising is not preferred, the product can be bootstrapped for approximately Rs 8-12 Lakh out-of-pocket over 12 months: Rs 3-4 Lakh for AI API costs (conservative 50,000 documents), Rs 1-2 Lakh for AWS hosting, Rs 1.5 Lakh for legal setup, Rs 50,000 for Razorpay/payment gateway fees, and Rs 2-3 Lakh for marketing. Revenue from the first 40-50 paying users at Rs 299-799/month begins offsetting costs by Month 6.</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4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60"/>
      <w:outlineLvl w:val="0"/>
    </w:pPr>
    <w:rPr>
      <w:rFonts w:asciiTheme="majorHAnsi" w:eastAsiaTheme="majorEastAsia" w:hAnsiTheme="majorHAnsi" w:cstheme="majorBidi" w:ascii="Calibri" w:hAnsi="Calibri"/>
      <w:b/>
      <w:bCs/>
      <w:color w:val="1A3C6E"/>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A3C6E"/>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A3C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