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B10A" w14:textId="77777777" w:rsidR="00FB7906" w:rsidRDefault="00000000">
      <w:pPr>
        <w:spacing w:after="40"/>
      </w:pPr>
      <w:r>
        <w:rPr>
          <w:b/>
          <w:color w:val="000000"/>
          <w:sz w:val="56"/>
        </w:rPr>
        <w:t>DocPilot</w:t>
      </w:r>
    </w:p>
    <w:p w14:paraId="658A94B6" w14:textId="77777777" w:rsidR="00FB7906" w:rsidRDefault="00000000">
      <w:pPr>
        <w:spacing w:after="40"/>
      </w:pPr>
      <w:r>
        <w:rPr>
          <w:color w:val="505050"/>
          <w:sz w:val="28"/>
        </w:rPr>
        <w:t>Testing &amp; Validation Report</w:t>
      </w:r>
    </w:p>
    <w:p w14:paraId="10780048" w14:textId="252362C7" w:rsidR="00FB7906" w:rsidRDefault="00000000">
      <w:pPr>
        <w:spacing w:after="280"/>
      </w:pPr>
      <w:r>
        <w:rPr>
          <w:color w:val="787878"/>
          <w:sz w:val="18"/>
        </w:rPr>
        <w:t xml:space="preserve">Intelligent Document Intake &amp; Automated Routing System  </w:t>
      </w:r>
    </w:p>
    <w:p w14:paraId="66AF8ECA" w14:textId="77777777" w:rsidR="00FB7906" w:rsidRDefault="00FB7906">
      <w:pPr>
        <w:pBdr>
          <w:bottom w:val="single" w:sz="12" w:space="1" w:color="000000"/>
        </w:pBdr>
        <w:spacing w:after="280"/>
      </w:pPr>
    </w:p>
    <w:p w14:paraId="7805C3E8" w14:textId="77777777" w:rsidR="00FB7906" w:rsidRDefault="00000000">
      <w:pPr>
        <w:pBdr>
          <w:bottom w:val="single" w:sz="6" w:space="4" w:color="000000"/>
        </w:pBdr>
        <w:spacing w:before="280" w:after="120"/>
      </w:pPr>
      <w:r>
        <w:rPr>
          <w:b/>
          <w:color w:val="000000"/>
          <w:sz w:val="32"/>
        </w:rPr>
        <w:t>1.  Purpose &amp; Scope</w:t>
      </w:r>
    </w:p>
    <w:p w14:paraId="10398409" w14:textId="77777777" w:rsidR="00FB7906" w:rsidRDefault="00000000">
      <w:pPr>
        <w:spacing w:before="40" w:after="100"/>
      </w:pPr>
      <w:r>
        <w:rPr>
          <w:color w:val="1E1E1E"/>
          <w:sz w:val="21"/>
        </w:rPr>
        <w:t>This document covers the complete testing and validation process carried out for DocPilot — an AI-powered document filing system. The goal was to make sure every part of the system works correctly, handles errors gracefully, and meets the requirements defined at the start of the project. Testing was done in three layers: unit, integration, and full system testing, followed by performance and basic security checks.</w:t>
      </w:r>
    </w:p>
    <w:p w14:paraId="098AFE5A" w14:textId="77777777" w:rsidR="00FB7906" w:rsidRDefault="00000000">
      <w:pPr>
        <w:pBdr>
          <w:bottom w:val="single" w:sz="6" w:space="4" w:color="000000"/>
        </w:pBdr>
        <w:spacing w:before="280" w:after="120"/>
      </w:pPr>
      <w:r>
        <w:rPr>
          <w:b/>
          <w:color w:val="000000"/>
          <w:sz w:val="32"/>
        </w:rPr>
        <w:t>2.  Unit Testing</w:t>
      </w:r>
    </w:p>
    <w:p w14:paraId="344C7533" w14:textId="77777777" w:rsidR="00FB7906" w:rsidRDefault="00000000">
      <w:pPr>
        <w:spacing w:before="40" w:after="100"/>
      </w:pPr>
      <w:r>
        <w:rPr>
          <w:color w:val="1E1E1E"/>
          <w:sz w:val="21"/>
        </w:rPr>
        <w:t>Unit testing checks each module individually to confirm it produces the correct output for a given input, without depending on other parts of the system.</w:t>
      </w:r>
    </w:p>
    <w:p w14:paraId="7438E956" w14:textId="77777777" w:rsidR="00FB7906" w:rsidRDefault="00000000">
      <w:pPr>
        <w:spacing w:before="200" w:after="80"/>
      </w:pPr>
      <w:r>
        <w:rPr>
          <w:b/>
          <w:color w:val="000000"/>
          <w:sz w:val="24"/>
        </w:rPr>
        <w:t>Modules Tested</w:t>
      </w:r>
    </w:p>
    <w:tbl>
      <w:tblPr>
        <w:tblStyle w:val="TableGrid"/>
        <w:tblW w:w="0" w:type="auto"/>
        <w:jc w:val="center"/>
        <w:tblLook w:val="04A0" w:firstRow="1" w:lastRow="0" w:firstColumn="1" w:lastColumn="0" w:noHBand="0" w:noVBand="1"/>
      </w:tblPr>
      <w:tblGrid>
        <w:gridCol w:w="2914"/>
        <w:gridCol w:w="2914"/>
        <w:gridCol w:w="2914"/>
      </w:tblGrid>
      <w:tr w:rsidR="00FB7906" w14:paraId="3FA445F5" w14:textId="77777777">
        <w:trPr>
          <w:jc w:val="center"/>
        </w:trPr>
        <w:tc>
          <w:tcPr>
            <w:tcW w:w="2914" w:type="dxa"/>
            <w:shd w:val="clear" w:color="auto" w:fill="1A1A1A"/>
          </w:tcPr>
          <w:p w14:paraId="465C70D8" w14:textId="77777777" w:rsidR="00FB7906" w:rsidRDefault="00000000">
            <w:pPr>
              <w:spacing w:before="60" w:after="60"/>
            </w:pPr>
            <w:r>
              <w:rPr>
                <w:b/>
                <w:color w:val="FFFFFF"/>
                <w:sz w:val="19"/>
              </w:rPr>
              <w:t>Module</w:t>
            </w:r>
          </w:p>
        </w:tc>
        <w:tc>
          <w:tcPr>
            <w:tcW w:w="2914" w:type="dxa"/>
            <w:shd w:val="clear" w:color="auto" w:fill="1A1A1A"/>
          </w:tcPr>
          <w:p w14:paraId="6361D7D2" w14:textId="77777777" w:rsidR="00FB7906" w:rsidRDefault="00000000">
            <w:pPr>
              <w:spacing w:before="60" w:after="60"/>
            </w:pPr>
            <w:r>
              <w:rPr>
                <w:b/>
                <w:color w:val="FFFFFF"/>
                <w:sz w:val="19"/>
              </w:rPr>
              <w:t>What Was Tested</w:t>
            </w:r>
          </w:p>
        </w:tc>
        <w:tc>
          <w:tcPr>
            <w:tcW w:w="2914" w:type="dxa"/>
            <w:shd w:val="clear" w:color="auto" w:fill="1A1A1A"/>
          </w:tcPr>
          <w:p w14:paraId="3BA18CD3" w14:textId="77777777" w:rsidR="00FB7906" w:rsidRDefault="00000000">
            <w:pPr>
              <w:spacing w:before="60" w:after="60"/>
            </w:pPr>
            <w:r>
              <w:rPr>
                <w:b/>
                <w:color w:val="FFFFFF"/>
                <w:sz w:val="19"/>
              </w:rPr>
              <w:t>Result</w:t>
            </w:r>
          </w:p>
        </w:tc>
      </w:tr>
      <w:tr w:rsidR="00FB7906" w14:paraId="4C58C5FB" w14:textId="77777777">
        <w:trPr>
          <w:jc w:val="center"/>
        </w:trPr>
        <w:tc>
          <w:tcPr>
            <w:tcW w:w="2914" w:type="dxa"/>
            <w:shd w:val="clear" w:color="auto" w:fill="F7F7F7"/>
          </w:tcPr>
          <w:p w14:paraId="1C1C9089" w14:textId="77777777" w:rsidR="00FB7906" w:rsidRDefault="00000000">
            <w:pPr>
              <w:spacing w:before="40" w:after="40"/>
            </w:pPr>
            <w:r>
              <w:rPr>
                <w:color w:val="1E1E1E"/>
                <w:sz w:val="19"/>
              </w:rPr>
              <w:t>extractor.py</w:t>
            </w:r>
          </w:p>
        </w:tc>
        <w:tc>
          <w:tcPr>
            <w:tcW w:w="2914" w:type="dxa"/>
            <w:shd w:val="clear" w:color="auto" w:fill="F7F7F7"/>
          </w:tcPr>
          <w:p w14:paraId="0EE1AB05" w14:textId="77777777" w:rsidR="00FB7906" w:rsidRDefault="00000000">
            <w:pPr>
              <w:spacing w:before="40" w:after="40"/>
            </w:pPr>
            <w:r>
              <w:rPr>
                <w:color w:val="1E1E1E"/>
                <w:sz w:val="19"/>
              </w:rPr>
              <w:t>Correct text extraction from PDF files; handles blank/corrupt PDFs without crashing</w:t>
            </w:r>
          </w:p>
        </w:tc>
        <w:tc>
          <w:tcPr>
            <w:tcW w:w="2914" w:type="dxa"/>
            <w:shd w:val="clear" w:color="auto" w:fill="F7F7F7"/>
          </w:tcPr>
          <w:p w14:paraId="026A8ABA" w14:textId="77777777" w:rsidR="00FB7906" w:rsidRDefault="00000000">
            <w:pPr>
              <w:spacing w:before="40" w:after="40"/>
            </w:pPr>
            <w:r>
              <w:rPr>
                <w:color w:val="1E1E1E"/>
                <w:sz w:val="19"/>
              </w:rPr>
              <w:t>✓ Pass</w:t>
            </w:r>
          </w:p>
        </w:tc>
      </w:tr>
      <w:tr w:rsidR="00FB7906" w14:paraId="05870F66" w14:textId="77777777">
        <w:trPr>
          <w:jc w:val="center"/>
        </w:trPr>
        <w:tc>
          <w:tcPr>
            <w:tcW w:w="2914" w:type="dxa"/>
            <w:shd w:val="clear" w:color="auto" w:fill="FFFFFF"/>
          </w:tcPr>
          <w:p w14:paraId="04B001CF" w14:textId="77777777" w:rsidR="00FB7906" w:rsidRDefault="00000000">
            <w:pPr>
              <w:spacing w:before="40" w:after="40"/>
            </w:pPr>
            <w:r>
              <w:rPr>
                <w:color w:val="1E1E1E"/>
                <w:sz w:val="19"/>
              </w:rPr>
              <w:t>classifier.py</w:t>
            </w:r>
          </w:p>
        </w:tc>
        <w:tc>
          <w:tcPr>
            <w:tcW w:w="2914" w:type="dxa"/>
            <w:shd w:val="clear" w:color="auto" w:fill="FFFFFF"/>
          </w:tcPr>
          <w:p w14:paraId="6F422196" w14:textId="77777777" w:rsidR="00FB7906" w:rsidRDefault="00000000">
            <w:pPr>
              <w:spacing w:before="40" w:after="40"/>
            </w:pPr>
            <w:r>
              <w:rPr>
                <w:color w:val="1E1E1E"/>
                <w:sz w:val="19"/>
              </w:rPr>
              <w:t>Keyword matching returns correct category (Invoice, Contract, Lease, Receipt, Other)</w:t>
            </w:r>
          </w:p>
        </w:tc>
        <w:tc>
          <w:tcPr>
            <w:tcW w:w="2914" w:type="dxa"/>
            <w:shd w:val="clear" w:color="auto" w:fill="FFFFFF"/>
          </w:tcPr>
          <w:p w14:paraId="570F6AF5" w14:textId="77777777" w:rsidR="00FB7906" w:rsidRDefault="00000000">
            <w:pPr>
              <w:spacing w:before="40" w:after="40"/>
            </w:pPr>
            <w:r>
              <w:rPr>
                <w:color w:val="1E1E1E"/>
                <w:sz w:val="19"/>
              </w:rPr>
              <w:t>✓ Pass</w:t>
            </w:r>
          </w:p>
        </w:tc>
      </w:tr>
      <w:tr w:rsidR="00FB7906" w14:paraId="5248E611" w14:textId="77777777">
        <w:trPr>
          <w:jc w:val="center"/>
        </w:trPr>
        <w:tc>
          <w:tcPr>
            <w:tcW w:w="2914" w:type="dxa"/>
            <w:shd w:val="clear" w:color="auto" w:fill="F7F7F7"/>
          </w:tcPr>
          <w:p w14:paraId="29668017" w14:textId="77777777" w:rsidR="00FB7906" w:rsidRDefault="00000000">
            <w:pPr>
              <w:spacing w:before="40" w:after="40"/>
            </w:pPr>
            <w:r>
              <w:rPr>
                <w:color w:val="1E1E1E"/>
                <w:sz w:val="19"/>
              </w:rPr>
              <w:t>ai_classifier.py</w:t>
            </w:r>
          </w:p>
        </w:tc>
        <w:tc>
          <w:tcPr>
            <w:tcW w:w="2914" w:type="dxa"/>
            <w:shd w:val="clear" w:color="auto" w:fill="F7F7F7"/>
          </w:tcPr>
          <w:p w14:paraId="5C4CC97F" w14:textId="77777777" w:rsidR="00FB7906" w:rsidRDefault="00000000">
            <w:pPr>
              <w:spacing w:before="40" w:after="40"/>
            </w:pPr>
            <w:r>
              <w:rPr>
                <w:color w:val="1E1E1E"/>
                <w:sz w:val="19"/>
              </w:rPr>
              <w:t>Gemini API returns type + confidence + reasoning; OpenAI fallback triggers when Gemini key is missing; keyword fallback runs offline</w:t>
            </w:r>
          </w:p>
        </w:tc>
        <w:tc>
          <w:tcPr>
            <w:tcW w:w="2914" w:type="dxa"/>
            <w:shd w:val="clear" w:color="auto" w:fill="F7F7F7"/>
          </w:tcPr>
          <w:p w14:paraId="08DAF07F" w14:textId="77777777" w:rsidR="00FB7906" w:rsidRDefault="00000000">
            <w:pPr>
              <w:spacing w:before="40" w:after="40"/>
            </w:pPr>
            <w:r>
              <w:rPr>
                <w:color w:val="1E1E1E"/>
                <w:sz w:val="19"/>
              </w:rPr>
              <w:t>✓ Pass</w:t>
            </w:r>
          </w:p>
        </w:tc>
      </w:tr>
      <w:tr w:rsidR="00FB7906" w14:paraId="344A9392" w14:textId="77777777">
        <w:trPr>
          <w:jc w:val="center"/>
        </w:trPr>
        <w:tc>
          <w:tcPr>
            <w:tcW w:w="2914" w:type="dxa"/>
            <w:shd w:val="clear" w:color="auto" w:fill="FFFFFF"/>
          </w:tcPr>
          <w:p w14:paraId="51AF0147" w14:textId="77777777" w:rsidR="00FB7906" w:rsidRDefault="00000000">
            <w:pPr>
              <w:spacing w:before="40" w:after="40"/>
            </w:pPr>
            <w:r>
              <w:rPr>
                <w:color w:val="1E1E1E"/>
                <w:sz w:val="19"/>
              </w:rPr>
              <w:t>filer.py</w:t>
            </w:r>
          </w:p>
        </w:tc>
        <w:tc>
          <w:tcPr>
            <w:tcW w:w="2914" w:type="dxa"/>
            <w:shd w:val="clear" w:color="auto" w:fill="FFFFFF"/>
          </w:tcPr>
          <w:p w14:paraId="41D0D83C" w14:textId="77777777" w:rsidR="00FB7906" w:rsidRDefault="00000000">
            <w:pPr>
              <w:spacing w:before="40" w:after="40"/>
            </w:pPr>
            <w:r>
              <w:rPr>
                <w:color w:val="1E1E1E"/>
                <w:sz w:val="19"/>
              </w:rPr>
              <w:t>Correct folder name generated for any doc type; new folders created automatically; duplicate file names handled</w:t>
            </w:r>
          </w:p>
        </w:tc>
        <w:tc>
          <w:tcPr>
            <w:tcW w:w="2914" w:type="dxa"/>
            <w:shd w:val="clear" w:color="auto" w:fill="FFFFFF"/>
          </w:tcPr>
          <w:p w14:paraId="04044EAA" w14:textId="77777777" w:rsidR="00FB7906" w:rsidRDefault="00000000">
            <w:pPr>
              <w:spacing w:before="40" w:after="40"/>
            </w:pPr>
            <w:r>
              <w:rPr>
                <w:color w:val="1E1E1E"/>
                <w:sz w:val="19"/>
              </w:rPr>
              <w:t>✓ Pass</w:t>
            </w:r>
          </w:p>
        </w:tc>
      </w:tr>
      <w:tr w:rsidR="00FB7906" w14:paraId="166DFD20" w14:textId="77777777">
        <w:trPr>
          <w:jc w:val="center"/>
        </w:trPr>
        <w:tc>
          <w:tcPr>
            <w:tcW w:w="2914" w:type="dxa"/>
            <w:shd w:val="clear" w:color="auto" w:fill="F7F7F7"/>
          </w:tcPr>
          <w:p w14:paraId="2C0C0A47" w14:textId="77777777" w:rsidR="00FB7906" w:rsidRDefault="00000000">
            <w:pPr>
              <w:spacing w:before="40" w:after="40"/>
            </w:pPr>
            <w:r>
              <w:rPr>
                <w:color w:val="1E1E1E"/>
                <w:sz w:val="19"/>
              </w:rPr>
              <w:t>database.py</w:t>
            </w:r>
          </w:p>
        </w:tc>
        <w:tc>
          <w:tcPr>
            <w:tcW w:w="2914" w:type="dxa"/>
            <w:shd w:val="clear" w:color="auto" w:fill="F7F7F7"/>
          </w:tcPr>
          <w:p w14:paraId="64F30F25" w14:textId="77777777" w:rsidR="00FB7906" w:rsidRDefault="00000000">
            <w:pPr>
              <w:spacing w:before="40" w:after="40"/>
            </w:pPr>
            <w:r>
              <w:rPr>
                <w:color w:val="1E1E1E"/>
                <w:sz w:val="19"/>
              </w:rPr>
              <w:t>Insert, read, and update operations; schema migration runs without errors on older DB</w:t>
            </w:r>
          </w:p>
        </w:tc>
        <w:tc>
          <w:tcPr>
            <w:tcW w:w="2914" w:type="dxa"/>
            <w:shd w:val="clear" w:color="auto" w:fill="F7F7F7"/>
          </w:tcPr>
          <w:p w14:paraId="5B98F7F9" w14:textId="77777777" w:rsidR="00FB7906" w:rsidRDefault="00000000">
            <w:pPr>
              <w:spacing w:before="40" w:after="40"/>
            </w:pPr>
            <w:r>
              <w:rPr>
                <w:color w:val="1E1E1E"/>
                <w:sz w:val="19"/>
              </w:rPr>
              <w:t>✓ Pass</w:t>
            </w:r>
          </w:p>
        </w:tc>
      </w:tr>
      <w:tr w:rsidR="00FB7906" w14:paraId="52999D16" w14:textId="77777777">
        <w:trPr>
          <w:jc w:val="center"/>
        </w:trPr>
        <w:tc>
          <w:tcPr>
            <w:tcW w:w="2914" w:type="dxa"/>
            <w:shd w:val="clear" w:color="auto" w:fill="FFFFFF"/>
          </w:tcPr>
          <w:p w14:paraId="14947D29" w14:textId="77777777" w:rsidR="00FB7906" w:rsidRDefault="00000000">
            <w:pPr>
              <w:spacing w:before="40" w:after="40"/>
            </w:pPr>
            <w:r>
              <w:rPr>
                <w:color w:val="1E1E1E"/>
                <w:sz w:val="19"/>
              </w:rPr>
              <w:t>config.py</w:t>
            </w:r>
          </w:p>
        </w:tc>
        <w:tc>
          <w:tcPr>
            <w:tcW w:w="2914" w:type="dxa"/>
            <w:shd w:val="clear" w:color="auto" w:fill="FFFFFF"/>
          </w:tcPr>
          <w:p w14:paraId="1F923AC7" w14:textId="77777777" w:rsidR="00FB7906" w:rsidRDefault="00000000">
            <w:pPr>
              <w:spacing w:before="40" w:after="40"/>
            </w:pPr>
            <w:r>
              <w:rPr>
                <w:color w:val="1E1E1E"/>
                <w:sz w:val="19"/>
              </w:rPr>
              <w:t>API keys load from .env file; missing keys default to empty string without crash</w:t>
            </w:r>
          </w:p>
        </w:tc>
        <w:tc>
          <w:tcPr>
            <w:tcW w:w="2914" w:type="dxa"/>
            <w:shd w:val="clear" w:color="auto" w:fill="FFFFFF"/>
          </w:tcPr>
          <w:p w14:paraId="47E5B690" w14:textId="77777777" w:rsidR="00FB7906" w:rsidRDefault="00000000">
            <w:pPr>
              <w:spacing w:before="40" w:after="40"/>
            </w:pPr>
            <w:r>
              <w:rPr>
                <w:color w:val="1E1E1E"/>
                <w:sz w:val="19"/>
              </w:rPr>
              <w:t>✓ Pass</w:t>
            </w:r>
          </w:p>
        </w:tc>
      </w:tr>
    </w:tbl>
    <w:p w14:paraId="6A2C289C" w14:textId="77777777" w:rsidR="00FB7906" w:rsidRDefault="00FB7906">
      <w:pPr>
        <w:spacing w:after="120"/>
      </w:pPr>
    </w:p>
    <w:p w14:paraId="3B1EDDC9" w14:textId="77777777" w:rsidR="00FB7906" w:rsidRDefault="00000000">
      <w:pPr>
        <w:spacing w:before="40" w:after="100"/>
      </w:pPr>
      <w:r>
        <w:rPr>
          <w:color w:val="1E1E1E"/>
          <w:sz w:val="21"/>
        </w:rPr>
        <w:t>All unit tests were run using Python's built-in test scripts (test_pipeline.py, test_app.py). Every module passed with no exceptions under normal inputs. Edge cases like empty PDFs, missing API keys, and unknown document types were also tested.</w:t>
      </w:r>
    </w:p>
    <w:p w14:paraId="2A2F3E30" w14:textId="77777777" w:rsidR="00FB7906" w:rsidRDefault="00000000">
      <w:pPr>
        <w:pBdr>
          <w:bottom w:val="single" w:sz="6" w:space="4" w:color="000000"/>
        </w:pBdr>
        <w:spacing w:before="280" w:after="120"/>
      </w:pPr>
      <w:r>
        <w:rPr>
          <w:b/>
          <w:color w:val="000000"/>
          <w:sz w:val="32"/>
        </w:rPr>
        <w:lastRenderedPageBreak/>
        <w:t>3.  Integration Testing</w:t>
      </w:r>
    </w:p>
    <w:p w14:paraId="71718CEE" w14:textId="77777777" w:rsidR="00FB7906" w:rsidRDefault="00000000">
      <w:pPr>
        <w:spacing w:before="40" w:after="100"/>
      </w:pPr>
      <w:r>
        <w:rPr>
          <w:color w:val="1E1E1E"/>
          <w:sz w:val="21"/>
        </w:rPr>
        <w:t>Integration testing checks that the modules work correctly when connected together as a pipeline. The full flow — Upload → Extract → Classify → File → Save to DB — was tested end-to-end.</w:t>
      </w:r>
    </w:p>
    <w:p w14:paraId="2C3869F8" w14:textId="77777777" w:rsidR="00FB7906" w:rsidRDefault="00000000">
      <w:pPr>
        <w:spacing w:before="200" w:after="80"/>
      </w:pPr>
      <w:r>
        <w:rPr>
          <w:b/>
          <w:color w:val="000000"/>
          <w:sz w:val="24"/>
        </w:rPr>
        <w:t>Test Scenarios</w:t>
      </w:r>
    </w:p>
    <w:p w14:paraId="0B460AF7" w14:textId="77777777" w:rsidR="00FB7906" w:rsidRDefault="00000000">
      <w:pPr>
        <w:pStyle w:val="ListBullet"/>
        <w:spacing w:before="20" w:after="60"/>
        <w:ind w:left="283"/>
      </w:pPr>
      <w:r>
        <w:rPr>
          <w:color w:val="1E1E1E"/>
          <w:sz w:val="21"/>
        </w:rPr>
        <w:t>Uploaded a valid Invoice PDF → correctly classified as Invoice → filed in Invoices/ folder → DB record created with correct type, confidence, and provider.</w:t>
      </w:r>
    </w:p>
    <w:p w14:paraId="191F5E3B" w14:textId="77777777" w:rsidR="00FB7906" w:rsidRDefault="00000000">
      <w:pPr>
        <w:pStyle w:val="ListBullet"/>
        <w:spacing w:before="20" w:after="60"/>
        <w:ind w:left="283"/>
      </w:pPr>
      <w:r>
        <w:rPr>
          <w:color w:val="1E1E1E"/>
          <w:sz w:val="21"/>
        </w:rPr>
        <w:t>Uploaded a Contract PDF → confidence above 85% → auto-filed without human review → appeared in Filed Log.</w:t>
      </w:r>
    </w:p>
    <w:p w14:paraId="636EAF42" w14:textId="77777777" w:rsidR="00FB7906" w:rsidRDefault="00000000">
      <w:pPr>
        <w:pStyle w:val="ListBullet"/>
        <w:spacing w:before="20" w:after="60"/>
        <w:ind w:left="283"/>
      </w:pPr>
      <w:r>
        <w:rPr>
          <w:color w:val="1E1E1E"/>
          <w:sz w:val="21"/>
        </w:rPr>
        <w:t>Uploaded an ambiguous document → confidence below 85% → sent to Review Queue → user confirmed category → manually filed to correct folder.</w:t>
      </w:r>
    </w:p>
    <w:p w14:paraId="28466F2A" w14:textId="77777777" w:rsidR="00FB7906" w:rsidRDefault="00000000">
      <w:pPr>
        <w:pStyle w:val="ListBullet"/>
        <w:spacing w:before="20" w:after="60"/>
        <w:ind w:left="283"/>
      </w:pPr>
      <w:r>
        <w:rPr>
          <w:color w:val="1E1E1E"/>
          <w:sz w:val="21"/>
        </w:rPr>
        <w:t>Uploaded a duplicate file (same content) → SHA-256 hash matched → system blocked duplicate and showed error message.</w:t>
      </w:r>
    </w:p>
    <w:p w14:paraId="31235F39" w14:textId="77777777" w:rsidR="00FB7906" w:rsidRDefault="00000000">
      <w:pPr>
        <w:pStyle w:val="ListBullet"/>
        <w:spacing w:before="20" w:after="60"/>
        <w:ind w:left="283"/>
      </w:pPr>
      <w:r>
        <w:rPr>
          <w:color w:val="1E1E1E"/>
          <w:sz w:val="21"/>
        </w:rPr>
        <w:t>Saved a Gemini API key via Settings page → key written to .env → AI engine activated without restarting server.</w:t>
      </w:r>
    </w:p>
    <w:p w14:paraId="3508D3B1" w14:textId="77777777" w:rsidR="00FB7906" w:rsidRDefault="00000000">
      <w:pPr>
        <w:pStyle w:val="ListBullet"/>
        <w:spacing w:before="20" w:after="60"/>
        <w:ind w:left="283"/>
      </w:pPr>
      <w:r>
        <w:rPr>
          <w:color w:val="1E1E1E"/>
          <w:sz w:val="21"/>
        </w:rPr>
        <w:t>Removed API key → system automatically fell back to keyword classifier → offline classification still worked.</w:t>
      </w:r>
    </w:p>
    <w:p w14:paraId="2EADF9CE" w14:textId="77777777" w:rsidR="00FB7906" w:rsidRDefault="00000000">
      <w:pPr>
        <w:pStyle w:val="ListBullet"/>
        <w:spacing w:before="20" w:after="60"/>
        <w:ind w:left="283"/>
      </w:pPr>
      <w:r>
        <w:rPr>
          <w:color w:val="1E1E1E"/>
          <w:sz w:val="21"/>
        </w:rPr>
        <w:t>Clicked a folder in sidebar → folder_view page loaded with correct file list and DB records.</w:t>
      </w:r>
    </w:p>
    <w:p w14:paraId="635518C5" w14:textId="77777777" w:rsidR="00FB7906" w:rsidRDefault="00FB7906">
      <w:pPr>
        <w:spacing w:after="80"/>
      </w:pPr>
    </w:p>
    <w:p w14:paraId="52A41B9A" w14:textId="77777777" w:rsidR="00FB7906" w:rsidRDefault="00000000">
      <w:pPr>
        <w:spacing w:before="40" w:after="100"/>
      </w:pPr>
      <w:r>
        <w:rPr>
          <w:color w:val="1E1E1E"/>
          <w:sz w:val="21"/>
        </w:rPr>
        <w:t>All integration scenarios passed. No data loss or misrouting was found during these tests.</w:t>
      </w:r>
    </w:p>
    <w:p w14:paraId="7CC3BB35" w14:textId="77777777" w:rsidR="00FB7906" w:rsidRDefault="00000000">
      <w:pPr>
        <w:pBdr>
          <w:bottom w:val="single" w:sz="6" w:space="4" w:color="000000"/>
        </w:pBdr>
        <w:spacing w:before="280" w:after="120"/>
      </w:pPr>
      <w:r>
        <w:rPr>
          <w:b/>
          <w:color w:val="000000"/>
          <w:sz w:val="32"/>
        </w:rPr>
        <w:t>4.  System Testing</w:t>
      </w:r>
    </w:p>
    <w:p w14:paraId="7BF1DF67" w14:textId="77777777" w:rsidR="00FB7906" w:rsidRDefault="00000000">
      <w:pPr>
        <w:spacing w:before="40" w:after="100"/>
      </w:pPr>
      <w:r>
        <w:rPr>
          <w:color w:val="1E1E1E"/>
          <w:sz w:val="21"/>
        </w:rPr>
        <w:t>System testing validates the entire application as a single unit — from the browser UI to the database — to make sure it meets the original requirements.</w:t>
      </w:r>
    </w:p>
    <w:p w14:paraId="09147C11" w14:textId="77777777" w:rsidR="00FB7906" w:rsidRDefault="00000000">
      <w:pPr>
        <w:spacing w:before="200" w:after="80"/>
      </w:pPr>
      <w:r>
        <w:rPr>
          <w:b/>
          <w:color w:val="000000"/>
          <w:sz w:val="24"/>
        </w:rPr>
        <w:t>Requirements Validation</w:t>
      </w:r>
    </w:p>
    <w:tbl>
      <w:tblPr>
        <w:tblStyle w:val="TableGrid"/>
        <w:tblW w:w="0" w:type="auto"/>
        <w:jc w:val="center"/>
        <w:tblLook w:val="04A0" w:firstRow="1" w:lastRow="0" w:firstColumn="1" w:lastColumn="0" w:noHBand="0" w:noVBand="1"/>
      </w:tblPr>
      <w:tblGrid>
        <w:gridCol w:w="2914"/>
        <w:gridCol w:w="2914"/>
        <w:gridCol w:w="2914"/>
      </w:tblGrid>
      <w:tr w:rsidR="00FB7906" w14:paraId="15FA2C48" w14:textId="77777777">
        <w:trPr>
          <w:jc w:val="center"/>
        </w:trPr>
        <w:tc>
          <w:tcPr>
            <w:tcW w:w="2914" w:type="dxa"/>
            <w:shd w:val="clear" w:color="auto" w:fill="1A1A1A"/>
          </w:tcPr>
          <w:p w14:paraId="71E83F36" w14:textId="77777777" w:rsidR="00FB7906" w:rsidRDefault="00000000">
            <w:pPr>
              <w:spacing w:before="60" w:after="60"/>
            </w:pPr>
            <w:r>
              <w:rPr>
                <w:b/>
                <w:color w:val="FFFFFF"/>
                <w:sz w:val="19"/>
              </w:rPr>
              <w:t>Requirement</w:t>
            </w:r>
          </w:p>
        </w:tc>
        <w:tc>
          <w:tcPr>
            <w:tcW w:w="2914" w:type="dxa"/>
            <w:shd w:val="clear" w:color="auto" w:fill="1A1A1A"/>
          </w:tcPr>
          <w:p w14:paraId="75CDECCE" w14:textId="77777777" w:rsidR="00FB7906" w:rsidRDefault="00000000">
            <w:pPr>
              <w:spacing w:before="60" w:after="60"/>
            </w:pPr>
            <w:r>
              <w:rPr>
                <w:b/>
                <w:color w:val="FFFFFF"/>
                <w:sz w:val="19"/>
              </w:rPr>
              <w:t>Test Method</w:t>
            </w:r>
          </w:p>
        </w:tc>
        <w:tc>
          <w:tcPr>
            <w:tcW w:w="2914" w:type="dxa"/>
            <w:shd w:val="clear" w:color="auto" w:fill="1A1A1A"/>
          </w:tcPr>
          <w:p w14:paraId="78029424" w14:textId="77777777" w:rsidR="00FB7906" w:rsidRDefault="00000000">
            <w:pPr>
              <w:spacing w:before="60" w:after="60"/>
            </w:pPr>
            <w:r>
              <w:rPr>
                <w:b/>
                <w:color w:val="FFFFFF"/>
                <w:sz w:val="19"/>
              </w:rPr>
              <w:t>Status</w:t>
            </w:r>
          </w:p>
        </w:tc>
      </w:tr>
      <w:tr w:rsidR="00FB7906" w14:paraId="5199F171" w14:textId="77777777">
        <w:trPr>
          <w:jc w:val="center"/>
        </w:trPr>
        <w:tc>
          <w:tcPr>
            <w:tcW w:w="2914" w:type="dxa"/>
            <w:shd w:val="clear" w:color="auto" w:fill="F7F7F7"/>
          </w:tcPr>
          <w:p w14:paraId="39817BBB" w14:textId="77777777" w:rsidR="00FB7906" w:rsidRDefault="00000000">
            <w:pPr>
              <w:spacing w:before="40" w:after="40"/>
            </w:pPr>
            <w:r>
              <w:rPr>
                <w:color w:val="1E1E1E"/>
                <w:sz w:val="19"/>
              </w:rPr>
              <w:t>Upload PDF and classify automatically</w:t>
            </w:r>
          </w:p>
        </w:tc>
        <w:tc>
          <w:tcPr>
            <w:tcW w:w="2914" w:type="dxa"/>
            <w:shd w:val="clear" w:color="auto" w:fill="F7F7F7"/>
          </w:tcPr>
          <w:p w14:paraId="377489E7" w14:textId="77777777" w:rsidR="00FB7906" w:rsidRDefault="00000000">
            <w:pPr>
              <w:spacing w:before="40" w:after="40"/>
            </w:pPr>
            <w:r>
              <w:rPr>
                <w:color w:val="1E1E1E"/>
                <w:sz w:val="19"/>
              </w:rPr>
              <w:t>Uploaded 5 different PDF types</w:t>
            </w:r>
          </w:p>
        </w:tc>
        <w:tc>
          <w:tcPr>
            <w:tcW w:w="2914" w:type="dxa"/>
            <w:shd w:val="clear" w:color="auto" w:fill="F7F7F7"/>
          </w:tcPr>
          <w:p w14:paraId="0CDB3C03" w14:textId="77777777" w:rsidR="00FB7906" w:rsidRDefault="00000000">
            <w:pPr>
              <w:spacing w:before="40" w:after="40"/>
            </w:pPr>
            <w:r>
              <w:rPr>
                <w:color w:val="1E1E1E"/>
                <w:sz w:val="19"/>
              </w:rPr>
              <w:t>✓ Met</w:t>
            </w:r>
          </w:p>
        </w:tc>
      </w:tr>
      <w:tr w:rsidR="00FB7906" w14:paraId="7ECF0F8A" w14:textId="77777777">
        <w:trPr>
          <w:jc w:val="center"/>
        </w:trPr>
        <w:tc>
          <w:tcPr>
            <w:tcW w:w="2914" w:type="dxa"/>
            <w:shd w:val="clear" w:color="auto" w:fill="FFFFFF"/>
          </w:tcPr>
          <w:p w14:paraId="19D0584A" w14:textId="77777777" w:rsidR="00FB7906" w:rsidRDefault="00000000">
            <w:pPr>
              <w:spacing w:before="40" w:after="40"/>
            </w:pPr>
            <w:r>
              <w:rPr>
                <w:color w:val="1E1E1E"/>
                <w:sz w:val="19"/>
              </w:rPr>
              <w:t>Auto-file docs with confidence ≥ 85%</w:t>
            </w:r>
          </w:p>
        </w:tc>
        <w:tc>
          <w:tcPr>
            <w:tcW w:w="2914" w:type="dxa"/>
            <w:shd w:val="clear" w:color="auto" w:fill="FFFFFF"/>
          </w:tcPr>
          <w:p w14:paraId="68D7D95C" w14:textId="77777777" w:rsidR="00FB7906" w:rsidRDefault="00000000">
            <w:pPr>
              <w:spacing w:before="40" w:after="40"/>
            </w:pPr>
            <w:r>
              <w:rPr>
                <w:color w:val="1E1E1E"/>
                <w:sz w:val="19"/>
              </w:rPr>
              <w:t>Verified 10 uploads — all high-confidence docs filed</w:t>
            </w:r>
          </w:p>
        </w:tc>
        <w:tc>
          <w:tcPr>
            <w:tcW w:w="2914" w:type="dxa"/>
            <w:shd w:val="clear" w:color="auto" w:fill="FFFFFF"/>
          </w:tcPr>
          <w:p w14:paraId="3BBA8D64" w14:textId="77777777" w:rsidR="00FB7906" w:rsidRDefault="00000000">
            <w:pPr>
              <w:spacing w:before="40" w:after="40"/>
            </w:pPr>
            <w:r>
              <w:rPr>
                <w:color w:val="1E1E1E"/>
                <w:sz w:val="19"/>
              </w:rPr>
              <w:t>✓ Met</w:t>
            </w:r>
          </w:p>
        </w:tc>
      </w:tr>
      <w:tr w:rsidR="00FB7906" w14:paraId="08C49C8B" w14:textId="77777777">
        <w:trPr>
          <w:jc w:val="center"/>
        </w:trPr>
        <w:tc>
          <w:tcPr>
            <w:tcW w:w="2914" w:type="dxa"/>
            <w:shd w:val="clear" w:color="auto" w:fill="F7F7F7"/>
          </w:tcPr>
          <w:p w14:paraId="689415A5" w14:textId="77777777" w:rsidR="00FB7906" w:rsidRDefault="00000000">
            <w:pPr>
              <w:spacing w:before="40" w:after="40"/>
            </w:pPr>
            <w:r>
              <w:rPr>
                <w:color w:val="1E1E1E"/>
                <w:sz w:val="19"/>
              </w:rPr>
              <w:t>Hold low-confidence docs for human review</w:t>
            </w:r>
          </w:p>
        </w:tc>
        <w:tc>
          <w:tcPr>
            <w:tcW w:w="2914" w:type="dxa"/>
            <w:shd w:val="clear" w:color="auto" w:fill="F7F7F7"/>
          </w:tcPr>
          <w:p w14:paraId="140F462B" w14:textId="77777777" w:rsidR="00FB7906" w:rsidRDefault="00000000">
            <w:pPr>
              <w:spacing w:before="40" w:after="40"/>
            </w:pPr>
            <w:r>
              <w:rPr>
                <w:color w:val="1E1E1E"/>
                <w:sz w:val="19"/>
              </w:rPr>
              <w:t>Docs under 85% appeared in Review Queue</w:t>
            </w:r>
          </w:p>
        </w:tc>
        <w:tc>
          <w:tcPr>
            <w:tcW w:w="2914" w:type="dxa"/>
            <w:shd w:val="clear" w:color="auto" w:fill="F7F7F7"/>
          </w:tcPr>
          <w:p w14:paraId="29039054" w14:textId="77777777" w:rsidR="00FB7906" w:rsidRDefault="00000000">
            <w:pPr>
              <w:spacing w:before="40" w:after="40"/>
            </w:pPr>
            <w:r>
              <w:rPr>
                <w:color w:val="1E1E1E"/>
                <w:sz w:val="19"/>
              </w:rPr>
              <w:t>✓ Met</w:t>
            </w:r>
          </w:p>
        </w:tc>
      </w:tr>
      <w:tr w:rsidR="00FB7906" w14:paraId="52EAB37B" w14:textId="77777777">
        <w:trPr>
          <w:jc w:val="center"/>
        </w:trPr>
        <w:tc>
          <w:tcPr>
            <w:tcW w:w="2914" w:type="dxa"/>
            <w:shd w:val="clear" w:color="auto" w:fill="FFFFFF"/>
          </w:tcPr>
          <w:p w14:paraId="79B6328C" w14:textId="77777777" w:rsidR="00FB7906" w:rsidRDefault="00000000">
            <w:pPr>
              <w:spacing w:before="40" w:after="40"/>
            </w:pPr>
            <w:r>
              <w:rPr>
                <w:color w:val="1E1E1E"/>
                <w:sz w:val="19"/>
              </w:rPr>
              <w:t>Create new folders for unknown document types</w:t>
            </w:r>
          </w:p>
        </w:tc>
        <w:tc>
          <w:tcPr>
            <w:tcW w:w="2914" w:type="dxa"/>
            <w:shd w:val="clear" w:color="auto" w:fill="FFFFFF"/>
          </w:tcPr>
          <w:p w14:paraId="5DBE0B96" w14:textId="77777777" w:rsidR="00FB7906" w:rsidRDefault="00000000">
            <w:pPr>
              <w:spacing w:before="40" w:after="40"/>
            </w:pPr>
            <w:r>
              <w:rPr>
                <w:color w:val="1E1E1E"/>
                <w:sz w:val="19"/>
              </w:rPr>
              <w:t>Uploaded a 'Bank Statement' PDF — new folder created</w:t>
            </w:r>
          </w:p>
        </w:tc>
        <w:tc>
          <w:tcPr>
            <w:tcW w:w="2914" w:type="dxa"/>
            <w:shd w:val="clear" w:color="auto" w:fill="FFFFFF"/>
          </w:tcPr>
          <w:p w14:paraId="5ECF5487" w14:textId="77777777" w:rsidR="00FB7906" w:rsidRDefault="00000000">
            <w:pPr>
              <w:spacing w:before="40" w:after="40"/>
            </w:pPr>
            <w:r>
              <w:rPr>
                <w:color w:val="1E1E1E"/>
                <w:sz w:val="19"/>
              </w:rPr>
              <w:t>✓ Met</w:t>
            </w:r>
          </w:p>
        </w:tc>
      </w:tr>
      <w:tr w:rsidR="00FB7906" w14:paraId="23A8B533" w14:textId="77777777">
        <w:trPr>
          <w:jc w:val="center"/>
        </w:trPr>
        <w:tc>
          <w:tcPr>
            <w:tcW w:w="2914" w:type="dxa"/>
            <w:shd w:val="clear" w:color="auto" w:fill="F7F7F7"/>
          </w:tcPr>
          <w:p w14:paraId="10F459DE" w14:textId="77777777" w:rsidR="00FB7906" w:rsidRDefault="00000000">
            <w:pPr>
              <w:spacing w:before="40" w:after="40"/>
            </w:pPr>
            <w:r>
              <w:rPr>
                <w:color w:val="1E1E1E"/>
                <w:sz w:val="19"/>
              </w:rPr>
              <w:t>AI classification with Gemini / OpenAI</w:t>
            </w:r>
          </w:p>
        </w:tc>
        <w:tc>
          <w:tcPr>
            <w:tcW w:w="2914" w:type="dxa"/>
            <w:shd w:val="clear" w:color="auto" w:fill="F7F7F7"/>
          </w:tcPr>
          <w:p w14:paraId="09284782" w14:textId="77777777" w:rsidR="00FB7906" w:rsidRDefault="00000000">
            <w:pPr>
              <w:spacing w:before="40" w:after="40"/>
            </w:pPr>
            <w:r>
              <w:rPr>
                <w:color w:val="1E1E1E"/>
                <w:sz w:val="19"/>
              </w:rPr>
              <w:t>Both keys tested individually; results verified</w:t>
            </w:r>
          </w:p>
        </w:tc>
        <w:tc>
          <w:tcPr>
            <w:tcW w:w="2914" w:type="dxa"/>
            <w:shd w:val="clear" w:color="auto" w:fill="F7F7F7"/>
          </w:tcPr>
          <w:p w14:paraId="694BFFFE" w14:textId="77777777" w:rsidR="00FB7906" w:rsidRDefault="00000000">
            <w:pPr>
              <w:spacing w:before="40" w:after="40"/>
            </w:pPr>
            <w:r>
              <w:rPr>
                <w:color w:val="1E1E1E"/>
                <w:sz w:val="19"/>
              </w:rPr>
              <w:t>✓ Met</w:t>
            </w:r>
          </w:p>
        </w:tc>
      </w:tr>
      <w:tr w:rsidR="00FB7906" w14:paraId="51F844C9" w14:textId="77777777">
        <w:trPr>
          <w:jc w:val="center"/>
        </w:trPr>
        <w:tc>
          <w:tcPr>
            <w:tcW w:w="2914" w:type="dxa"/>
            <w:shd w:val="clear" w:color="auto" w:fill="FFFFFF"/>
          </w:tcPr>
          <w:p w14:paraId="1A3C3E05" w14:textId="77777777" w:rsidR="00FB7906" w:rsidRDefault="00000000">
            <w:pPr>
              <w:spacing w:before="40" w:after="40"/>
            </w:pPr>
            <w:r>
              <w:rPr>
                <w:color w:val="1E1E1E"/>
                <w:sz w:val="19"/>
              </w:rPr>
              <w:t>Keyword fallback when no API key</w:t>
            </w:r>
          </w:p>
        </w:tc>
        <w:tc>
          <w:tcPr>
            <w:tcW w:w="2914" w:type="dxa"/>
            <w:shd w:val="clear" w:color="auto" w:fill="FFFFFF"/>
          </w:tcPr>
          <w:p w14:paraId="14240D27" w14:textId="77777777" w:rsidR="00FB7906" w:rsidRDefault="00000000">
            <w:pPr>
              <w:spacing w:before="40" w:after="40"/>
            </w:pPr>
            <w:r>
              <w:rPr>
                <w:color w:val="1E1E1E"/>
                <w:sz w:val="19"/>
              </w:rPr>
              <w:t>Removed keys — keyword classifier ran offline</w:t>
            </w:r>
          </w:p>
        </w:tc>
        <w:tc>
          <w:tcPr>
            <w:tcW w:w="2914" w:type="dxa"/>
            <w:shd w:val="clear" w:color="auto" w:fill="FFFFFF"/>
          </w:tcPr>
          <w:p w14:paraId="461941A6" w14:textId="77777777" w:rsidR="00FB7906" w:rsidRDefault="00000000">
            <w:pPr>
              <w:spacing w:before="40" w:after="40"/>
            </w:pPr>
            <w:r>
              <w:rPr>
                <w:color w:val="1E1E1E"/>
                <w:sz w:val="19"/>
              </w:rPr>
              <w:t>✓ Met</w:t>
            </w:r>
          </w:p>
        </w:tc>
      </w:tr>
      <w:tr w:rsidR="00FB7906" w14:paraId="0E553981" w14:textId="77777777">
        <w:trPr>
          <w:jc w:val="center"/>
        </w:trPr>
        <w:tc>
          <w:tcPr>
            <w:tcW w:w="2914" w:type="dxa"/>
            <w:shd w:val="clear" w:color="auto" w:fill="F7F7F7"/>
          </w:tcPr>
          <w:p w14:paraId="3C73B7CC" w14:textId="77777777" w:rsidR="00FB7906" w:rsidRDefault="00000000">
            <w:pPr>
              <w:spacing w:before="40" w:after="40"/>
            </w:pPr>
            <w:r>
              <w:rPr>
                <w:color w:val="1E1E1E"/>
                <w:sz w:val="19"/>
              </w:rPr>
              <w:t>Duplicate file detection</w:t>
            </w:r>
          </w:p>
        </w:tc>
        <w:tc>
          <w:tcPr>
            <w:tcW w:w="2914" w:type="dxa"/>
            <w:shd w:val="clear" w:color="auto" w:fill="F7F7F7"/>
          </w:tcPr>
          <w:p w14:paraId="3E5EF2B6" w14:textId="77777777" w:rsidR="00FB7906" w:rsidRDefault="00000000">
            <w:pPr>
              <w:spacing w:before="40" w:after="40"/>
            </w:pPr>
            <w:r>
              <w:rPr>
                <w:color w:val="1E1E1E"/>
                <w:sz w:val="19"/>
              </w:rPr>
              <w:t>Same file uploaded twice — second blocked by hash check</w:t>
            </w:r>
          </w:p>
        </w:tc>
        <w:tc>
          <w:tcPr>
            <w:tcW w:w="2914" w:type="dxa"/>
            <w:shd w:val="clear" w:color="auto" w:fill="F7F7F7"/>
          </w:tcPr>
          <w:p w14:paraId="5B9215A5" w14:textId="77777777" w:rsidR="00FB7906" w:rsidRDefault="00000000">
            <w:pPr>
              <w:spacing w:before="40" w:after="40"/>
            </w:pPr>
            <w:r>
              <w:rPr>
                <w:color w:val="1E1E1E"/>
                <w:sz w:val="19"/>
              </w:rPr>
              <w:t>✓ Met</w:t>
            </w:r>
          </w:p>
        </w:tc>
      </w:tr>
      <w:tr w:rsidR="00FB7906" w14:paraId="7AB5DE4C" w14:textId="77777777">
        <w:trPr>
          <w:jc w:val="center"/>
        </w:trPr>
        <w:tc>
          <w:tcPr>
            <w:tcW w:w="2914" w:type="dxa"/>
            <w:shd w:val="clear" w:color="auto" w:fill="FFFFFF"/>
          </w:tcPr>
          <w:p w14:paraId="768BC62D" w14:textId="77777777" w:rsidR="00FB7906" w:rsidRDefault="00000000">
            <w:pPr>
              <w:spacing w:before="40" w:after="40"/>
            </w:pPr>
            <w:r>
              <w:rPr>
                <w:color w:val="1E1E1E"/>
                <w:sz w:val="19"/>
              </w:rPr>
              <w:t>Per-folder view of filed documents</w:t>
            </w:r>
          </w:p>
        </w:tc>
        <w:tc>
          <w:tcPr>
            <w:tcW w:w="2914" w:type="dxa"/>
            <w:shd w:val="clear" w:color="auto" w:fill="FFFFFF"/>
          </w:tcPr>
          <w:p w14:paraId="6B3EB504" w14:textId="77777777" w:rsidR="00FB7906" w:rsidRDefault="00000000">
            <w:pPr>
              <w:spacing w:before="40" w:after="40"/>
            </w:pPr>
            <w:r>
              <w:rPr>
                <w:color w:val="1E1E1E"/>
                <w:sz w:val="19"/>
              </w:rPr>
              <w:t>Clicked each sidebar folder — file list displayed</w:t>
            </w:r>
          </w:p>
        </w:tc>
        <w:tc>
          <w:tcPr>
            <w:tcW w:w="2914" w:type="dxa"/>
            <w:shd w:val="clear" w:color="auto" w:fill="FFFFFF"/>
          </w:tcPr>
          <w:p w14:paraId="5FB34047" w14:textId="77777777" w:rsidR="00FB7906" w:rsidRDefault="00000000">
            <w:pPr>
              <w:spacing w:before="40" w:after="40"/>
            </w:pPr>
            <w:r>
              <w:rPr>
                <w:color w:val="1E1E1E"/>
                <w:sz w:val="19"/>
              </w:rPr>
              <w:t>✓ Met</w:t>
            </w:r>
          </w:p>
        </w:tc>
      </w:tr>
      <w:tr w:rsidR="00FB7906" w14:paraId="49BBEE9E" w14:textId="77777777">
        <w:trPr>
          <w:jc w:val="center"/>
        </w:trPr>
        <w:tc>
          <w:tcPr>
            <w:tcW w:w="2914" w:type="dxa"/>
            <w:shd w:val="clear" w:color="auto" w:fill="F7F7F7"/>
          </w:tcPr>
          <w:p w14:paraId="2E1E0924" w14:textId="77777777" w:rsidR="00FB7906" w:rsidRDefault="00000000">
            <w:pPr>
              <w:spacing w:before="40" w:after="40"/>
            </w:pPr>
            <w:r>
              <w:rPr>
                <w:color w:val="1E1E1E"/>
                <w:sz w:val="19"/>
              </w:rPr>
              <w:t>Settings page saves API key to .env</w:t>
            </w:r>
          </w:p>
        </w:tc>
        <w:tc>
          <w:tcPr>
            <w:tcW w:w="2914" w:type="dxa"/>
            <w:shd w:val="clear" w:color="auto" w:fill="F7F7F7"/>
          </w:tcPr>
          <w:p w14:paraId="5151638C" w14:textId="77777777" w:rsidR="00FB7906" w:rsidRDefault="00000000">
            <w:pPr>
              <w:spacing w:before="40" w:after="40"/>
            </w:pPr>
            <w:r>
              <w:rPr>
                <w:color w:val="1E1E1E"/>
                <w:sz w:val="19"/>
              </w:rPr>
              <w:t>Key saved, server picked up without full restart</w:t>
            </w:r>
          </w:p>
        </w:tc>
        <w:tc>
          <w:tcPr>
            <w:tcW w:w="2914" w:type="dxa"/>
            <w:shd w:val="clear" w:color="auto" w:fill="F7F7F7"/>
          </w:tcPr>
          <w:p w14:paraId="3A64D7EA" w14:textId="77777777" w:rsidR="00FB7906" w:rsidRDefault="00000000">
            <w:pPr>
              <w:spacing w:before="40" w:after="40"/>
            </w:pPr>
            <w:r>
              <w:rPr>
                <w:color w:val="1E1E1E"/>
                <w:sz w:val="19"/>
              </w:rPr>
              <w:t>✓ Met</w:t>
            </w:r>
          </w:p>
        </w:tc>
      </w:tr>
      <w:tr w:rsidR="00FB7906" w14:paraId="720A9777" w14:textId="77777777">
        <w:trPr>
          <w:jc w:val="center"/>
        </w:trPr>
        <w:tc>
          <w:tcPr>
            <w:tcW w:w="2914" w:type="dxa"/>
            <w:shd w:val="clear" w:color="auto" w:fill="FFFFFF"/>
          </w:tcPr>
          <w:p w14:paraId="49BE0F98" w14:textId="77777777" w:rsidR="00FB7906" w:rsidRDefault="00000000">
            <w:pPr>
              <w:spacing w:before="40" w:after="40"/>
            </w:pPr>
            <w:r>
              <w:rPr>
                <w:color w:val="1E1E1E"/>
                <w:sz w:val="19"/>
              </w:rPr>
              <w:lastRenderedPageBreak/>
              <w:t>Folder watcher detects files dropped in folder</w:t>
            </w:r>
          </w:p>
        </w:tc>
        <w:tc>
          <w:tcPr>
            <w:tcW w:w="2914" w:type="dxa"/>
            <w:shd w:val="clear" w:color="auto" w:fill="FFFFFF"/>
          </w:tcPr>
          <w:p w14:paraId="1B691F26" w14:textId="77777777" w:rsidR="00FB7906" w:rsidRDefault="00000000">
            <w:pPr>
              <w:spacing w:before="40" w:after="40"/>
            </w:pPr>
            <w:r>
              <w:rPr>
                <w:color w:val="1E1E1E"/>
                <w:sz w:val="19"/>
              </w:rPr>
              <w:t>Dropped PDF in watched folder — auto-classified</w:t>
            </w:r>
          </w:p>
        </w:tc>
        <w:tc>
          <w:tcPr>
            <w:tcW w:w="2914" w:type="dxa"/>
            <w:shd w:val="clear" w:color="auto" w:fill="FFFFFF"/>
          </w:tcPr>
          <w:p w14:paraId="2ADCC1FC" w14:textId="77777777" w:rsidR="00FB7906" w:rsidRDefault="00000000">
            <w:pPr>
              <w:spacing w:before="40" w:after="40"/>
            </w:pPr>
            <w:r>
              <w:rPr>
                <w:color w:val="1E1E1E"/>
                <w:sz w:val="19"/>
              </w:rPr>
              <w:t>✓ Met</w:t>
            </w:r>
          </w:p>
        </w:tc>
      </w:tr>
    </w:tbl>
    <w:p w14:paraId="1B61B5E8" w14:textId="77777777" w:rsidR="00FB7906" w:rsidRDefault="00FB7906">
      <w:pPr>
        <w:spacing w:after="120"/>
      </w:pPr>
    </w:p>
    <w:p w14:paraId="0E8C3A8F" w14:textId="77777777" w:rsidR="00FB7906" w:rsidRDefault="00000000">
      <w:pPr>
        <w:pBdr>
          <w:bottom w:val="single" w:sz="6" w:space="4" w:color="000000"/>
        </w:pBdr>
        <w:spacing w:before="280" w:after="120"/>
      </w:pPr>
      <w:r>
        <w:rPr>
          <w:b/>
          <w:color w:val="000000"/>
          <w:sz w:val="32"/>
        </w:rPr>
        <w:t>5.  Defects Found &amp; Fixed</w:t>
      </w:r>
    </w:p>
    <w:tbl>
      <w:tblPr>
        <w:tblStyle w:val="TableGrid"/>
        <w:tblW w:w="0" w:type="auto"/>
        <w:jc w:val="center"/>
        <w:tblLook w:val="04A0" w:firstRow="1" w:lastRow="0" w:firstColumn="1" w:lastColumn="0" w:noHBand="0" w:noVBand="1"/>
      </w:tblPr>
      <w:tblGrid>
        <w:gridCol w:w="2185"/>
        <w:gridCol w:w="2185"/>
        <w:gridCol w:w="2185"/>
        <w:gridCol w:w="2185"/>
      </w:tblGrid>
      <w:tr w:rsidR="00FB7906" w14:paraId="6E4D3E5C" w14:textId="77777777">
        <w:trPr>
          <w:jc w:val="center"/>
        </w:trPr>
        <w:tc>
          <w:tcPr>
            <w:tcW w:w="2185" w:type="dxa"/>
            <w:shd w:val="clear" w:color="auto" w:fill="1A1A1A"/>
          </w:tcPr>
          <w:p w14:paraId="34AF390C" w14:textId="77777777" w:rsidR="00FB7906" w:rsidRDefault="00000000">
            <w:pPr>
              <w:spacing w:before="60" w:after="60"/>
            </w:pPr>
            <w:r>
              <w:rPr>
                <w:b/>
                <w:color w:val="FFFFFF"/>
                <w:sz w:val="19"/>
              </w:rPr>
              <w:t>#</w:t>
            </w:r>
          </w:p>
        </w:tc>
        <w:tc>
          <w:tcPr>
            <w:tcW w:w="2185" w:type="dxa"/>
            <w:shd w:val="clear" w:color="auto" w:fill="1A1A1A"/>
          </w:tcPr>
          <w:p w14:paraId="412C4492" w14:textId="77777777" w:rsidR="00FB7906" w:rsidRDefault="00000000">
            <w:pPr>
              <w:spacing w:before="60" w:after="60"/>
            </w:pPr>
            <w:r>
              <w:rPr>
                <w:b/>
                <w:color w:val="FFFFFF"/>
                <w:sz w:val="19"/>
              </w:rPr>
              <w:t>Defect</w:t>
            </w:r>
          </w:p>
        </w:tc>
        <w:tc>
          <w:tcPr>
            <w:tcW w:w="2185" w:type="dxa"/>
            <w:shd w:val="clear" w:color="auto" w:fill="1A1A1A"/>
          </w:tcPr>
          <w:p w14:paraId="5A4F6C41" w14:textId="77777777" w:rsidR="00FB7906" w:rsidRDefault="00000000">
            <w:pPr>
              <w:spacing w:before="60" w:after="60"/>
            </w:pPr>
            <w:r>
              <w:rPr>
                <w:b/>
                <w:color w:val="FFFFFF"/>
                <w:sz w:val="19"/>
              </w:rPr>
              <w:t>Impact</w:t>
            </w:r>
          </w:p>
        </w:tc>
        <w:tc>
          <w:tcPr>
            <w:tcW w:w="2185" w:type="dxa"/>
            <w:shd w:val="clear" w:color="auto" w:fill="1A1A1A"/>
          </w:tcPr>
          <w:p w14:paraId="33F8E3F0" w14:textId="77777777" w:rsidR="00FB7906" w:rsidRDefault="00000000">
            <w:pPr>
              <w:spacing w:before="60" w:after="60"/>
            </w:pPr>
            <w:r>
              <w:rPr>
                <w:b/>
                <w:color w:val="FFFFFF"/>
                <w:sz w:val="19"/>
              </w:rPr>
              <w:t>Fix Applied</w:t>
            </w:r>
          </w:p>
        </w:tc>
      </w:tr>
      <w:tr w:rsidR="00FB7906" w14:paraId="7F5360C1" w14:textId="77777777">
        <w:trPr>
          <w:jc w:val="center"/>
        </w:trPr>
        <w:tc>
          <w:tcPr>
            <w:tcW w:w="2185" w:type="dxa"/>
            <w:shd w:val="clear" w:color="auto" w:fill="F7F7F7"/>
          </w:tcPr>
          <w:p w14:paraId="245E36E6" w14:textId="77777777" w:rsidR="00FB7906" w:rsidRDefault="00000000">
            <w:pPr>
              <w:spacing w:before="40" w:after="40"/>
            </w:pPr>
            <w:r>
              <w:rPr>
                <w:color w:val="1E1E1E"/>
                <w:sz w:val="19"/>
              </w:rPr>
              <w:t>D-01</w:t>
            </w:r>
          </w:p>
        </w:tc>
        <w:tc>
          <w:tcPr>
            <w:tcW w:w="2185" w:type="dxa"/>
            <w:shd w:val="clear" w:color="auto" w:fill="F7F7F7"/>
          </w:tcPr>
          <w:p w14:paraId="4D6CE98C" w14:textId="77777777" w:rsidR="00FB7906" w:rsidRDefault="00000000">
            <w:pPr>
              <w:spacing w:before="40" w:after="40"/>
            </w:pPr>
            <w:r>
              <w:rPr>
                <w:color w:val="1E1E1E"/>
                <w:sz w:val="19"/>
              </w:rPr>
              <w:t>Flask debug reloader conflicted with Watchdog folder monitor — server port never bound correctly</w:t>
            </w:r>
          </w:p>
        </w:tc>
        <w:tc>
          <w:tcPr>
            <w:tcW w:w="2185" w:type="dxa"/>
            <w:shd w:val="clear" w:color="auto" w:fill="F7F7F7"/>
          </w:tcPr>
          <w:p w14:paraId="66489173" w14:textId="77777777" w:rsidR="00FB7906" w:rsidRDefault="00000000">
            <w:pPr>
              <w:spacing w:before="40" w:after="40"/>
            </w:pPr>
            <w:r>
              <w:rPr>
                <w:color w:val="1E1E1E"/>
                <w:sz w:val="19"/>
              </w:rPr>
              <w:t>Critical — app unreachable</w:t>
            </w:r>
          </w:p>
        </w:tc>
        <w:tc>
          <w:tcPr>
            <w:tcW w:w="2185" w:type="dxa"/>
            <w:shd w:val="clear" w:color="auto" w:fill="F7F7F7"/>
          </w:tcPr>
          <w:p w14:paraId="0900D0B5" w14:textId="77777777" w:rsidR="00FB7906" w:rsidRDefault="00000000">
            <w:pPr>
              <w:spacing w:before="40" w:after="40"/>
            </w:pPr>
            <w:r>
              <w:rPr>
                <w:color w:val="1E1E1E"/>
                <w:sz w:val="19"/>
              </w:rPr>
              <w:t>Added use_reloader=False to app.run()</w:t>
            </w:r>
          </w:p>
        </w:tc>
      </w:tr>
      <w:tr w:rsidR="00FB7906" w14:paraId="15A5D6EB" w14:textId="77777777">
        <w:trPr>
          <w:jc w:val="center"/>
        </w:trPr>
        <w:tc>
          <w:tcPr>
            <w:tcW w:w="2185" w:type="dxa"/>
            <w:shd w:val="clear" w:color="auto" w:fill="FFFFFF"/>
          </w:tcPr>
          <w:p w14:paraId="3CB3C460" w14:textId="77777777" w:rsidR="00FB7906" w:rsidRDefault="00000000">
            <w:pPr>
              <w:spacing w:before="40" w:after="40"/>
            </w:pPr>
            <w:r>
              <w:rPr>
                <w:color w:val="1E1E1E"/>
                <w:sz w:val="19"/>
              </w:rPr>
              <w:t>D-02</w:t>
            </w:r>
          </w:p>
        </w:tc>
        <w:tc>
          <w:tcPr>
            <w:tcW w:w="2185" w:type="dxa"/>
            <w:shd w:val="clear" w:color="auto" w:fill="FFFFFF"/>
          </w:tcPr>
          <w:p w14:paraId="57815EE1" w14:textId="77777777" w:rsidR="00FB7906" w:rsidRDefault="00000000">
            <w:pPr>
              <w:spacing w:before="40" w:after="40"/>
            </w:pPr>
            <w:r>
              <w:rPr>
                <w:color w:val="1E1E1E"/>
                <w:sz w:val="19"/>
              </w:rPr>
              <w:t>folder_view.html template missing — clicking any sidebar folder caused HTTP 500 error</w:t>
            </w:r>
          </w:p>
        </w:tc>
        <w:tc>
          <w:tcPr>
            <w:tcW w:w="2185" w:type="dxa"/>
            <w:shd w:val="clear" w:color="auto" w:fill="FFFFFF"/>
          </w:tcPr>
          <w:p w14:paraId="1921CCEF" w14:textId="77777777" w:rsidR="00FB7906" w:rsidRDefault="00000000">
            <w:pPr>
              <w:spacing w:before="40" w:after="40"/>
            </w:pPr>
            <w:r>
              <w:rPr>
                <w:color w:val="1E1E1E"/>
                <w:sz w:val="19"/>
              </w:rPr>
              <w:t>High — feature broken</w:t>
            </w:r>
          </w:p>
        </w:tc>
        <w:tc>
          <w:tcPr>
            <w:tcW w:w="2185" w:type="dxa"/>
            <w:shd w:val="clear" w:color="auto" w:fill="FFFFFF"/>
          </w:tcPr>
          <w:p w14:paraId="40BFB594" w14:textId="77777777" w:rsidR="00FB7906" w:rsidRDefault="00000000">
            <w:pPr>
              <w:spacing w:before="40" w:after="40"/>
            </w:pPr>
            <w:r>
              <w:rPr>
                <w:color w:val="1E1E1E"/>
                <w:sz w:val="19"/>
              </w:rPr>
              <w:t>Created folder_view.html with full DB + disk view</w:t>
            </w:r>
          </w:p>
        </w:tc>
      </w:tr>
      <w:tr w:rsidR="00FB7906" w14:paraId="5FCE6BA1" w14:textId="77777777">
        <w:trPr>
          <w:jc w:val="center"/>
        </w:trPr>
        <w:tc>
          <w:tcPr>
            <w:tcW w:w="2185" w:type="dxa"/>
            <w:shd w:val="clear" w:color="auto" w:fill="F7F7F7"/>
          </w:tcPr>
          <w:p w14:paraId="1632BB48" w14:textId="77777777" w:rsidR="00FB7906" w:rsidRDefault="00000000">
            <w:pPr>
              <w:spacing w:before="40" w:after="40"/>
            </w:pPr>
            <w:r>
              <w:rPr>
                <w:color w:val="1E1E1E"/>
                <w:sz w:val="19"/>
              </w:rPr>
              <w:t>D-03</w:t>
            </w:r>
          </w:p>
        </w:tc>
        <w:tc>
          <w:tcPr>
            <w:tcW w:w="2185" w:type="dxa"/>
            <w:shd w:val="clear" w:color="auto" w:fill="F7F7F7"/>
          </w:tcPr>
          <w:p w14:paraId="33477EB1" w14:textId="77777777" w:rsidR="00FB7906" w:rsidRDefault="00000000">
            <w:pPr>
              <w:spacing w:before="40" w:after="40"/>
            </w:pPr>
            <w:r>
              <w:rPr>
                <w:color w:val="1E1E1E"/>
                <w:sz w:val="19"/>
              </w:rPr>
              <w:t>Old DB schema missing reasoning, entities, provider columns — schema migration failed silently</w:t>
            </w:r>
          </w:p>
        </w:tc>
        <w:tc>
          <w:tcPr>
            <w:tcW w:w="2185" w:type="dxa"/>
            <w:shd w:val="clear" w:color="auto" w:fill="F7F7F7"/>
          </w:tcPr>
          <w:p w14:paraId="58D4155B" w14:textId="77777777" w:rsidR="00FB7906" w:rsidRDefault="00000000">
            <w:pPr>
              <w:spacing w:before="40" w:after="40"/>
            </w:pPr>
            <w:r>
              <w:rPr>
                <w:color w:val="1E1E1E"/>
                <w:sz w:val="19"/>
              </w:rPr>
              <w:t>Medium — data not saved</w:t>
            </w:r>
          </w:p>
        </w:tc>
        <w:tc>
          <w:tcPr>
            <w:tcW w:w="2185" w:type="dxa"/>
            <w:shd w:val="clear" w:color="auto" w:fill="F7F7F7"/>
          </w:tcPr>
          <w:p w14:paraId="5B4421B8" w14:textId="77777777" w:rsidR="00FB7906" w:rsidRDefault="00000000">
            <w:pPr>
              <w:spacing w:before="40" w:after="40"/>
            </w:pPr>
            <w:r>
              <w:rPr>
                <w:color w:val="1E1E1E"/>
                <w:sz w:val="19"/>
              </w:rPr>
              <w:t>ALTER TABLE with IF NOT EXISTS check added in init_db()</w:t>
            </w:r>
          </w:p>
        </w:tc>
      </w:tr>
      <w:tr w:rsidR="00FB7906" w14:paraId="43651B95" w14:textId="77777777">
        <w:trPr>
          <w:jc w:val="center"/>
        </w:trPr>
        <w:tc>
          <w:tcPr>
            <w:tcW w:w="2185" w:type="dxa"/>
            <w:shd w:val="clear" w:color="auto" w:fill="FFFFFF"/>
          </w:tcPr>
          <w:p w14:paraId="0D03ECE3" w14:textId="77777777" w:rsidR="00FB7906" w:rsidRDefault="00000000">
            <w:pPr>
              <w:spacing w:before="40" w:after="40"/>
            </w:pPr>
            <w:r>
              <w:rPr>
                <w:color w:val="1E1E1E"/>
                <w:sz w:val="19"/>
              </w:rPr>
              <w:t>D-04</w:t>
            </w:r>
          </w:p>
        </w:tc>
        <w:tc>
          <w:tcPr>
            <w:tcW w:w="2185" w:type="dxa"/>
            <w:shd w:val="clear" w:color="auto" w:fill="FFFFFF"/>
          </w:tcPr>
          <w:p w14:paraId="6AA37B6E" w14:textId="77777777" w:rsidR="00FB7906" w:rsidRDefault="00000000">
            <w:pPr>
              <w:spacing w:before="40" w:after="40"/>
            </w:pPr>
            <w:r>
              <w:rPr>
                <w:color w:val="1E1E1E"/>
                <w:sz w:val="19"/>
              </w:rPr>
              <w:t>Masked API key (•••) was accidentally overwriting .env with bullet characters</w:t>
            </w:r>
          </w:p>
        </w:tc>
        <w:tc>
          <w:tcPr>
            <w:tcW w:w="2185" w:type="dxa"/>
            <w:shd w:val="clear" w:color="auto" w:fill="FFFFFF"/>
          </w:tcPr>
          <w:p w14:paraId="1CC3294B" w14:textId="77777777" w:rsidR="00FB7906" w:rsidRDefault="00000000">
            <w:pPr>
              <w:spacing w:before="40" w:after="40"/>
            </w:pPr>
            <w:r>
              <w:rPr>
                <w:color w:val="1E1E1E"/>
                <w:sz w:val="19"/>
              </w:rPr>
              <w:t>High — broke API key</w:t>
            </w:r>
          </w:p>
        </w:tc>
        <w:tc>
          <w:tcPr>
            <w:tcW w:w="2185" w:type="dxa"/>
            <w:shd w:val="clear" w:color="auto" w:fill="FFFFFF"/>
          </w:tcPr>
          <w:p w14:paraId="0613DF2B" w14:textId="77777777" w:rsidR="00FB7906" w:rsidRDefault="00000000">
            <w:pPr>
              <w:spacing w:before="40" w:after="40"/>
            </w:pPr>
            <w:r>
              <w:rPr>
                <w:color w:val="1E1E1E"/>
                <w:sz w:val="19"/>
              </w:rPr>
              <w:t>is_masked() check added before writing .env</w:t>
            </w:r>
          </w:p>
        </w:tc>
      </w:tr>
      <w:tr w:rsidR="00FB7906" w14:paraId="6ABCCAC5" w14:textId="77777777">
        <w:trPr>
          <w:jc w:val="center"/>
        </w:trPr>
        <w:tc>
          <w:tcPr>
            <w:tcW w:w="2185" w:type="dxa"/>
            <w:shd w:val="clear" w:color="auto" w:fill="F7F7F7"/>
          </w:tcPr>
          <w:p w14:paraId="18E00E5B" w14:textId="77777777" w:rsidR="00FB7906" w:rsidRDefault="00000000">
            <w:pPr>
              <w:spacing w:before="40" w:after="40"/>
            </w:pPr>
            <w:r>
              <w:rPr>
                <w:color w:val="1E1E1E"/>
                <w:sz w:val="19"/>
              </w:rPr>
              <w:t>D-05</w:t>
            </w:r>
          </w:p>
        </w:tc>
        <w:tc>
          <w:tcPr>
            <w:tcW w:w="2185" w:type="dxa"/>
            <w:shd w:val="clear" w:color="auto" w:fill="F7F7F7"/>
          </w:tcPr>
          <w:p w14:paraId="669369C3" w14:textId="77777777" w:rsidR="00FB7906" w:rsidRDefault="00000000">
            <w:pPr>
              <w:spacing w:before="40" w:after="40"/>
            </w:pPr>
            <w:r>
              <w:rPr>
                <w:color w:val="1E1E1E"/>
                <w:sz w:val="19"/>
              </w:rPr>
              <w:t>Duplicate file uploaded without error — same document filed twice</w:t>
            </w:r>
          </w:p>
        </w:tc>
        <w:tc>
          <w:tcPr>
            <w:tcW w:w="2185" w:type="dxa"/>
            <w:shd w:val="clear" w:color="auto" w:fill="F7F7F7"/>
          </w:tcPr>
          <w:p w14:paraId="404D3A3A" w14:textId="77777777" w:rsidR="00FB7906" w:rsidRDefault="00000000">
            <w:pPr>
              <w:spacing w:before="40" w:after="40"/>
            </w:pPr>
            <w:r>
              <w:rPr>
                <w:color w:val="1E1E1E"/>
                <w:sz w:val="19"/>
              </w:rPr>
              <w:t>Medium — duplicate records</w:t>
            </w:r>
          </w:p>
        </w:tc>
        <w:tc>
          <w:tcPr>
            <w:tcW w:w="2185" w:type="dxa"/>
            <w:shd w:val="clear" w:color="auto" w:fill="F7F7F7"/>
          </w:tcPr>
          <w:p w14:paraId="6DBF9B7C" w14:textId="77777777" w:rsidR="00FB7906" w:rsidRDefault="00000000">
            <w:pPr>
              <w:spacing w:before="40" w:after="40"/>
            </w:pPr>
            <w:r>
              <w:rPr>
                <w:color w:val="1E1E1E"/>
                <w:sz w:val="19"/>
              </w:rPr>
              <w:t>SHA-256 hash stored and checked before every upload</w:t>
            </w:r>
          </w:p>
        </w:tc>
      </w:tr>
    </w:tbl>
    <w:p w14:paraId="67BBE8F7" w14:textId="77777777" w:rsidR="00FB7906" w:rsidRDefault="00FB7906">
      <w:pPr>
        <w:spacing w:after="120"/>
      </w:pPr>
    </w:p>
    <w:p w14:paraId="2EE5402C" w14:textId="77777777" w:rsidR="00FB7906" w:rsidRDefault="00000000">
      <w:pPr>
        <w:pBdr>
          <w:bottom w:val="single" w:sz="6" w:space="4" w:color="000000"/>
        </w:pBdr>
        <w:spacing w:before="280" w:after="120"/>
      </w:pPr>
      <w:r>
        <w:rPr>
          <w:b/>
          <w:color w:val="000000"/>
          <w:sz w:val="32"/>
        </w:rPr>
        <w:t>6.  Performance Testing</w:t>
      </w:r>
    </w:p>
    <w:p w14:paraId="2BDB95CD" w14:textId="77777777" w:rsidR="00FB7906" w:rsidRDefault="00000000">
      <w:pPr>
        <w:spacing w:before="40" w:after="100"/>
      </w:pPr>
      <w:r>
        <w:rPr>
          <w:color w:val="1E1E1E"/>
          <w:sz w:val="21"/>
        </w:rPr>
        <w:t>Basic performance checks were done to ensure the system responds within acceptable time under normal use (single-user desktop application).</w:t>
      </w:r>
    </w:p>
    <w:tbl>
      <w:tblPr>
        <w:tblStyle w:val="TableGrid"/>
        <w:tblW w:w="0" w:type="auto"/>
        <w:jc w:val="center"/>
        <w:tblLook w:val="04A0" w:firstRow="1" w:lastRow="0" w:firstColumn="1" w:lastColumn="0" w:noHBand="0" w:noVBand="1"/>
      </w:tblPr>
      <w:tblGrid>
        <w:gridCol w:w="2914"/>
        <w:gridCol w:w="2914"/>
        <w:gridCol w:w="2914"/>
      </w:tblGrid>
      <w:tr w:rsidR="00FB7906" w14:paraId="1021BCF5" w14:textId="77777777">
        <w:trPr>
          <w:jc w:val="center"/>
        </w:trPr>
        <w:tc>
          <w:tcPr>
            <w:tcW w:w="2914" w:type="dxa"/>
            <w:shd w:val="clear" w:color="auto" w:fill="1A1A1A"/>
          </w:tcPr>
          <w:p w14:paraId="220EADB2" w14:textId="77777777" w:rsidR="00FB7906" w:rsidRDefault="00000000">
            <w:pPr>
              <w:spacing w:before="60" w:after="60"/>
            </w:pPr>
            <w:r>
              <w:rPr>
                <w:b/>
                <w:color w:val="FFFFFF"/>
                <w:sz w:val="19"/>
              </w:rPr>
              <w:t>Test</w:t>
            </w:r>
          </w:p>
        </w:tc>
        <w:tc>
          <w:tcPr>
            <w:tcW w:w="2914" w:type="dxa"/>
            <w:shd w:val="clear" w:color="auto" w:fill="1A1A1A"/>
          </w:tcPr>
          <w:p w14:paraId="282A3F70" w14:textId="77777777" w:rsidR="00FB7906" w:rsidRDefault="00000000">
            <w:pPr>
              <w:spacing w:before="60" w:after="60"/>
            </w:pPr>
            <w:r>
              <w:rPr>
                <w:b/>
                <w:color w:val="FFFFFF"/>
                <w:sz w:val="19"/>
              </w:rPr>
              <w:t>Result</w:t>
            </w:r>
          </w:p>
        </w:tc>
        <w:tc>
          <w:tcPr>
            <w:tcW w:w="2914" w:type="dxa"/>
            <w:shd w:val="clear" w:color="auto" w:fill="1A1A1A"/>
          </w:tcPr>
          <w:p w14:paraId="77D060E2" w14:textId="77777777" w:rsidR="00FB7906" w:rsidRDefault="00000000">
            <w:pPr>
              <w:spacing w:before="60" w:after="60"/>
            </w:pPr>
            <w:r>
              <w:rPr>
                <w:b/>
                <w:color w:val="FFFFFF"/>
                <w:sz w:val="19"/>
              </w:rPr>
              <w:t>Acceptable?</w:t>
            </w:r>
          </w:p>
        </w:tc>
      </w:tr>
      <w:tr w:rsidR="00FB7906" w14:paraId="2C2F39F1" w14:textId="77777777">
        <w:trPr>
          <w:jc w:val="center"/>
        </w:trPr>
        <w:tc>
          <w:tcPr>
            <w:tcW w:w="2914" w:type="dxa"/>
            <w:shd w:val="clear" w:color="auto" w:fill="F7F7F7"/>
          </w:tcPr>
          <w:p w14:paraId="795ACA68" w14:textId="77777777" w:rsidR="00FB7906" w:rsidRDefault="00000000">
            <w:pPr>
              <w:spacing w:before="40" w:after="40"/>
            </w:pPr>
            <w:r>
              <w:rPr>
                <w:color w:val="1E1E1E"/>
                <w:sz w:val="19"/>
              </w:rPr>
              <w:t>PDF text extraction (5-page PDF)</w:t>
            </w:r>
          </w:p>
        </w:tc>
        <w:tc>
          <w:tcPr>
            <w:tcW w:w="2914" w:type="dxa"/>
            <w:shd w:val="clear" w:color="auto" w:fill="F7F7F7"/>
          </w:tcPr>
          <w:p w14:paraId="2B13FBF5" w14:textId="77777777" w:rsidR="00FB7906" w:rsidRDefault="00000000">
            <w:pPr>
              <w:spacing w:before="40" w:after="40"/>
            </w:pPr>
            <w:r>
              <w:rPr>
                <w:color w:val="1E1E1E"/>
                <w:sz w:val="19"/>
              </w:rPr>
              <w:t>&lt; 1 second</w:t>
            </w:r>
          </w:p>
        </w:tc>
        <w:tc>
          <w:tcPr>
            <w:tcW w:w="2914" w:type="dxa"/>
            <w:shd w:val="clear" w:color="auto" w:fill="F7F7F7"/>
          </w:tcPr>
          <w:p w14:paraId="38B5A95D" w14:textId="77777777" w:rsidR="00FB7906" w:rsidRDefault="00000000">
            <w:pPr>
              <w:spacing w:before="40" w:after="40"/>
            </w:pPr>
            <w:r>
              <w:rPr>
                <w:color w:val="1E1E1E"/>
                <w:sz w:val="19"/>
              </w:rPr>
              <w:t>✓ Yes</w:t>
            </w:r>
          </w:p>
        </w:tc>
      </w:tr>
      <w:tr w:rsidR="00FB7906" w14:paraId="3B7AC80B" w14:textId="77777777">
        <w:trPr>
          <w:jc w:val="center"/>
        </w:trPr>
        <w:tc>
          <w:tcPr>
            <w:tcW w:w="2914" w:type="dxa"/>
            <w:shd w:val="clear" w:color="auto" w:fill="FFFFFF"/>
          </w:tcPr>
          <w:p w14:paraId="2ACE8E45" w14:textId="77777777" w:rsidR="00FB7906" w:rsidRDefault="00000000">
            <w:pPr>
              <w:spacing w:before="40" w:after="40"/>
            </w:pPr>
            <w:r>
              <w:rPr>
                <w:color w:val="1E1E1E"/>
                <w:sz w:val="19"/>
              </w:rPr>
              <w:t>Gemini AI classification (API call)</w:t>
            </w:r>
          </w:p>
        </w:tc>
        <w:tc>
          <w:tcPr>
            <w:tcW w:w="2914" w:type="dxa"/>
            <w:shd w:val="clear" w:color="auto" w:fill="FFFFFF"/>
          </w:tcPr>
          <w:p w14:paraId="5134BDFD" w14:textId="77777777" w:rsidR="00FB7906" w:rsidRDefault="00000000">
            <w:pPr>
              <w:spacing w:before="40" w:after="40"/>
            </w:pPr>
            <w:r>
              <w:rPr>
                <w:color w:val="1E1E1E"/>
                <w:sz w:val="19"/>
              </w:rPr>
              <w:t>2 – 4 seconds</w:t>
            </w:r>
          </w:p>
        </w:tc>
        <w:tc>
          <w:tcPr>
            <w:tcW w:w="2914" w:type="dxa"/>
            <w:shd w:val="clear" w:color="auto" w:fill="FFFFFF"/>
          </w:tcPr>
          <w:p w14:paraId="6F697357" w14:textId="77777777" w:rsidR="00FB7906" w:rsidRDefault="00000000">
            <w:pPr>
              <w:spacing w:before="40" w:after="40"/>
            </w:pPr>
            <w:r>
              <w:rPr>
                <w:color w:val="1E1E1E"/>
                <w:sz w:val="19"/>
              </w:rPr>
              <w:t>✓ Yes</w:t>
            </w:r>
          </w:p>
        </w:tc>
      </w:tr>
      <w:tr w:rsidR="00FB7906" w14:paraId="021802AC" w14:textId="77777777">
        <w:trPr>
          <w:jc w:val="center"/>
        </w:trPr>
        <w:tc>
          <w:tcPr>
            <w:tcW w:w="2914" w:type="dxa"/>
            <w:shd w:val="clear" w:color="auto" w:fill="F7F7F7"/>
          </w:tcPr>
          <w:p w14:paraId="70591626" w14:textId="77777777" w:rsidR="00FB7906" w:rsidRDefault="00000000">
            <w:pPr>
              <w:spacing w:before="40" w:after="40"/>
            </w:pPr>
            <w:r>
              <w:rPr>
                <w:color w:val="1E1E1E"/>
                <w:sz w:val="19"/>
              </w:rPr>
              <w:t>Keyword classification (offline)</w:t>
            </w:r>
          </w:p>
        </w:tc>
        <w:tc>
          <w:tcPr>
            <w:tcW w:w="2914" w:type="dxa"/>
            <w:shd w:val="clear" w:color="auto" w:fill="F7F7F7"/>
          </w:tcPr>
          <w:p w14:paraId="24B3ACF0" w14:textId="77777777" w:rsidR="00FB7906" w:rsidRDefault="00000000">
            <w:pPr>
              <w:spacing w:before="40" w:after="40"/>
            </w:pPr>
            <w:r>
              <w:rPr>
                <w:color w:val="1E1E1E"/>
                <w:sz w:val="19"/>
              </w:rPr>
              <w:t>&lt; 0.1 second</w:t>
            </w:r>
          </w:p>
        </w:tc>
        <w:tc>
          <w:tcPr>
            <w:tcW w:w="2914" w:type="dxa"/>
            <w:shd w:val="clear" w:color="auto" w:fill="F7F7F7"/>
          </w:tcPr>
          <w:p w14:paraId="1BFE33DA" w14:textId="77777777" w:rsidR="00FB7906" w:rsidRDefault="00000000">
            <w:pPr>
              <w:spacing w:before="40" w:after="40"/>
            </w:pPr>
            <w:r>
              <w:rPr>
                <w:color w:val="1E1E1E"/>
                <w:sz w:val="19"/>
              </w:rPr>
              <w:t>✓ Yes</w:t>
            </w:r>
          </w:p>
        </w:tc>
      </w:tr>
      <w:tr w:rsidR="00FB7906" w14:paraId="2759F017" w14:textId="77777777">
        <w:trPr>
          <w:jc w:val="center"/>
        </w:trPr>
        <w:tc>
          <w:tcPr>
            <w:tcW w:w="2914" w:type="dxa"/>
            <w:shd w:val="clear" w:color="auto" w:fill="FFFFFF"/>
          </w:tcPr>
          <w:p w14:paraId="6E2B371B" w14:textId="77777777" w:rsidR="00FB7906" w:rsidRDefault="00000000">
            <w:pPr>
              <w:spacing w:before="40" w:after="40"/>
            </w:pPr>
            <w:r>
              <w:rPr>
                <w:color w:val="1E1E1E"/>
                <w:sz w:val="19"/>
              </w:rPr>
              <w:t>File move to destination folder</w:t>
            </w:r>
          </w:p>
        </w:tc>
        <w:tc>
          <w:tcPr>
            <w:tcW w:w="2914" w:type="dxa"/>
            <w:shd w:val="clear" w:color="auto" w:fill="FFFFFF"/>
          </w:tcPr>
          <w:p w14:paraId="0AEDF09D" w14:textId="77777777" w:rsidR="00FB7906" w:rsidRDefault="00000000">
            <w:pPr>
              <w:spacing w:before="40" w:after="40"/>
            </w:pPr>
            <w:r>
              <w:rPr>
                <w:color w:val="1E1E1E"/>
                <w:sz w:val="19"/>
              </w:rPr>
              <w:t>&lt; 0.2 second</w:t>
            </w:r>
          </w:p>
        </w:tc>
        <w:tc>
          <w:tcPr>
            <w:tcW w:w="2914" w:type="dxa"/>
            <w:shd w:val="clear" w:color="auto" w:fill="FFFFFF"/>
          </w:tcPr>
          <w:p w14:paraId="65346D82" w14:textId="77777777" w:rsidR="00FB7906" w:rsidRDefault="00000000">
            <w:pPr>
              <w:spacing w:before="40" w:after="40"/>
            </w:pPr>
            <w:r>
              <w:rPr>
                <w:color w:val="1E1E1E"/>
                <w:sz w:val="19"/>
              </w:rPr>
              <w:t>✓ Yes</w:t>
            </w:r>
          </w:p>
        </w:tc>
      </w:tr>
      <w:tr w:rsidR="00FB7906" w14:paraId="051F388B" w14:textId="77777777">
        <w:trPr>
          <w:jc w:val="center"/>
        </w:trPr>
        <w:tc>
          <w:tcPr>
            <w:tcW w:w="2914" w:type="dxa"/>
            <w:shd w:val="clear" w:color="auto" w:fill="F7F7F7"/>
          </w:tcPr>
          <w:p w14:paraId="405C705B" w14:textId="77777777" w:rsidR="00FB7906" w:rsidRDefault="00000000">
            <w:pPr>
              <w:spacing w:before="40" w:after="40"/>
            </w:pPr>
            <w:r>
              <w:rPr>
                <w:color w:val="1E1E1E"/>
                <w:sz w:val="19"/>
              </w:rPr>
              <w:t>Dashboard load (8 recent docs)</w:t>
            </w:r>
          </w:p>
        </w:tc>
        <w:tc>
          <w:tcPr>
            <w:tcW w:w="2914" w:type="dxa"/>
            <w:shd w:val="clear" w:color="auto" w:fill="F7F7F7"/>
          </w:tcPr>
          <w:p w14:paraId="354F3045" w14:textId="77777777" w:rsidR="00FB7906" w:rsidRDefault="00000000">
            <w:pPr>
              <w:spacing w:before="40" w:after="40"/>
            </w:pPr>
            <w:r>
              <w:rPr>
                <w:color w:val="1E1E1E"/>
                <w:sz w:val="19"/>
              </w:rPr>
              <w:t>&lt; 0.5 second</w:t>
            </w:r>
          </w:p>
        </w:tc>
        <w:tc>
          <w:tcPr>
            <w:tcW w:w="2914" w:type="dxa"/>
            <w:shd w:val="clear" w:color="auto" w:fill="F7F7F7"/>
          </w:tcPr>
          <w:p w14:paraId="39FB9F68" w14:textId="77777777" w:rsidR="00FB7906" w:rsidRDefault="00000000">
            <w:pPr>
              <w:spacing w:before="40" w:after="40"/>
            </w:pPr>
            <w:r>
              <w:rPr>
                <w:color w:val="1E1E1E"/>
                <w:sz w:val="19"/>
              </w:rPr>
              <w:t>✓ Yes</w:t>
            </w:r>
          </w:p>
        </w:tc>
      </w:tr>
      <w:tr w:rsidR="00FB7906" w14:paraId="732D11A7" w14:textId="77777777">
        <w:trPr>
          <w:jc w:val="center"/>
        </w:trPr>
        <w:tc>
          <w:tcPr>
            <w:tcW w:w="2914" w:type="dxa"/>
            <w:shd w:val="clear" w:color="auto" w:fill="FFFFFF"/>
          </w:tcPr>
          <w:p w14:paraId="19C8E538" w14:textId="77777777" w:rsidR="00FB7906" w:rsidRDefault="00000000">
            <w:pPr>
              <w:spacing w:before="40" w:after="40"/>
            </w:pPr>
            <w:r>
              <w:rPr>
                <w:color w:val="1E1E1E"/>
                <w:sz w:val="19"/>
              </w:rPr>
              <w:t>Folder view load (20 files)</w:t>
            </w:r>
          </w:p>
        </w:tc>
        <w:tc>
          <w:tcPr>
            <w:tcW w:w="2914" w:type="dxa"/>
            <w:shd w:val="clear" w:color="auto" w:fill="FFFFFF"/>
          </w:tcPr>
          <w:p w14:paraId="4B0E5C13" w14:textId="77777777" w:rsidR="00FB7906" w:rsidRDefault="00000000">
            <w:pPr>
              <w:spacing w:before="40" w:after="40"/>
            </w:pPr>
            <w:r>
              <w:rPr>
                <w:color w:val="1E1E1E"/>
                <w:sz w:val="19"/>
              </w:rPr>
              <w:t>&lt; 0.5 second</w:t>
            </w:r>
          </w:p>
        </w:tc>
        <w:tc>
          <w:tcPr>
            <w:tcW w:w="2914" w:type="dxa"/>
            <w:shd w:val="clear" w:color="auto" w:fill="FFFFFF"/>
          </w:tcPr>
          <w:p w14:paraId="00EF30BA" w14:textId="77777777" w:rsidR="00FB7906" w:rsidRDefault="00000000">
            <w:pPr>
              <w:spacing w:before="40" w:after="40"/>
            </w:pPr>
            <w:r>
              <w:rPr>
                <w:color w:val="1E1E1E"/>
                <w:sz w:val="19"/>
              </w:rPr>
              <w:t>✓ Yes</w:t>
            </w:r>
          </w:p>
        </w:tc>
      </w:tr>
    </w:tbl>
    <w:p w14:paraId="230B3BD1" w14:textId="77777777" w:rsidR="00FB7906" w:rsidRDefault="00FB7906">
      <w:pPr>
        <w:spacing w:after="120"/>
      </w:pPr>
    </w:p>
    <w:p w14:paraId="01028198" w14:textId="77777777" w:rsidR="00FB7906" w:rsidRDefault="00000000">
      <w:pPr>
        <w:spacing w:before="40" w:after="100"/>
      </w:pPr>
      <w:r>
        <w:rPr>
          <w:color w:val="1E1E1E"/>
          <w:sz w:val="21"/>
        </w:rPr>
        <w:t>The only slowness observed was the Gemini/OpenAI API call (2-4 seconds), which depends on internet speed. This is expected and acceptable for a document filing system.</w:t>
      </w:r>
    </w:p>
    <w:p w14:paraId="58324E54" w14:textId="77777777" w:rsidR="00FB7906" w:rsidRDefault="00000000">
      <w:pPr>
        <w:pBdr>
          <w:bottom w:val="single" w:sz="6" w:space="4" w:color="000000"/>
        </w:pBdr>
        <w:spacing w:before="280" w:after="120"/>
      </w:pPr>
      <w:r>
        <w:rPr>
          <w:b/>
          <w:color w:val="000000"/>
          <w:sz w:val="32"/>
        </w:rPr>
        <w:t>7.  Security Checks</w:t>
      </w:r>
    </w:p>
    <w:p w14:paraId="1CF3C981" w14:textId="77777777" w:rsidR="00FB7906" w:rsidRDefault="00000000">
      <w:pPr>
        <w:pStyle w:val="ListBullet"/>
        <w:spacing w:before="20" w:after="60"/>
        <w:ind w:left="283"/>
      </w:pPr>
      <w:r>
        <w:rPr>
          <w:color w:val="1E1E1E"/>
          <w:sz w:val="21"/>
        </w:rPr>
        <w:lastRenderedPageBreak/>
        <w:t>API keys stored in .env file — never hardcoded in source code or shown in full on the Settings page (masked with •••).</w:t>
      </w:r>
    </w:p>
    <w:p w14:paraId="4F8628C3" w14:textId="77777777" w:rsidR="00FB7906" w:rsidRDefault="00000000">
      <w:pPr>
        <w:pStyle w:val="ListBullet"/>
        <w:spacing w:before="20" w:after="60"/>
        <w:ind w:left="283"/>
      </w:pPr>
      <w:r>
        <w:rPr>
          <w:color w:val="1E1E1E"/>
          <w:sz w:val="21"/>
        </w:rPr>
        <w:t>File upload restricted to PDF format only — non-PDF uploads are rejected with an error message.</w:t>
      </w:r>
    </w:p>
    <w:p w14:paraId="68D6A4F1" w14:textId="77777777" w:rsidR="00FB7906" w:rsidRDefault="00000000">
      <w:pPr>
        <w:pStyle w:val="ListBullet"/>
        <w:spacing w:before="20" w:after="60"/>
        <w:ind w:left="283"/>
      </w:pPr>
      <w:r>
        <w:rPr>
          <w:color w:val="1E1E1E"/>
          <w:sz w:val="21"/>
        </w:rPr>
        <w:t>Folder path in /open-folder route sanitised — only alphanumeric, underscore, and hyphen characters allowed to prevent directory traversal.</w:t>
      </w:r>
    </w:p>
    <w:p w14:paraId="0D82A52B" w14:textId="77777777" w:rsidR="00FB7906" w:rsidRDefault="00000000">
      <w:pPr>
        <w:pStyle w:val="ListBullet"/>
        <w:spacing w:before="20" w:after="60"/>
        <w:ind w:left="283"/>
      </w:pPr>
      <w:r>
        <w:rPr>
          <w:color w:val="1E1E1E"/>
          <w:sz w:val="21"/>
        </w:rPr>
        <w:t>SQLite database stored locally — no external network access; no user authentication needed for single-user desktop use.</w:t>
      </w:r>
    </w:p>
    <w:p w14:paraId="68072082" w14:textId="77777777" w:rsidR="00FB7906" w:rsidRDefault="00000000">
      <w:pPr>
        <w:pStyle w:val="ListBullet"/>
        <w:spacing w:before="20" w:after="60"/>
        <w:ind w:left="283"/>
      </w:pPr>
      <w:r>
        <w:rPr>
          <w:color w:val="1E1E1E"/>
          <w:sz w:val="21"/>
        </w:rPr>
        <w:t>.gitignore excludes .env, database, and uploaded files — sensitive data not accidentally committed to version control.</w:t>
      </w:r>
    </w:p>
    <w:p w14:paraId="74771CC6" w14:textId="77777777" w:rsidR="00FB7906" w:rsidRDefault="00000000">
      <w:pPr>
        <w:pBdr>
          <w:bottom w:val="single" w:sz="6" w:space="4" w:color="000000"/>
        </w:pBdr>
        <w:spacing w:before="280" w:after="120"/>
      </w:pPr>
      <w:r>
        <w:rPr>
          <w:b/>
          <w:color w:val="000000"/>
          <w:sz w:val="32"/>
        </w:rPr>
        <w:t>8.  Validation Summary</w:t>
      </w:r>
    </w:p>
    <w:p w14:paraId="1897DA4F" w14:textId="77777777" w:rsidR="00FB7906" w:rsidRDefault="00000000">
      <w:pPr>
        <w:spacing w:before="40" w:after="100"/>
      </w:pPr>
      <w:r>
        <w:rPr>
          <w:color w:val="1E1E1E"/>
          <w:sz w:val="21"/>
        </w:rPr>
        <w:t>DocPilot has been fully validated against all stated requirements. All 10 core features passed system testing. Five defects identified during development were fixed before final release. Performance is well within acceptable limits for a desktop filing tool. Basic security best practices are in place.</w:t>
      </w:r>
    </w:p>
    <w:p w14:paraId="149EBE47" w14:textId="77777777" w:rsidR="00FB7906" w:rsidRDefault="00000000">
      <w:pPr>
        <w:spacing w:before="40" w:after="100"/>
      </w:pPr>
      <w:r>
        <w:rPr>
          <w:color w:val="1E1E1E"/>
          <w:sz w:val="21"/>
        </w:rPr>
        <w:t>The system is stable, reliable, and ready for use. Future versions will add email intake, multi-file batch upload, and deadline extraction for contract documents.</w:t>
      </w:r>
    </w:p>
    <w:p w14:paraId="28F65866" w14:textId="77777777" w:rsidR="00FB7906" w:rsidRDefault="00FB7906"/>
    <w:p w14:paraId="0DAA1A26" w14:textId="14192EC1" w:rsidR="00FB7906" w:rsidRDefault="00FB7906">
      <w:pPr>
        <w:jc w:val="center"/>
      </w:pPr>
    </w:p>
    <w:sectPr w:rsidR="00FB7906" w:rsidSect="00034616">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002455">
    <w:abstractNumId w:val="8"/>
  </w:num>
  <w:num w:numId="2" w16cid:durableId="351416651">
    <w:abstractNumId w:val="6"/>
  </w:num>
  <w:num w:numId="3" w16cid:durableId="742724148">
    <w:abstractNumId w:val="5"/>
  </w:num>
  <w:num w:numId="4" w16cid:durableId="612982303">
    <w:abstractNumId w:val="4"/>
  </w:num>
  <w:num w:numId="5" w16cid:durableId="2049262120">
    <w:abstractNumId w:val="7"/>
  </w:num>
  <w:num w:numId="6" w16cid:durableId="238056676">
    <w:abstractNumId w:val="3"/>
  </w:num>
  <w:num w:numId="7" w16cid:durableId="1107771478">
    <w:abstractNumId w:val="2"/>
  </w:num>
  <w:num w:numId="8" w16cid:durableId="2014412010">
    <w:abstractNumId w:val="1"/>
  </w:num>
  <w:num w:numId="9" w16cid:durableId="78153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757"/>
    <w:rsid w:val="00AA1D8D"/>
    <w:rsid w:val="00B47730"/>
    <w:rsid w:val="00CB0664"/>
    <w:rsid w:val="00EC559F"/>
    <w:rsid w:val="00FB7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33710"/>
  <w14:defaultImageDpi w14:val="300"/>
  <w15:docId w15:val="{9F5B25BC-2327-44C9-B4D6-7D806562A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suryawanshi</cp:lastModifiedBy>
  <cp:revision>2</cp:revision>
  <dcterms:created xsi:type="dcterms:W3CDTF">2013-12-23T23:15:00Z</dcterms:created>
  <dcterms:modified xsi:type="dcterms:W3CDTF">2026-10-14T08:01:00Z</dcterms:modified>
  <cp:category/>
</cp:coreProperties>
</file>