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1CDAC" w14:textId="572AF952" w:rsidR="00EA320E" w:rsidRPr="00EA320E" w:rsidRDefault="00EA320E" w:rsidP="00EA320E">
      <w:pPr>
        <w:jc w:val="center"/>
        <w:rPr>
          <w:rFonts w:ascii="Times New Roman" w:hAnsi="Times New Roman" w:cs="Times New Roman"/>
          <w:b/>
          <w:bCs/>
        </w:rPr>
      </w:pPr>
      <w:r w:rsidRPr="00EA320E">
        <w:rPr>
          <w:rFonts w:ascii="Times New Roman" w:hAnsi="Times New Roman" w:cs="Times New Roman"/>
          <w:b/>
          <w:bCs/>
        </w:rPr>
        <w:t>HEART DISEASE PREDICTION USING MLOPS</w:t>
      </w:r>
    </w:p>
    <w:p w14:paraId="2A146AB0"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ABSTRACT</w:t>
      </w:r>
    </w:p>
    <w:p w14:paraId="6C4D9E54"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 xml:space="preserve">Machine Learning models are increasingly deployed in real-world healthcare applications where reliability, scalability, and reproducibility are critical. Traditional machine learning workflows often fail to address challenges related to deployment, monitoring, versioning, and automation. </w:t>
      </w:r>
      <w:proofErr w:type="spellStart"/>
      <w:r w:rsidRPr="00EA320E">
        <w:rPr>
          <w:rFonts w:ascii="Times New Roman" w:hAnsi="Times New Roman" w:cs="Times New Roman"/>
        </w:rPr>
        <w:t>MLOps</w:t>
      </w:r>
      <w:proofErr w:type="spellEnd"/>
      <w:r w:rsidRPr="00EA320E">
        <w:rPr>
          <w:rFonts w:ascii="Times New Roman" w:hAnsi="Times New Roman" w:cs="Times New Roman"/>
        </w:rPr>
        <w:t xml:space="preserve"> bridges this gap by integrating DevOps practices into the machine learning lifecycle.</w:t>
      </w:r>
    </w:p>
    <w:p w14:paraId="78BFE5C9"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 xml:space="preserve">This project presents the design, development, and deployment of an end-to-end machine learning system for heart disease prediction using modern </w:t>
      </w:r>
      <w:proofErr w:type="spellStart"/>
      <w:r w:rsidRPr="00EA320E">
        <w:rPr>
          <w:rFonts w:ascii="Times New Roman" w:hAnsi="Times New Roman" w:cs="Times New Roman"/>
        </w:rPr>
        <w:t>MLOps</w:t>
      </w:r>
      <w:proofErr w:type="spellEnd"/>
      <w:r w:rsidRPr="00EA320E">
        <w:rPr>
          <w:rFonts w:ascii="Times New Roman" w:hAnsi="Times New Roman" w:cs="Times New Roman"/>
        </w:rPr>
        <w:t xml:space="preserve"> principles. The system incorporates data ingestion, exploratory data analysis, preprocessing, feature engineering, model training, experiment tracking, containerization, Kubernetes deployment, monitoring, and testing. The solution mirrors real-world production-grade ML pipelines and demonstrates best practices for operationalizing machine learning models.</w:t>
      </w:r>
    </w:p>
    <w:p w14:paraId="74DF5829"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pict w14:anchorId="265675FB">
          <v:rect id="_x0000_i1146" style="width:0;height:1.5pt" o:hralign="center" o:hrstd="t" o:hr="t" fillcolor="#a0a0a0" stroked="f"/>
        </w:pict>
      </w:r>
    </w:p>
    <w:p w14:paraId="37461EBF"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1. INTRODUCTION</w:t>
      </w:r>
    </w:p>
    <w:p w14:paraId="181656FD"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Cardiovascular diseases are among the leading causes of death worldwide. Early detection of heart disease using clinical and physiological attributes can significantly improve patient outcomes and reduce healthcare costs. Machine learning techniques have shown promise in predicting heart disease risk; however, deploying such models into production environments requires careful engineering.</w:t>
      </w:r>
    </w:p>
    <w:p w14:paraId="2C13D3F8"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 xml:space="preserve">This project aims to build a complete </w:t>
      </w:r>
      <w:proofErr w:type="spellStart"/>
      <w:r w:rsidRPr="00EA320E">
        <w:rPr>
          <w:rFonts w:ascii="Times New Roman" w:hAnsi="Times New Roman" w:cs="Times New Roman"/>
        </w:rPr>
        <w:t>MLOps</w:t>
      </w:r>
      <w:proofErr w:type="spellEnd"/>
      <w:r w:rsidRPr="00EA320E">
        <w:rPr>
          <w:rFonts w:ascii="Times New Roman" w:hAnsi="Times New Roman" w:cs="Times New Roman"/>
        </w:rPr>
        <w:t xml:space="preserve"> pipeline that not only trains an accurate predictive model but also ensures reproducibility, scalability, and maintainability. The assignment focuses on practical implementation of </w:t>
      </w:r>
      <w:proofErr w:type="spellStart"/>
      <w:r w:rsidRPr="00EA320E">
        <w:rPr>
          <w:rFonts w:ascii="Times New Roman" w:hAnsi="Times New Roman" w:cs="Times New Roman"/>
        </w:rPr>
        <w:t>MLOps</w:t>
      </w:r>
      <w:proofErr w:type="spellEnd"/>
      <w:r w:rsidRPr="00EA320E">
        <w:rPr>
          <w:rFonts w:ascii="Times New Roman" w:hAnsi="Times New Roman" w:cs="Times New Roman"/>
        </w:rPr>
        <w:t xml:space="preserve"> concepts such as CI/CD, experiment tracking, containerization, and monitoring.</w:t>
      </w:r>
    </w:p>
    <w:p w14:paraId="0FB7A371"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pict w14:anchorId="5DF8EAE9">
          <v:rect id="_x0000_i1147" style="width:0;height:1.5pt" o:hralign="center" o:hrstd="t" o:hr="t" fillcolor="#a0a0a0" stroked="f"/>
        </w:pict>
      </w:r>
    </w:p>
    <w:p w14:paraId="1305F16F"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2. PROBLEM STATEMENT</w:t>
      </w:r>
    </w:p>
    <w:p w14:paraId="660BD875"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 xml:space="preserve">The objective of this project is to develop a machine learning classifier that predicts the presence or absence of heart disease based on patient health data. The solution must be production-ready, cloud-deployable, and follow modern </w:t>
      </w:r>
      <w:proofErr w:type="spellStart"/>
      <w:r w:rsidRPr="00EA320E">
        <w:rPr>
          <w:rFonts w:ascii="Times New Roman" w:hAnsi="Times New Roman" w:cs="Times New Roman"/>
        </w:rPr>
        <w:t>MLOps</w:t>
      </w:r>
      <w:proofErr w:type="spellEnd"/>
      <w:r w:rsidRPr="00EA320E">
        <w:rPr>
          <w:rFonts w:ascii="Times New Roman" w:hAnsi="Times New Roman" w:cs="Times New Roman"/>
        </w:rPr>
        <w:t xml:space="preserve"> best practices.</w:t>
      </w:r>
    </w:p>
    <w:p w14:paraId="6F7BF5FD"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Key goals include:</w:t>
      </w:r>
    </w:p>
    <w:p w14:paraId="0198E3EC" w14:textId="77777777" w:rsidR="00EA320E" w:rsidRPr="00EA320E" w:rsidRDefault="00EA320E" w:rsidP="00EA320E">
      <w:pPr>
        <w:numPr>
          <w:ilvl w:val="0"/>
          <w:numId w:val="1"/>
        </w:numPr>
        <w:rPr>
          <w:rFonts w:ascii="Times New Roman" w:hAnsi="Times New Roman" w:cs="Times New Roman"/>
        </w:rPr>
      </w:pPr>
      <w:r w:rsidRPr="00EA320E">
        <w:rPr>
          <w:rFonts w:ascii="Times New Roman" w:hAnsi="Times New Roman" w:cs="Times New Roman"/>
        </w:rPr>
        <w:t>Building an accurate classification model</w:t>
      </w:r>
    </w:p>
    <w:p w14:paraId="616C95B2" w14:textId="77777777" w:rsidR="00EA320E" w:rsidRPr="00EA320E" w:rsidRDefault="00EA320E" w:rsidP="00EA320E">
      <w:pPr>
        <w:numPr>
          <w:ilvl w:val="0"/>
          <w:numId w:val="1"/>
        </w:numPr>
        <w:rPr>
          <w:rFonts w:ascii="Times New Roman" w:hAnsi="Times New Roman" w:cs="Times New Roman"/>
        </w:rPr>
      </w:pPr>
      <w:r w:rsidRPr="00EA320E">
        <w:rPr>
          <w:rFonts w:ascii="Times New Roman" w:hAnsi="Times New Roman" w:cs="Times New Roman"/>
        </w:rPr>
        <w:t>Ensuring reproducibility of experiments</w:t>
      </w:r>
    </w:p>
    <w:p w14:paraId="1DB7BA04" w14:textId="77777777" w:rsidR="00EA320E" w:rsidRPr="00EA320E" w:rsidRDefault="00EA320E" w:rsidP="00EA320E">
      <w:pPr>
        <w:numPr>
          <w:ilvl w:val="0"/>
          <w:numId w:val="1"/>
        </w:numPr>
        <w:rPr>
          <w:rFonts w:ascii="Times New Roman" w:hAnsi="Times New Roman" w:cs="Times New Roman"/>
        </w:rPr>
      </w:pPr>
      <w:r w:rsidRPr="00EA320E">
        <w:rPr>
          <w:rFonts w:ascii="Times New Roman" w:hAnsi="Times New Roman" w:cs="Times New Roman"/>
        </w:rPr>
        <w:t>Automating training and evaluation workflows</w:t>
      </w:r>
    </w:p>
    <w:p w14:paraId="2C67DD0F" w14:textId="77777777" w:rsidR="00EA320E" w:rsidRPr="00EA320E" w:rsidRDefault="00EA320E" w:rsidP="00EA320E">
      <w:pPr>
        <w:numPr>
          <w:ilvl w:val="0"/>
          <w:numId w:val="1"/>
        </w:numPr>
        <w:rPr>
          <w:rFonts w:ascii="Times New Roman" w:hAnsi="Times New Roman" w:cs="Times New Roman"/>
        </w:rPr>
      </w:pPr>
      <w:r w:rsidRPr="00EA320E">
        <w:rPr>
          <w:rFonts w:ascii="Times New Roman" w:hAnsi="Times New Roman" w:cs="Times New Roman"/>
        </w:rPr>
        <w:t>Deploying the model as a scalable API</w:t>
      </w:r>
    </w:p>
    <w:p w14:paraId="2798455E" w14:textId="77777777" w:rsidR="00EA320E" w:rsidRPr="00EA320E" w:rsidRDefault="00EA320E" w:rsidP="00EA320E">
      <w:pPr>
        <w:numPr>
          <w:ilvl w:val="0"/>
          <w:numId w:val="1"/>
        </w:numPr>
        <w:rPr>
          <w:rFonts w:ascii="Times New Roman" w:hAnsi="Times New Roman" w:cs="Times New Roman"/>
        </w:rPr>
      </w:pPr>
      <w:r w:rsidRPr="00EA320E">
        <w:rPr>
          <w:rFonts w:ascii="Times New Roman" w:hAnsi="Times New Roman" w:cs="Times New Roman"/>
        </w:rPr>
        <w:lastRenderedPageBreak/>
        <w:t>Monitoring model performance post-deployment</w:t>
      </w:r>
    </w:p>
    <w:p w14:paraId="17A9F47A"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pict w14:anchorId="3158C67C">
          <v:rect id="_x0000_i1148" style="width:0;height:1.5pt" o:hralign="center" o:hrstd="t" o:hr="t" fillcolor="#a0a0a0" stroked="f"/>
        </w:pict>
      </w:r>
    </w:p>
    <w:p w14:paraId="6E14B12D"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3. DATASET DESCRIPTION</w:t>
      </w:r>
    </w:p>
    <w:p w14:paraId="2ADE08C7"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 xml:space="preserve">The dataset used in this project is the </w:t>
      </w:r>
      <w:r w:rsidRPr="00EA320E">
        <w:rPr>
          <w:rFonts w:ascii="Times New Roman" w:hAnsi="Times New Roman" w:cs="Times New Roman"/>
          <w:b/>
          <w:bCs/>
        </w:rPr>
        <w:t>Heart Disease UCI Dataset</w:t>
      </w:r>
      <w:r w:rsidRPr="00EA320E">
        <w:rPr>
          <w:rFonts w:ascii="Times New Roman" w:hAnsi="Times New Roman" w:cs="Times New Roman"/>
        </w:rPr>
        <w:t>, sourced from the UCI Machine Learning Repository. It contains clinical data collected from patients undergoing cardiac examinations.</w:t>
      </w:r>
    </w:p>
    <w:p w14:paraId="230396D5"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Dataset Characteristics:</w:t>
      </w:r>
    </w:p>
    <w:p w14:paraId="5BBE295E" w14:textId="77777777" w:rsidR="00EA320E" w:rsidRPr="00EA320E" w:rsidRDefault="00EA320E" w:rsidP="00EA320E">
      <w:pPr>
        <w:numPr>
          <w:ilvl w:val="0"/>
          <w:numId w:val="2"/>
        </w:numPr>
        <w:rPr>
          <w:rFonts w:ascii="Times New Roman" w:hAnsi="Times New Roman" w:cs="Times New Roman"/>
        </w:rPr>
      </w:pPr>
      <w:r w:rsidRPr="00EA320E">
        <w:rPr>
          <w:rFonts w:ascii="Times New Roman" w:hAnsi="Times New Roman" w:cs="Times New Roman"/>
        </w:rPr>
        <w:t>Number of features: 13</w:t>
      </w:r>
    </w:p>
    <w:p w14:paraId="2945D9A2" w14:textId="77777777" w:rsidR="00EA320E" w:rsidRPr="00EA320E" w:rsidRDefault="00EA320E" w:rsidP="00EA320E">
      <w:pPr>
        <w:numPr>
          <w:ilvl w:val="0"/>
          <w:numId w:val="2"/>
        </w:numPr>
        <w:rPr>
          <w:rFonts w:ascii="Times New Roman" w:hAnsi="Times New Roman" w:cs="Times New Roman"/>
        </w:rPr>
      </w:pPr>
      <w:r w:rsidRPr="00EA320E">
        <w:rPr>
          <w:rFonts w:ascii="Times New Roman" w:hAnsi="Times New Roman" w:cs="Times New Roman"/>
        </w:rPr>
        <w:t>Target variable: Binary (presence or absence of heart disease)</w:t>
      </w:r>
    </w:p>
    <w:p w14:paraId="77BAF790" w14:textId="77777777" w:rsidR="00EA320E" w:rsidRPr="00EA320E" w:rsidRDefault="00EA320E" w:rsidP="00EA320E">
      <w:pPr>
        <w:numPr>
          <w:ilvl w:val="0"/>
          <w:numId w:val="2"/>
        </w:numPr>
        <w:rPr>
          <w:rFonts w:ascii="Times New Roman" w:hAnsi="Times New Roman" w:cs="Times New Roman"/>
        </w:rPr>
      </w:pPr>
      <w:r w:rsidRPr="00EA320E">
        <w:rPr>
          <w:rFonts w:ascii="Times New Roman" w:hAnsi="Times New Roman" w:cs="Times New Roman"/>
        </w:rPr>
        <w:t>Feature types: Numerical and categorical</w:t>
      </w:r>
    </w:p>
    <w:p w14:paraId="5AB835BD"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Key Features:</w:t>
      </w:r>
    </w:p>
    <w:p w14:paraId="67F27930" w14:textId="77777777" w:rsidR="00EA320E" w:rsidRPr="00EA320E" w:rsidRDefault="00EA320E" w:rsidP="00EA320E">
      <w:pPr>
        <w:numPr>
          <w:ilvl w:val="0"/>
          <w:numId w:val="3"/>
        </w:numPr>
        <w:rPr>
          <w:rFonts w:ascii="Times New Roman" w:hAnsi="Times New Roman" w:cs="Times New Roman"/>
        </w:rPr>
      </w:pPr>
      <w:r w:rsidRPr="00EA320E">
        <w:rPr>
          <w:rFonts w:ascii="Times New Roman" w:hAnsi="Times New Roman" w:cs="Times New Roman"/>
        </w:rPr>
        <w:t>Age</w:t>
      </w:r>
    </w:p>
    <w:p w14:paraId="5C2004FF" w14:textId="77777777" w:rsidR="00EA320E" w:rsidRPr="00EA320E" w:rsidRDefault="00EA320E" w:rsidP="00EA320E">
      <w:pPr>
        <w:numPr>
          <w:ilvl w:val="0"/>
          <w:numId w:val="3"/>
        </w:numPr>
        <w:rPr>
          <w:rFonts w:ascii="Times New Roman" w:hAnsi="Times New Roman" w:cs="Times New Roman"/>
        </w:rPr>
      </w:pPr>
      <w:r w:rsidRPr="00EA320E">
        <w:rPr>
          <w:rFonts w:ascii="Times New Roman" w:hAnsi="Times New Roman" w:cs="Times New Roman"/>
        </w:rPr>
        <w:t>Sex</w:t>
      </w:r>
    </w:p>
    <w:p w14:paraId="536C8D51" w14:textId="77777777" w:rsidR="00EA320E" w:rsidRPr="00EA320E" w:rsidRDefault="00EA320E" w:rsidP="00EA320E">
      <w:pPr>
        <w:numPr>
          <w:ilvl w:val="0"/>
          <w:numId w:val="3"/>
        </w:numPr>
        <w:rPr>
          <w:rFonts w:ascii="Times New Roman" w:hAnsi="Times New Roman" w:cs="Times New Roman"/>
        </w:rPr>
      </w:pPr>
      <w:r w:rsidRPr="00EA320E">
        <w:rPr>
          <w:rFonts w:ascii="Times New Roman" w:hAnsi="Times New Roman" w:cs="Times New Roman"/>
        </w:rPr>
        <w:t xml:space="preserve">Chest </w:t>
      </w:r>
      <w:proofErr w:type="gramStart"/>
      <w:r w:rsidRPr="00EA320E">
        <w:rPr>
          <w:rFonts w:ascii="Times New Roman" w:hAnsi="Times New Roman" w:cs="Times New Roman"/>
        </w:rPr>
        <w:t>pain type</w:t>
      </w:r>
      <w:proofErr w:type="gramEnd"/>
    </w:p>
    <w:p w14:paraId="06763EBC" w14:textId="77777777" w:rsidR="00EA320E" w:rsidRPr="00EA320E" w:rsidRDefault="00EA320E" w:rsidP="00EA320E">
      <w:pPr>
        <w:numPr>
          <w:ilvl w:val="0"/>
          <w:numId w:val="3"/>
        </w:numPr>
        <w:rPr>
          <w:rFonts w:ascii="Times New Roman" w:hAnsi="Times New Roman" w:cs="Times New Roman"/>
        </w:rPr>
      </w:pPr>
      <w:r w:rsidRPr="00EA320E">
        <w:rPr>
          <w:rFonts w:ascii="Times New Roman" w:hAnsi="Times New Roman" w:cs="Times New Roman"/>
        </w:rPr>
        <w:t>Resting blood pressure</w:t>
      </w:r>
    </w:p>
    <w:p w14:paraId="015171C4" w14:textId="77777777" w:rsidR="00EA320E" w:rsidRPr="00EA320E" w:rsidRDefault="00EA320E" w:rsidP="00EA320E">
      <w:pPr>
        <w:numPr>
          <w:ilvl w:val="0"/>
          <w:numId w:val="3"/>
        </w:numPr>
        <w:rPr>
          <w:rFonts w:ascii="Times New Roman" w:hAnsi="Times New Roman" w:cs="Times New Roman"/>
        </w:rPr>
      </w:pPr>
      <w:r w:rsidRPr="00EA320E">
        <w:rPr>
          <w:rFonts w:ascii="Times New Roman" w:hAnsi="Times New Roman" w:cs="Times New Roman"/>
        </w:rPr>
        <w:t>Serum cholesterol</w:t>
      </w:r>
    </w:p>
    <w:p w14:paraId="2C8619E9" w14:textId="77777777" w:rsidR="00EA320E" w:rsidRPr="00EA320E" w:rsidRDefault="00EA320E" w:rsidP="00EA320E">
      <w:pPr>
        <w:numPr>
          <w:ilvl w:val="0"/>
          <w:numId w:val="3"/>
        </w:numPr>
        <w:rPr>
          <w:rFonts w:ascii="Times New Roman" w:hAnsi="Times New Roman" w:cs="Times New Roman"/>
        </w:rPr>
      </w:pPr>
      <w:r w:rsidRPr="00EA320E">
        <w:rPr>
          <w:rFonts w:ascii="Times New Roman" w:hAnsi="Times New Roman" w:cs="Times New Roman"/>
        </w:rPr>
        <w:t>Maximum heart rate</w:t>
      </w:r>
    </w:p>
    <w:p w14:paraId="2F9CD1D8" w14:textId="77777777" w:rsidR="00EA320E" w:rsidRPr="00EA320E" w:rsidRDefault="00EA320E" w:rsidP="00EA320E">
      <w:pPr>
        <w:numPr>
          <w:ilvl w:val="0"/>
          <w:numId w:val="3"/>
        </w:numPr>
        <w:rPr>
          <w:rFonts w:ascii="Times New Roman" w:hAnsi="Times New Roman" w:cs="Times New Roman"/>
        </w:rPr>
      </w:pPr>
      <w:r w:rsidRPr="00EA320E">
        <w:rPr>
          <w:rFonts w:ascii="Times New Roman" w:hAnsi="Times New Roman" w:cs="Times New Roman"/>
        </w:rPr>
        <w:t>Exercise-induced angina</w:t>
      </w:r>
    </w:p>
    <w:p w14:paraId="2E2B146A" w14:textId="77777777" w:rsidR="00EA320E" w:rsidRPr="00EA320E" w:rsidRDefault="00EA320E" w:rsidP="00EA320E">
      <w:pPr>
        <w:numPr>
          <w:ilvl w:val="0"/>
          <w:numId w:val="3"/>
        </w:numPr>
        <w:rPr>
          <w:rFonts w:ascii="Times New Roman" w:hAnsi="Times New Roman" w:cs="Times New Roman"/>
        </w:rPr>
      </w:pPr>
      <w:r w:rsidRPr="00EA320E">
        <w:rPr>
          <w:rFonts w:ascii="Times New Roman" w:hAnsi="Times New Roman" w:cs="Times New Roman"/>
        </w:rPr>
        <w:t>ST depression</w:t>
      </w:r>
    </w:p>
    <w:p w14:paraId="45BAE689" w14:textId="77777777" w:rsidR="00EA320E" w:rsidRPr="00EA320E" w:rsidRDefault="00EA320E" w:rsidP="00EA320E">
      <w:pPr>
        <w:numPr>
          <w:ilvl w:val="0"/>
          <w:numId w:val="3"/>
        </w:numPr>
        <w:rPr>
          <w:rFonts w:ascii="Times New Roman" w:hAnsi="Times New Roman" w:cs="Times New Roman"/>
        </w:rPr>
      </w:pPr>
      <w:r w:rsidRPr="00EA320E">
        <w:rPr>
          <w:rFonts w:ascii="Times New Roman" w:hAnsi="Times New Roman" w:cs="Times New Roman"/>
        </w:rPr>
        <w:t>Number of major vessels</w:t>
      </w:r>
    </w:p>
    <w:p w14:paraId="2E2AE48F"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The dataset is programmatically downloaded to ensure reproducibility and avoid manual intervention.</w:t>
      </w:r>
    </w:p>
    <w:p w14:paraId="3E8F0862"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pict w14:anchorId="35C354B8">
          <v:rect id="_x0000_i1149" style="width:0;height:1.5pt" o:hralign="center" o:hrstd="t" o:hr="t" fillcolor="#a0a0a0" stroked="f"/>
        </w:pict>
      </w:r>
    </w:p>
    <w:p w14:paraId="1041678E"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4. EXPLORATORY DATA ANALYSIS (EDA)</w:t>
      </w:r>
    </w:p>
    <w:p w14:paraId="382E5ECB"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 xml:space="preserve">Exploratory Data Analysis was performed to understand the structure, distribution, and relationships within the dataset. The EDA process was implemented in a </w:t>
      </w:r>
      <w:proofErr w:type="spellStart"/>
      <w:r w:rsidRPr="00EA320E">
        <w:rPr>
          <w:rFonts w:ascii="Times New Roman" w:hAnsi="Times New Roman" w:cs="Times New Roman"/>
        </w:rPr>
        <w:t>Jupyter</w:t>
      </w:r>
      <w:proofErr w:type="spellEnd"/>
      <w:r w:rsidRPr="00EA320E">
        <w:rPr>
          <w:rFonts w:ascii="Times New Roman" w:hAnsi="Times New Roman" w:cs="Times New Roman"/>
        </w:rPr>
        <w:t xml:space="preserve"> Notebook to allow visual inspection and experimentation.</w:t>
      </w:r>
    </w:p>
    <w:p w14:paraId="65F77207"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EDA Steps:</w:t>
      </w:r>
    </w:p>
    <w:p w14:paraId="60DE600A" w14:textId="77777777" w:rsidR="00EA320E" w:rsidRPr="00EA320E" w:rsidRDefault="00EA320E" w:rsidP="00EA320E">
      <w:pPr>
        <w:numPr>
          <w:ilvl w:val="0"/>
          <w:numId w:val="4"/>
        </w:numPr>
        <w:rPr>
          <w:rFonts w:ascii="Times New Roman" w:hAnsi="Times New Roman" w:cs="Times New Roman"/>
        </w:rPr>
      </w:pPr>
      <w:r w:rsidRPr="00EA320E">
        <w:rPr>
          <w:rFonts w:ascii="Times New Roman" w:hAnsi="Times New Roman" w:cs="Times New Roman"/>
        </w:rPr>
        <w:t>Inspection of data types and missing values</w:t>
      </w:r>
    </w:p>
    <w:p w14:paraId="4E17563E" w14:textId="77777777" w:rsidR="00EA320E" w:rsidRPr="00EA320E" w:rsidRDefault="00EA320E" w:rsidP="00EA320E">
      <w:pPr>
        <w:numPr>
          <w:ilvl w:val="0"/>
          <w:numId w:val="4"/>
        </w:numPr>
        <w:rPr>
          <w:rFonts w:ascii="Times New Roman" w:hAnsi="Times New Roman" w:cs="Times New Roman"/>
        </w:rPr>
      </w:pPr>
      <w:r w:rsidRPr="00EA320E">
        <w:rPr>
          <w:rFonts w:ascii="Times New Roman" w:hAnsi="Times New Roman" w:cs="Times New Roman"/>
        </w:rPr>
        <w:lastRenderedPageBreak/>
        <w:t>Replacement of missing indicators and removal of invalid records</w:t>
      </w:r>
    </w:p>
    <w:p w14:paraId="705476F7" w14:textId="77777777" w:rsidR="00EA320E" w:rsidRPr="00EA320E" w:rsidRDefault="00EA320E" w:rsidP="00EA320E">
      <w:pPr>
        <w:numPr>
          <w:ilvl w:val="0"/>
          <w:numId w:val="4"/>
        </w:numPr>
        <w:rPr>
          <w:rFonts w:ascii="Times New Roman" w:hAnsi="Times New Roman" w:cs="Times New Roman"/>
        </w:rPr>
      </w:pPr>
      <w:r w:rsidRPr="00EA320E">
        <w:rPr>
          <w:rFonts w:ascii="Times New Roman" w:hAnsi="Times New Roman" w:cs="Times New Roman"/>
        </w:rPr>
        <w:t>Transformation of the target variable into binary format</w:t>
      </w:r>
    </w:p>
    <w:p w14:paraId="7364D7E4" w14:textId="77777777" w:rsidR="00EA320E" w:rsidRPr="00EA320E" w:rsidRDefault="00EA320E" w:rsidP="00EA320E">
      <w:pPr>
        <w:numPr>
          <w:ilvl w:val="0"/>
          <w:numId w:val="4"/>
        </w:numPr>
        <w:rPr>
          <w:rFonts w:ascii="Times New Roman" w:hAnsi="Times New Roman" w:cs="Times New Roman"/>
        </w:rPr>
      </w:pPr>
      <w:r w:rsidRPr="00EA320E">
        <w:rPr>
          <w:rFonts w:ascii="Times New Roman" w:hAnsi="Times New Roman" w:cs="Times New Roman"/>
        </w:rPr>
        <w:t>Visualization of class distribution</w:t>
      </w:r>
    </w:p>
    <w:p w14:paraId="7EBB30E6" w14:textId="77777777" w:rsidR="00EA320E" w:rsidRPr="00EA320E" w:rsidRDefault="00EA320E" w:rsidP="00EA320E">
      <w:pPr>
        <w:numPr>
          <w:ilvl w:val="0"/>
          <w:numId w:val="4"/>
        </w:numPr>
        <w:rPr>
          <w:rFonts w:ascii="Times New Roman" w:hAnsi="Times New Roman" w:cs="Times New Roman"/>
        </w:rPr>
      </w:pPr>
      <w:r w:rsidRPr="00EA320E">
        <w:rPr>
          <w:rFonts w:ascii="Times New Roman" w:hAnsi="Times New Roman" w:cs="Times New Roman"/>
        </w:rPr>
        <w:t>Feature-wise distribution analysis</w:t>
      </w:r>
    </w:p>
    <w:p w14:paraId="6E4FD71F" w14:textId="77777777" w:rsidR="00EA320E" w:rsidRPr="00EA320E" w:rsidRDefault="00EA320E" w:rsidP="00EA320E">
      <w:pPr>
        <w:numPr>
          <w:ilvl w:val="0"/>
          <w:numId w:val="4"/>
        </w:numPr>
        <w:rPr>
          <w:rFonts w:ascii="Times New Roman" w:hAnsi="Times New Roman" w:cs="Times New Roman"/>
        </w:rPr>
      </w:pPr>
      <w:r w:rsidRPr="00EA320E">
        <w:rPr>
          <w:rFonts w:ascii="Times New Roman" w:hAnsi="Times New Roman" w:cs="Times New Roman"/>
        </w:rPr>
        <w:t>Correlation analysis using heatmaps</w:t>
      </w:r>
    </w:p>
    <w:p w14:paraId="07FCABF0"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The EDA revealed moderate class imbalance and significant correlations between certain clinical features and heart disease occurrence.</w:t>
      </w:r>
    </w:p>
    <w:p w14:paraId="035CCA6B"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pict w14:anchorId="2195F03C">
          <v:rect id="_x0000_i1150" style="width:0;height:1.5pt" o:hralign="center" o:hrstd="t" o:hr="t" fillcolor="#a0a0a0" stroked="f"/>
        </w:pict>
      </w:r>
    </w:p>
    <w:p w14:paraId="19CE0F24"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5. DATA PREPROCESSING</w:t>
      </w:r>
    </w:p>
    <w:p w14:paraId="11278843"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Data preprocessing is a critical step to ensure high-quality model training. A centralized preprocessing script was developed to handle data cleaning consistently across training, testing, and inference stages.</w:t>
      </w:r>
    </w:p>
    <w:p w14:paraId="34A31DF3"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Preprocessing Steps:</w:t>
      </w:r>
    </w:p>
    <w:p w14:paraId="70C0C22D" w14:textId="77777777" w:rsidR="00EA320E" w:rsidRPr="00EA320E" w:rsidRDefault="00EA320E" w:rsidP="00EA320E">
      <w:pPr>
        <w:numPr>
          <w:ilvl w:val="0"/>
          <w:numId w:val="5"/>
        </w:numPr>
        <w:rPr>
          <w:rFonts w:ascii="Times New Roman" w:hAnsi="Times New Roman" w:cs="Times New Roman"/>
        </w:rPr>
      </w:pPr>
      <w:r w:rsidRPr="00EA320E">
        <w:rPr>
          <w:rFonts w:ascii="Times New Roman" w:hAnsi="Times New Roman" w:cs="Times New Roman"/>
        </w:rPr>
        <w:t>Handling missing values</w:t>
      </w:r>
    </w:p>
    <w:p w14:paraId="2DE61C74" w14:textId="77777777" w:rsidR="00EA320E" w:rsidRPr="00EA320E" w:rsidRDefault="00EA320E" w:rsidP="00EA320E">
      <w:pPr>
        <w:numPr>
          <w:ilvl w:val="0"/>
          <w:numId w:val="5"/>
        </w:numPr>
        <w:rPr>
          <w:rFonts w:ascii="Times New Roman" w:hAnsi="Times New Roman" w:cs="Times New Roman"/>
        </w:rPr>
      </w:pPr>
      <w:r w:rsidRPr="00EA320E">
        <w:rPr>
          <w:rFonts w:ascii="Times New Roman" w:hAnsi="Times New Roman" w:cs="Times New Roman"/>
        </w:rPr>
        <w:t>Dropping invalid rows</w:t>
      </w:r>
    </w:p>
    <w:p w14:paraId="6FDE5B64" w14:textId="77777777" w:rsidR="00EA320E" w:rsidRPr="00EA320E" w:rsidRDefault="00EA320E" w:rsidP="00EA320E">
      <w:pPr>
        <w:numPr>
          <w:ilvl w:val="0"/>
          <w:numId w:val="5"/>
        </w:numPr>
        <w:rPr>
          <w:rFonts w:ascii="Times New Roman" w:hAnsi="Times New Roman" w:cs="Times New Roman"/>
        </w:rPr>
      </w:pPr>
      <w:r w:rsidRPr="00EA320E">
        <w:rPr>
          <w:rFonts w:ascii="Times New Roman" w:hAnsi="Times New Roman" w:cs="Times New Roman"/>
        </w:rPr>
        <w:t>Target variable binarization</w:t>
      </w:r>
    </w:p>
    <w:p w14:paraId="4064EF95" w14:textId="77777777" w:rsidR="00EA320E" w:rsidRPr="00EA320E" w:rsidRDefault="00EA320E" w:rsidP="00EA320E">
      <w:pPr>
        <w:numPr>
          <w:ilvl w:val="0"/>
          <w:numId w:val="5"/>
        </w:numPr>
        <w:rPr>
          <w:rFonts w:ascii="Times New Roman" w:hAnsi="Times New Roman" w:cs="Times New Roman"/>
        </w:rPr>
      </w:pPr>
      <w:r w:rsidRPr="00EA320E">
        <w:rPr>
          <w:rFonts w:ascii="Times New Roman" w:hAnsi="Times New Roman" w:cs="Times New Roman"/>
        </w:rPr>
        <w:t>Type conversion</w:t>
      </w:r>
    </w:p>
    <w:p w14:paraId="7B480277"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Centralizing preprocessing logic prevents training-serving skew and improves maintainability.</w:t>
      </w:r>
    </w:p>
    <w:p w14:paraId="1493792F"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pict w14:anchorId="102DFC06">
          <v:rect id="_x0000_i1151" style="width:0;height:1.5pt" o:hralign="center" o:hrstd="t" o:hr="t" fillcolor="#a0a0a0" stroked="f"/>
        </w:pict>
      </w:r>
    </w:p>
    <w:p w14:paraId="789CAD8D"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6. FEATURE ENGINEERING</w:t>
      </w:r>
    </w:p>
    <w:p w14:paraId="2DBB043E"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 xml:space="preserve">Feature engineering was implemented to prepare data for machine learning models. Numerical features were standardized using </w:t>
      </w:r>
      <w:proofErr w:type="spellStart"/>
      <w:r w:rsidRPr="00EA320E">
        <w:rPr>
          <w:rFonts w:ascii="Times New Roman" w:hAnsi="Times New Roman" w:cs="Times New Roman"/>
        </w:rPr>
        <w:t>StandardScaler</w:t>
      </w:r>
      <w:proofErr w:type="spellEnd"/>
      <w:r w:rsidRPr="00EA320E">
        <w:rPr>
          <w:rFonts w:ascii="Times New Roman" w:hAnsi="Times New Roman" w:cs="Times New Roman"/>
        </w:rPr>
        <w:t xml:space="preserve"> to ensure uniform feature scaling.</w:t>
      </w:r>
    </w:p>
    <w:p w14:paraId="7A9E8879"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 xml:space="preserve">The dataset was split into training and testing sets using an 80:20 ratio. A fixed random seed was used to ensure reproducibility across runs. The fitted </w:t>
      </w:r>
      <w:proofErr w:type="gramStart"/>
      <w:r w:rsidRPr="00EA320E">
        <w:rPr>
          <w:rFonts w:ascii="Times New Roman" w:hAnsi="Times New Roman" w:cs="Times New Roman"/>
        </w:rPr>
        <w:t>scaler</w:t>
      </w:r>
      <w:proofErr w:type="gramEnd"/>
      <w:r w:rsidRPr="00EA320E">
        <w:rPr>
          <w:rFonts w:ascii="Times New Roman" w:hAnsi="Times New Roman" w:cs="Times New Roman"/>
        </w:rPr>
        <w:t xml:space="preserve"> was saved and reused during inference to maintain consistency.</w:t>
      </w:r>
    </w:p>
    <w:p w14:paraId="2EE694E0"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pict w14:anchorId="4F2A3DEE">
          <v:rect id="_x0000_i1152" style="width:0;height:1.5pt" o:hralign="center" o:hrstd="t" o:hr="t" fillcolor="#a0a0a0" stroked="f"/>
        </w:pict>
      </w:r>
    </w:p>
    <w:p w14:paraId="5EEA2639"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7. MODEL DEVELOPMENT</w:t>
      </w:r>
    </w:p>
    <w:p w14:paraId="57C9322C"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Two classification models were trained and evaluated:</w:t>
      </w:r>
    </w:p>
    <w:p w14:paraId="5C96972D" w14:textId="77777777" w:rsidR="00EA320E" w:rsidRPr="00EA320E" w:rsidRDefault="00EA320E" w:rsidP="00EA320E">
      <w:pPr>
        <w:numPr>
          <w:ilvl w:val="0"/>
          <w:numId w:val="6"/>
        </w:numPr>
        <w:rPr>
          <w:rFonts w:ascii="Times New Roman" w:hAnsi="Times New Roman" w:cs="Times New Roman"/>
        </w:rPr>
      </w:pPr>
      <w:r w:rsidRPr="00EA320E">
        <w:rPr>
          <w:rFonts w:ascii="Times New Roman" w:hAnsi="Times New Roman" w:cs="Times New Roman"/>
        </w:rPr>
        <w:t>Logistic Regression</w:t>
      </w:r>
    </w:p>
    <w:p w14:paraId="18328758" w14:textId="77777777" w:rsidR="00EA320E" w:rsidRPr="00EA320E" w:rsidRDefault="00EA320E" w:rsidP="00EA320E">
      <w:pPr>
        <w:numPr>
          <w:ilvl w:val="0"/>
          <w:numId w:val="6"/>
        </w:numPr>
        <w:rPr>
          <w:rFonts w:ascii="Times New Roman" w:hAnsi="Times New Roman" w:cs="Times New Roman"/>
        </w:rPr>
      </w:pPr>
      <w:r w:rsidRPr="00EA320E">
        <w:rPr>
          <w:rFonts w:ascii="Times New Roman" w:hAnsi="Times New Roman" w:cs="Times New Roman"/>
        </w:rPr>
        <w:lastRenderedPageBreak/>
        <w:t>Random Forest Classifier</w:t>
      </w:r>
    </w:p>
    <w:p w14:paraId="657F0752"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These models were chosen to balance interpretability and predictive power. Logistic Regression provides a baseline linear model, while Random Forest captures non-linear relationships.</w:t>
      </w:r>
    </w:p>
    <w:p w14:paraId="5548B226"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pict w14:anchorId="2296C5CE">
          <v:rect id="_x0000_i1153" style="width:0;height:1.5pt" o:hralign="center" o:hrstd="t" o:hr="t" fillcolor="#a0a0a0" stroked="f"/>
        </w:pict>
      </w:r>
    </w:p>
    <w:p w14:paraId="60E74215"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8. MODEL EVALUATION</w:t>
      </w:r>
    </w:p>
    <w:p w14:paraId="22DEF726"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Models were evaluated using the following metrics:</w:t>
      </w:r>
    </w:p>
    <w:p w14:paraId="5EBC2646" w14:textId="77777777" w:rsidR="00EA320E" w:rsidRPr="00EA320E" w:rsidRDefault="00EA320E" w:rsidP="00EA320E">
      <w:pPr>
        <w:numPr>
          <w:ilvl w:val="0"/>
          <w:numId w:val="7"/>
        </w:numPr>
        <w:rPr>
          <w:rFonts w:ascii="Times New Roman" w:hAnsi="Times New Roman" w:cs="Times New Roman"/>
        </w:rPr>
      </w:pPr>
      <w:r w:rsidRPr="00EA320E">
        <w:rPr>
          <w:rFonts w:ascii="Times New Roman" w:hAnsi="Times New Roman" w:cs="Times New Roman"/>
        </w:rPr>
        <w:t>Accuracy</w:t>
      </w:r>
    </w:p>
    <w:p w14:paraId="7315317B" w14:textId="77777777" w:rsidR="00EA320E" w:rsidRPr="00EA320E" w:rsidRDefault="00EA320E" w:rsidP="00EA320E">
      <w:pPr>
        <w:numPr>
          <w:ilvl w:val="0"/>
          <w:numId w:val="7"/>
        </w:numPr>
        <w:rPr>
          <w:rFonts w:ascii="Times New Roman" w:hAnsi="Times New Roman" w:cs="Times New Roman"/>
        </w:rPr>
      </w:pPr>
      <w:r w:rsidRPr="00EA320E">
        <w:rPr>
          <w:rFonts w:ascii="Times New Roman" w:hAnsi="Times New Roman" w:cs="Times New Roman"/>
        </w:rPr>
        <w:t>Precision</w:t>
      </w:r>
    </w:p>
    <w:p w14:paraId="0F1824A9" w14:textId="77777777" w:rsidR="00EA320E" w:rsidRPr="00EA320E" w:rsidRDefault="00EA320E" w:rsidP="00EA320E">
      <w:pPr>
        <w:numPr>
          <w:ilvl w:val="0"/>
          <w:numId w:val="7"/>
        </w:numPr>
        <w:rPr>
          <w:rFonts w:ascii="Times New Roman" w:hAnsi="Times New Roman" w:cs="Times New Roman"/>
        </w:rPr>
      </w:pPr>
      <w:r w:rsidRPr="00EA320E">
        <w:rPr>
          <w:rFonts w:ascii="Times New Roman" w:hAnsi="Times New Roman" w:cs="Times New Roman"/>
        </w:rPr>
        <w:t>Recall</w:t>
      </w:r>
    </w:p>
    <w:p w14:paraId="2C432D4E" w14:textId="77777777" w:rsidR="00EA320E" w:rsidRPr="00EA320E" w:rsidRDefault="00EA320E" w:rsidP="00EA320E">
      <w:pPr>
        <w:numPr>
          <w:ilvl w:val="0"/>
          <w:numId w:val="7"/>
        </w:numPr>
        <w:rPr>
          <w:rFonts w:ascii="Times New Roman" w:hAnsi="Times New Roman" w:cs="Times New Roman"/>
        </w:rPr>
      </w:pPr>
      <w:r w:rsidRPr="00EA320E">
        <w:rPr>
          <w:rFonts w:ascii="Times New Roman" w:hAnsi="Times New Roman" w:cs="Times New Roman"/>
        </w:rPr>
        <w:t>ROC-AUC</w:t>
      </w:r>
    </w:p>
    <w:p w14:paraId="282DCEDF"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ROC-AUC was chosen as the primary metric due to its robustness to class imbalance. Cross-validation was used to ensure reliable performance estimation.</w:t>
      </w:r>
    </w:p>
    <w:p w14:paraId="00660A12"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pict w14:anchorId="0D2F2A5C">
          <v:rect id="_x0000_i1154" style="width:0;height:1.5pt" o:hralign="center" o:hrstd="t" o:hr="t" fillcolor="#a0a0a0" stroked="f"/>
        </w:pict>
      </w:r>
    </w:p>
    <w:p w14:paraId="659D0BD6"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9. EXPERIMENT TRACKING USING MLFLOW</w:t>
      </w:r>
    </w:p>
    <w:p w14:paraId="54DBEC88" w14:textId="77777777" w:rsidR="00EA320E" w:rsidRPr="00EA320E" w:rsidRDefault="00EA320E" w:rsidP="00EA320E">
      <w:pPr>
        <w:rPr>
          <w:rFonts w:ascii="Times New Roman" w:hAnsi="Times New Roman" w:cs="Times New Roman"/>
        </w:rPr>
      </w:pPr>
      <w:proofErr w:type="spellStart"/>
      <w:r w:rsidRPr="00EA320E">
        <w:rPr>
          <w:rFonts w:ascii="Times New Roman" w:hAnsi="Times New Roman" w:cs="Times New Roman"/>
        </w:rPr>
        <w:t>MLflow</w:t>
      </w:r>
      <w:proofErr w:type="spellEnd"/>
      <w:r w:rsidRPr="00EA320E">
        <w:rPr>
          <w:rFonts w:ascii="Times New Roman" w:hAnsi="Times New Roman" w:cs="Times New Roman"/>
        </w:rPr>
        <w:t xml:space="preserve"> was integrated into the training pipeline to track experiments systematically. Each training run logs:</w:t>
      </w:r>
    </w:p>
    <w:p w14:paraId="140DF2D4" w14:textId="77777777" w:rsidR="00EA320E" w:rsidRPr="00EA320E" w:rsidRDefault="00EA320E" w:rsidP="00EA320E">
      <w:pPr>
        <w:numPr>
          <w:ilvl w:val="0"/>
          <w:numId w:val="8"/>
        </w:numPr>
        <w:rPr>
          <w:rFonts w:ascii="Times New Roman" w:hAnsi="Times New Roman" w:cs="Times New Roman"/>
        </w:rPr>
      </w:pPr>
      <w:r w:rsidRPr="00EA320E">
        <w:rPr>
          <w:rFonts w:ascii="Times New Roman" w:hAnsi="Times New Roman" w:cs="Times New Roman"/>
        </w:rPr>
        <w:t>Model parameters</w:t>
      </w:r>
    </w:p>
    <w:p w14:paraId="76296530" w14:textId="77777777" w:rsidR="00EA320E" w:rsidRPr="00EA320E" w:rsidRDefault="00EA320E" w:rsidP="00EA320E">
      <w:pPr>
        <w:numPr>
          <w:ilvl w:val="0"/>
          <w:numId w:val="8"/>
        </w:numPr>
        <w:rPr>
          <w:rFonts w:ascii="Times New Roman" w:hAnsi="Times New Roman" w:cs="Times New Roman"/>
        </w:rPr>
      </w:pPr>
      <w:r w:rsidRPr="00EA320E">
        <w:rPr>
          <w:rFonts w:ascii="Times New Roman" w:hAnsi="Times New Roman" w:cs="Times New Roman"/>
        </w:rPr>
        <w:t>Evaluation metrics</w:t>
      </w:r>
    </w:p>
    <w:p w14:paraId="2D1BC8CB" w14:textId="77777777" w:rsidR="00EA320E" w:rsidRPr="00EA320E" w:rsidRDefault="00EA320E" w:rsidP="00EA320E">
      <w:pPr>
        <w:numPr>
          <w:ilvl w:val="0"/>
          <w:numId w:val="8"/>
        </w:numPr>
        <w:rPr>
          <w:rFonts w:ascii="Times New Roman" w:hAnsi="Times New Roman" w:cs="Times New Roman"/>
        </w:rPr>
      </w:pPr>
      <w:r w:rsidRPr="00EA320E">
        <w:rPr>
          <w:rFonts w:ascii="Times New Roman" w:hAnsi="Times New Roman" w:cs="Times New Roman"/>
        </w:rPr>
        <w:t>Model artifacts</w:t>
      </w:r>
    </w:p>
    <w:p w14:paraId="1DF2CC05"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This allows comparison of different models and ensures experiment traceability.</w:t>
      </w:r>
    </w:p>
    <w:p w14:paraId="06899F1B"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pict w14:anchorId="6578B993">
          <v:rect id="_x0000_i1155" style="width:0;height:1.5pt" o:hralign="center" o:hrstd="t" o:hr="t" fillcolor="#a0a0a0" stroked="f"/>
        </w:pict>
      </w:r>
    </w:p>
    <w:p w14:paraId="68A986A1"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10. MODEL SELECTION AND PACKAGING</w:t>
      </w:r>
    </w:p>
    <w:p w14:paraId="4A9EB4B1"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 xml:space="preserve">The best-performing model was selected based on ROC-AUC score. The final model and preprocessing scaler were serialized using </w:t>
      </w:r>
      <w:proofErr w:type="spellStart"/>
      <w:proofErr w:type="gramStart"/>
      <w:r w:rsidRPr="00EA320E">
        <w:rPr>
          <w:rFonts w:ascii="Times New Roman" w:hAnsi="Times New Roman" w:cs="Times New Roman"/>
        </w:rPr>
        <w:t>joblib</w:t>
      </w:r>
      <w:proofErr w:type="spellEnd"/>
      <w:proofErr w:type="gramEnd"/>
      <w:r w:rsidRPr="00EA320E">
        <w:rPr>
          <w:rFonts w:ascii="Times New Roman" w:hAnsi="Times New Roman" w:cs="Times New Roman"/>
        </w:rPr>
        <w:t xml:space="preserve"> and packaged for deployment.</w:t>
      </w:r>
    </w:p>
    <w:p w14:paraId="4586BAD9"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pict w14:anchorId="63743868">
          <v:rect id="_x0000_i1156" style="width:0;height:1.5pt" o:hralign="center" o:hrstd="t" o:hr="t" fillcolor="#a0a0a0" stroked="f"/>
        </w:pict>
      </w:r>
    </w:p>
    <w:p w14:paraId="5CBAFAC9"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11. API DEVELOPMENT</w:t>
      </w:r>
    </w:p>
    <w:p w14:paraId="0C33D6B3"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 xml:space="preserve">A RESTful API was developed using </w:t>
      </w:r>
      <w:proofErr w:type="spellStart"/>
      <w:r w:rsidRPr="00EA320E">
        <w:rPr>
          <w:rFonts w:ascii="Times New Roman" w:hAnsi="Times New Roman" w:cs="Times New Roman"/>
        </w:rPr>
        <w:t>FastAPI</w:t>
      </w:r>
      <w:proofErr w:type="spellEnd"/>
      <w:r w:rsidRPr="00EA320E">
        <w:rPr>
          <w:rFonts w:ascii="Times New Roman" w:hAnsi="Times New Roman" w:cs="Times New Roman"/>
        </w:rPr>
        <w:t xml:space="preserve"> to serve model predictions. The API exposes a /predict endpoint that accepts JSON input and returns predictions along with confidence scores.</w:t>
      </w:r>
    </w:p>
    <w:p w14:paraId="3BC05729"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pict w14:anchorId="7CA4DF38">
          <v:rect id="_x0000_i1157" style="width:0;height:1.5pt" o:hralign="center" o:hrstd="t" o:hr="t" fillcolor="#a0a0a0" stroked="f"/>
        </w:pict>
      </w:r>
    </w:p>
    <w:p w14:paraId="5CDC9A55"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lastRenderedPageBreak/>
        <w:t>12. CONTAINERIZATION USING DOCKER</w:t>
      </w:r>
    </w:p>
    <w:p w14:paraId="161991F0"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 xml:space="preserve">The application was containerized using Docker to ensure consistent execution across environments. The </w:t>
      </w:r>
      <w:proofErr w:type="spellStart"/>
      <w:r w:rsidRPr="00EA320E">
        <w:rPr>
          <w:rFonts w:ascii="Times New Roman" w:hAnsi="Times New Roman" w:cs="Times New Roman"/>
        </w:rPr>
        <w:t>Dockerfile</w:t>
      </w:r>
      <w:proofErr w:type="spellEnd"/>
      <w:r w:rsidRPr="00EA320E">
        <w:rPr>
          <w:rFonts w:ascii="Times New Roman" w:hAnsi="Times New Roman" w:cs="Times New Roman"/>
        </w:rPr>
        <w:t xml:space="preserve"> defines all dependencies and runtime configurations.</w:t>
      </w:r>
    </w:p>
    <w:p w14:paraId="6E005C9B"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pict w14:anchorId="5C1467B2">
          <v:rect id="_x0000_i1158" style="width:0;height:1.5pt" o:hralign="center" o:hrstd="t" o:hr="t" fillcolor="#a0a0a0" stroked="f"/>
        </w:pict>
      </w:r>
    </w:p>
    <w:p w14:paraId="1EED9DE6"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13. KUBERNETES DEPLOYMENT</w:t>
      </w:r>
    </w:p>
    <w:p w14:paraId="1CCF3023"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 xml:space="preserve">Kubernetes manifests were created to deploy </w:t>
      </w:r>
      <w:proofErr w:type="gramStart"/>
      <w:r w:rsidRPr="00EA320E">
        <w:rPr>
          <w:rFonts w:ascii="Times New Roman" w:hAnsi="Times New Roman" w:cs="Times New Roman"/>
        </w:rPr>
        <w:t>the containerized application</w:t>
      </w:r>
      <w:proofErr w:type="gramEnd"/>
      <w:r w:rsidRPr="00EA320E">
        <w:rPr>
          <w:rFonts w:ascii="Times New Roman" w:hAnsi="Times New Roman" w:cs="Times New Roman"/>
        </w:rPr>
        <w:t xml:space="preserve">. The deployment supports horizontal scaling and exposes the service via a </w:t>
      </w:r>
      <w:proofErr w:type="spellStart"/>
      <w:r w:rsidRPr="00EA320E">
        <w:rPr>
          <w:rFonts w:ascii="Times New Roman" w:hAnsi="Times New Roman" w:cs="Times New Roman"/>
        </w:rPr>
        <w:t>LoadBalancer</w:t>
      </w:r>
      <w:proofErr w:type="spellEnd"/>
      <w:r w:rsidRPr="00EA320E">
        <w:rPr>
          <w:rFonts w:ascii="Times New Roman" w:hAnsi="Times New Roman" w:cs="Times New Roman"/>
        </w:rPr>
        <w:t>.</w:t>
      </w:r>
    </w:p>
    <w:p w14:paraId="53766F4D"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pict w14:anchorId="15DAF75A">
          <v:rect id="_x0000_i1159" style="width:0;height:1.5pt" o:hralign="center" o:hrstd="t" o:hr="t" fillcolor="#a0a0a0" stroked="f"/>
        </w:pict>
      </w:r>
    </w:p>
    <w:p w14:paraId="0198CCD8"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14. CI/CD AND AUTOMATED TESTING</w:t>
      </w:r>
    </w:p>
    <w:p w14:paraId="5DF73536"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 xml:space="preserve">Automated tests were implemented using </w:t>
      </w:r>
      <w:proofErr w:type="spellStart"/>
      <w:r w:rsidRPr="00EA320E">
        <w:rPr>
          <w:rFonts w:ascii="Times New Roman" w:hAnsi="Times New Roman" w:cs="Times New Roman"/>
        </w:rPr>
        <w:t>Pytest</w:t>
      </w:r>
      <w:proofErr w:type="spellEnd"/>
      <w:r w:rsidRPr="00EA320E">
        <w:rPr>
          <w:rFonts w:ascii="Times New Roman" w:hAnsi="Times New Roman" w:cs="Times New Roman"/>
        </w:rPr>
        <w:t xml:space="preserve"> to validate:</w:t>
      </w:r>
    </w:p>
    <w:p w14:paraId="6FC1420A" w14:textId="77777777" w:rsidR="00EA320E" w:rsidRPr="00EA320E" w:rsidRDefault="00EA320E" w:rsidP="00EA320E">
      <w:pPr>
        <w:numPr>
          <w:ilvl w:val="0"/>
          <w:numId w:val="9"/>
        </w:numPr>
        <w:rPr>
          <w:rFonts w:ascii="Times New Roman" w:hAnsi="Times New Roman" w:cs="Times New Roman"/>
        </w:rPr>
      </w:pPr>
      <w:r w:rsidRPr="00EA320E">
        <w:rPr>
          <w:rFonts w:ascii="Times New Roman" w:hAnsi="Times New Roman" w:cs="Times New Roman"/>
        </w:rPr>
        <w:t>Data preprocessing correctness</w:t>
      </w:r>
    </w:p>
    <w:p w14:paraId="640F74BD" w14:textId="77777777" w:rsidR="00EA320E" w:rsidRPr="00EA320E" w:rsidRDefault="00EA320E" w:rsidP="00EA320E">
      <w:pPr>
        <w:numPr>
          <w:ilvl w:val="0"/>
          <w:numId w:val="9"/>
        </w:numPr>
        <w:rPr>
          <w:rFonts w:ascii="Times New Roman" w:hAnsi="Times New Roman" w:cs="Times New Roman"/>
        </w:rPr>
      </w:pPr>
      <w:r w:rsidRPr="00EA320E">
        <w:rPr>
          <w:rFonts w:ascii="Times New Roman" w:hAnsi="Times New Roman" w:cs="Times New Roman"/>
        </w:rPr>
        <w:t>Model inference functionality</w:t>
      </w:r>
    </w:p>
    <w:p w14:paraId="3FFE6149" w14:textId="77777777" w:rsidR="00EA320E" w:rsidRPr="00EA320E" w:rsidRDefault="00EA320E" w:rsidP="00EA320E">
      <w:pPr>
        <w:numPr>
          <w:ilvl w:val="0"/>
          <w:numId w:val="9"/>
        </w:numPr>
        <w:rPr>
          <w:rFonts w:ascii="Times New Roman" w:hAnsi="Times New Roman" w:cs="Times New Roman"/>
        </w:rPr>
      </w:pPr>
      <w:r w:rsidRPr="00EA320E">
        <w:rPr>
          <w:rFonts w:ascii="Times New Roman" w:hAnsi="Times New Roman" w:cs="Times New Roman"/>
        </w:rPr>
        <w:t>API endpoint behavior</w:t>
      </w:r>
    </w:p>
    <w:p w14:paraId="1CE6F335"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 xml:space="preserve">These tests improve reliability and prevent </w:t>
      </w:r>
      <w:proofErr w:type="gramStart"/>
      <w:r w:rsidRPr="00EA320E">
        <w:rPr>
          <w:rFonts w:ascii="Times New Roman" w:hAnsi="Times New Roman" w:cs="Times New Roman"/>
        </w:rPr>
        <w:t>regressions</w:t>
      </w:r>
      <w:proofErr w:type="gramEnd"/>
      <w:r w:rsidRPr="00EA320E">
        <w:rPr>
          <w:rFonts w:ascii="Times New Roman" w:hAnsi="Times New Roman" w:cs="Times New Roman"/>
        </w:rPr>
        <w:t>.</w:t>
      </w:r>
    </w:p>
    <w:p w14:paraId="630CE8E1"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pict w14:anchorId="0C4FE974">
          <v:rect id="_x0000_i1160" style="width:0;height:1.5pt" o:hralign="center" o:hrstd="t" o:hr="t" fillcolor="#a0a0a0" stroked="f"/>
        </w:pict>
      </w:r>
    </w:p>
    <w:p w14:paraId="014EFB86"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15. MONITORING AND ALARMS</w:t>
      </w:r>
    </w:p>
    <w:p w14:paraId="4E13F9DA"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A basic monitoring mechanism was implemented to detect model performance degradation. Threshold-based alarms can trigger alerts or retraining workflows in real-world deployments.</w:t>
      </w:r>
    </w:p>
    <w:p w14:paraId="6F65068C"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pict w14:anchorId="70BBABA1">
          <v:rect id="_x0000_i1161" style="width:0;height:1.5pt" o:hralign="center" o:hrstd="t" o:hr="t" fillcolor="#a0a0a0" stroked="f"/>
        </w:pict>
      </w:r>
    </w:p>
    <w:p w14:paraId="11B912D0"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16. DEPLOYMENT STRATEGY</w:t>
      </w:r>
    </w:p>
    <w:p w14:paraId="0413630C"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The system supports modern deployment strategies such as:</w:t>
      </w:r>
    </w:p>
    <w:p w14:paraId="76CB80A6" w14:textId="77777777" w:rsidR="00EA320E" w:rsidRPr="00EA320E" w:rsidRDefault="00EA320E" w:rsidP="00EA320E">
      <w:pPr>
        <w:numPr>
          <w:ilvl w:val="0"/>
          <w:numId w:val="10"/>
        </w:numPr>
        <w:rPr>
          <w:rFonts w:ascii="Times New Roman" w:hAnsi="Times New Roman" w:cs="Times New Roman"/>
        </w:rPr>
      </w:pPr>
      <w:r w:rsidRPr="00EA320E">
        <w:rPr>
          <w:rFonts w:ascii="Times New Roman" w:hAnsi="Times New Roman" w:cs="Times New Roman"/>
        </w:rPr>
        <w:t>Blue-Green deployment for zero downtime</w:t>
      </w:r>
    </w:p>
    <w:p w14:paraId="78135078" w14:textId="77777777" w:rsidR="00EA320E" w:rsidRPr="00EA320E" w:rsidRDefault="00EA320E" w:rsidP="00EA320E">
      <w:pPr>
        <w:numPr>
          <w:ilvl w:val="0"/>
          <w:numId w:val="10"/>
        </w:numPr>
        <w:rPr>
          <w:rFonts w:ascii="Times New Roman" w:hAnsi="Times New Roman" w:cs="Times New Roman"/>
        </w:rPr>
      </w:pPr>
      <w:r w:rsidRPr="00EA320E">
        <w:rPr>
          <w:rFonts w:ascii="Times New Roman" w:hAnsi="Times New Roman" w:cs="Times New Roman"/>
        </w:rPr>
        <w:t>Canary deployment for gradual rollout and validation</w:t>
      </w:r>
    </w:p>
    <w:p w14:paraId="180308A7"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pict w14:anchorId="6AB42AEF">
          <v:rect id="_x0000_i1162" style="width:0;height:1.5pt" o:hralign="center" o:hrstd="t" o:hr="t" fillcolor="#a0a0a0" stroked="f"/>
        </w:pict>
      </w:r>
    </w:p>
    <w:p w14:paraId="476FA84A"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17. REPRODUCIBILITY</w:t>
      </w:r>
    </w:p>
    <w:p w14:paraId="2197EC83"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Reproducibility is ensured through:</w:t>
      </w:r>
    </w:p>
    <w:p w14:paraId="5C5917F5" w14:textId="77777777" w:rsidR="00EA320E" w:rsidRPr="00EA320E" w:rsidRDefault="00EA320E" w:rsidP="00EA320E">
      <w:pPr>
        <w:numPr>
          <w:ilvl w:val="0"/>
          <w:numId w:val="11"/>
        </w:numPr>
        <w:rPr>
          <w:rFonts w:ascii="Times New Roman" w:hAnsi="Times New Roman" w:cs="Times New Roman"/>
        </w:rPr>
      </w:pPr>
      <w:r w:rsidRPr="00EA320E">
        <w:rPr>
          <w:rFonts w:ascii="Times New Roman" w:hAnsi="Times New Roman" w:cs="Times New Roman"/>
        </w:rPr>
        <w:t>Programmatic data download</w:t>
      </w:r>
    </w:p>
    <w:p w14:paraId="60F8FEF3" w14:textId="77777777" w:rsidR="00EA320E" w:rsidRPr="00EA320E" w:rsidRDefault="00EA320E" w:rsidP="00EA320E">
      <w:pPr>
        <w:numPr>
          <w:ilvl w:val="0"/>
          <w:numId w:val="11"/>
        </w:numPr>
        <w:rPr>
          <w:rFonts w:ascii="Times New Roman" w:hAnsi="Times New Roman" w:cs="Times New Roman"/>
        </w:rPr>
      </w:pPr>
      <w:r w:rsidRPr="00EA320E">
        <w:rPr>
          <w:rFonts w:ascii="Times New Roman" w:hAnsi="Times New Roman" w:cs="Times New Roman"/>
        </w:rPr>
        <w:t>Fixed random seeds</w:t>
      </w:r>
    </w:p>
    <w:p w14:paraId="4B598E2A" w14:textId="77777777" w:rsidR="00EA320E" w:rsidRPr="00EA320E" w:rsidRDefault="00EA320E" w:rsidP="00EA320E">
      <w:pPr>
        <w:numPr>
          <w:ilvl w:val="0"/>
          <w:numId w:val="11"/>
        </w:numPr>
        <w:rPr>
          <w:rFonts w:ascii="Times New Roman" w:hAnsi="Times New Roman" w:cs="Times New Roman"/>
        </w:rPr>
      </w:pPr>
      <w:r w:rsidRPr="00EA320E">
        <w:rPr>
          <w:rFonts w:ascii="Times New Roman" w:hAnsi="Times New Roman" w:cs="Times New Roman"/>
        </w:rPr>
        <w:lastRenderedPageBreak/>
        <w:t>Version-controlled dependencies</w:t>
      </w:r>
    </w:p>
    <w:p w14:paraId="45AFAB96" w14:textId="77777777" w:rsidR="00EA320E" w:rsidRPr="00EA320E" w:rsidRDefault="00EA320E" w:rsidP="00EA320E">
      <w:pPr>
        <w:numPr>
          <w:ilvl w:val="0"/>
          <w:numId w:val="11"/>
        </w:numPr>
        <w:rPr>
          <w:rFonts w:ascii="Times New Roman" w:hAnsi="Times New Roman" w:cs="Times New Roman"/>
        </w:rPr>
      </w:pPr>
      <w:r w:rsidRPr="00EA320E">
        <w:rPr>
          <w:rFonts w:ascii="Times New Roman" w:hAnsi="Times New Roman" w:cs="Times New Roman"/>
        </w:rPr>
        <w:t>Containerized execution</w:t>
      </w:r>
    </w:p>
    <w:p w14:paraId="7F567A85"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pict w14:anchorId="1CDFFEF3">
          <v:rect id="_x0000_i1163" style="width:0;height:1.5pt" o:hralign="center" o:hrstd="t" o:hr="t" fillcolor="#a0a0a0" stroked="f"/>
        </w:pict>
      </w:r>
    </w:p>
    <w:p w14:paraId="33A74923"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18. CONCLUSION</w:t>
      </w:r>
    </w:p>
    <w:p w14:paraId="33AD9144"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t xml:space="preserve">This project demonstrates a complete production-ready </w:t>
      </w:r>
      <w:proofErr w:type="spellStart"/>
      <w:r w:rsidRPr="00EA320E">
        <w:rPr>
          <w:rFonts w:ascii="Times New Roman" w:hAnsi="Times New Roman" w:cs="Times New Roman"/>
        </w:rPr>
        <w:t>MLOps</w:t>
      </w:r>
      <w:proofErr w:type="spellEnd"/>
      <w:r w:rsidRPr="00EA320E">
        <w:rPr>
          <w:rFonts w:ascii="Times New Roman" w:hAnsi="Times New Roman" w:cs="Times New Roman"/>
        </w:rPr>
        <w:t xml:space="preserve"> pipeline for heart disease prediction. The system integrates machine learning development with deployment, monitoring, and automation, reflecting real-world industry practices.</w:t>
      </w:r>
    </w:p>
    <w:p w14:paraId="24AAB778" w14:textId="77777777" w:rsidR="00EA320E" w:rsidRPr="00EA320E" w:rsidRDefault="00EA320E" w:rsidP="00EA320E">
      <w:pPr>
        <w:rPr>
          <w:rFonts w:ascii="Times New Roman" w:hAnsi="Times New Roman" w:cs="Times New Roman"/>
        </w:rPr>
      </w:pPr>
      <w:r w:rsidRPr="00EA320E">
        <w:rPr>
          <w:rFonts w:ascii="Times New Roman" w:hAnsi="Times New Roman" w:cs="Times New Roman"/>
        </w:rPr>
        <w:pict w14:anchorId="584467DF">
          <v:rect id="_x0000_i1164" style="width:0;height:1.5pt" o:hralign="center" o:hrstd="t" o:hr="t" fillcolor="#a0a0a0" stroked="f"/>
        </w:pict>
      </w:r>
    </w:p>
    <w:p w14:paraId="444D414C" w14:textId="77777777" w:rsidR="00EA320E" w:rsidRPr="00EA320E" w:rsidRDefault="00EA320E" w:rsidP="00EA320E">
      <w:pPr>
        <w:rPr>
          <w:rFonts w:ascii="Times New Roman" w:hAnsi="Times New Roman" w:cs="Times New Roman"/>
          <w:b/>
          <w:bCs/>
        </w:rPr>
      </w:pPr>
      <w:r w:rsidRPr="00EA320E">
        <w:rPr>
          <w:rFonts w:ascii="Times New Roman" w:hAnsi="Times New Roman" w:cs="Times New Roman"/>
          <w:b/>
          <w:bCs/>
        </w:rPr>
        <w:t>19. REFERENCES</w:t>
      </w:r>
    </w:p>
    <w:p w14:paraId="62CEDE1E" w14:textId="77777777" w:rsidR="00EA320E" w:rsidRPr="00EA320E" w:rsidRDefault="00EA320E" w:rsidP="00EA320E">
      <w:pPr>
        <w:numPr>
          <w:ilvl w:val="0"/>
          <w:numId w:val="12"/>
        </w:numPr>
        <w:rPr>
          <w:rFonts w:ascii="Times New Roman" w:hAnsi="Times New Roman" w:cs="Times New Roman"/>
        </w:rPr>
      </w:pPr>
      <w:r w:rsidRPr="00EA320E">
        <w:rPr>
          <w:rFonts w:ascii="Times New Roman" w:hAnsi="Times New Roman" w:cs="Times New Roman"/>
        </w:rPr>
        <w:t>UCI Machine Learning Repository</w:t>
      </w:r>
    </w:p>
    <w:p w14:paraId="352C191D" w14:textId="77777777" w:rsidR="00EA320E" w:rsidRPr="00EA320E" w:rsidRDefault="00EA320E" w:rsidP="00EA320E">
      <w:pPr>
        <w:numPr>
          <w:ilvl w:val="0"/>
          <w:numId w:val="12"/>
        </w:numPr>
        <w:rPr>
          <w:rFonts w:ascii="Times New Roman" w:hAnsi="Times New Roman" w:cs="Times New Roman"/>
        </w:rPr>
      </w:pPr>
      <w:proofErr w:type="spellStart"/>
      <w:r w:rsidRPr="00EA320E">
        <w:rPr>
          <w:rFonts w:ascii="Times New Roman" w:hAnsi="Times New Roman" w:cs="Times New Roman"/>
        </w:rPr>
        <w:t>MLflow</w:t>
      </w:r>
      <w:proofErr w:type="spellEnd"/>
      <w:r w:rsidRPr="00EA320E">
        <w:rPr>
          <w:rFonts w:ascii="Times New Roman" w:hAnsi="Times New Roman" w:cs="Times New Roman"/>
        </w:rPr>
        <w:t xml:space="preserve"> Documentation</w:t>
      </w:r>
    </w:p>
    <w:p w14:paraId="77CC3CCE" w14:textId="77777777" w:rsidR="00EA320E" w:rsidRPr="00EA320E" w:rsidRDefault="00EA320E" w:rsidP="00EA320E">
      <w:pPr>
        <w:numPr>
          <w:ilvl w:val="0"/>
          <w:numId w:val="12"/>
        </w:numPr>
        <w:rPr>
          <w:rFonts w:ascii="Times New Roman" w:hAnsi="Times New Roman" w:cs="Times New Roman"/>
        </w:rPr>
      </w:pPr>
      <w:proofErr w:type="spellStart"/>
      <w:r w:rsidRPr="00EA320E">
        <w:rPr>
          <w:rFonts w:ascii="Times New Roman" w:hAnsi="Times New Roman" w:cs="Times New Roman"/>
        </w:rPr>
        <w:t>FastAPI</w:t>
      </w:r>
      <w:proofErr w:type="spellEnd"/>
      <w:r w:rsidRPr="00EA320E">
        <w:rPr>
          <w:rFonts w:ascii="Times New Roman" w:hAnsi="Times New Roman" w:cs="Times New Roman"/>
        </w:rPr>
        <w:t xml:space="preserve"> Documentation</w:t>
      </w:r>
    </w:p>
    <w:p w14:paraId="7145B1C7" w14:textId="77777777" w:rsidR="00EA320E" w:rsidRPr="00EA320E" w:rsidRDefault="00EA320E" w:rsidP="00EA320E">
      <w:pPr>
        <w:numPr>
          <w:ilvl w:val="0"/>
          <w:numId w:val="12"/>
        </w:numPr>
        <w:rPr>
          <w:rFonts w:ascii="Times New Roman" w:hAnsi="Times New Roman" w:cs="Times New Roman"/>
        </w:rPr>
      </w:pPr>
      <w:r w:rsidRPr="00EA320E">
        <w:rPr>
          <w:rFonts w:ascii="Times New Roman" w:hAnsi="Times New Roman" w:cs="Times New Roman"/>
        </w:rPr>
        <w:t>Docker Documentation</w:t>
      </w:r>
    </w:p>
    <w:p w14:paraId="19C224BE" w14:textId="77777777" w:rsidR="00EA320E" w:rsidRPr="00EA320E" w:rsidRDefault="00EA320E" w:rsidP="00EA320E">
      <w:pPr>
        <w:numPr>
          <w:ilvl w:val="0"/>
          <w:numId w:val="12"/>
        </w:numPr>
        <w:rPr>
          <w:rFonts w:ascii="Times New Roman" w:hAnsi="Times New Roman" w:cs="Times New Roman"/>
        </w:rPr>
      </w:pPr>
      <w:r w:rsidRPr="00EA320E">
        <w:rPr>
          <w:rFonts w:ascii="Times New Roman" w:hAnsi="Times New Roman" w:cs="Times New Roman"/>
        </w:rPr>
        <w:t>Kubernetes Documentation</w:t>
      </w:r>
    </w:p>
    <w:p w14:paraId="05ACBCBE" w14:textId="77777777" w:rsidR="00263BC8" w:rsidRPr="00EA320E" w:rsidRDefault="00263BC8">
      <w:pPr>
        <w:rPr>
          <w:rFonts w:ascii="Times New Roman" w:hAnsi="Times New Roman" w:cs="Times New Roman"/>
        </w:rPr>
      </w:pPr>
    </w:p>
    <w:sectPr w:rsidR="00263BC8" w:rsidRPr="00EA32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70E93"/>
    <w:multiLevelType w:val="multilevel"/>
    <w:tmpl w:val="A166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A508C"/>
    <w:multiLevelType w:val="multilevel"/>
    <w:tmpl w:val="8A10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12F7F"/>
    <w:multiLevelType w:val="multilevel"/>
    <w:tmpl w:val="BBC8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F1B58"/>
    <w:multiLevelType w:val="multilevel"/>
    <w:tmpl w:val="4860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4284F"/>
    <w:multiLevelType w:val="multilevel"/>
    <w:tmpl w:val="31E23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1E6035"/>
    <w:multiLevelType w:val="multilevel"/>
    <w:tmpl w:val="4BD4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871BE"/>
    <w:multiLevelType w:val="multilevel"/>
    <w:tmpl w:val="C7DA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7835DF"/>
    <w:multiLevelType w:val="multilevel"/>
    <w:tmpl w:val="AFF0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F34FB9"/>
    <w:multiLevelType w:val="multilevel"/>
    <w:tmpl w:val="8718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F83189"/>
    <w:multiLevelType w:val="multilevel"/>
    <w:tmpl w:val="1E26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990879"/>
    <w:multiLevelType w:val="multilevel"/>
    <w:tmpl w:val="98A8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872A22"/>
    <w:multiLevelType w:val="multilevel"/>
    <w:tmpl w:val="49FE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19183">
    <w:abstractNumId w:val="3"/>
  </w:num>
  <w:num w:numId="2" w16cid:durableId="26639532">
    <w:abstractNumId w:val="9"/>
  </w:num>
  <w:num w:numId="3" w16cid:durableId="1991473040">
    <w:abstractNumId w:val="1"/>
  </w:num>
  <w:num w:numId="4" w16cid:durableId="1449395219">
    <w:abstractNumId w:val="0"/>
  </w:num>
  <w:num w:numId="5" w16cid:durableId="1247685322">
    <w:abstractNumId w:val="8"/>
  </w:num>
  <w:num w:numId="6" w16cid:durableId="1192183193">
    <w:abstractNumId w:val="4"/>
  </w:num>
  <w:num w:numId="7" w16cid:durableId="1402023925">
    <w:abstractNumId w:val="6"/>
  </w:num>
  <w:num w:numId="8" w16cid:durableId="1461220768">
    <w:abstractNumId w:val="11"/>
  </w:num>
  <w:num w:numId="9" w16cid:durableId="1799685330">
    <w:abstractNumId w:val="7"/>
  </w:num>
  <w:num w:numId="10" w16cid:durableId="1400135884">
    <w:abstractNumId w:val="2"/>
  </w:num>
  <w:num w:numId="11" w16cid:durableId="205800328">
    <w:abstractNumId w:val="5"/>
  </w:num>
  <w:num w:numId="12" w16cid:durableId="17310715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3D0"/>
    <w:rsid w:val="00261F8D"/>
    <w:rsid w:val="00263BC8"/>
    <w:rsid w:val="00B27747"/>
    <w:rsid w:val="00D053D0"/>
    <w:rsid w:val="00EA320E"/>
    <w:rsid w:val="00FE1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4BBF"/>
  <w15:chartTrackingRefBased/>
  <w15:docId w15:val="{79B4C6E2-2AB3-4CB6-8290-3F1D46154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3D0"/>
    <w:rPr>
      <w:rFonts w:eastAsiaTheme="majorEastAsia" w:cstheme="majorBidi"/>
      <w:color w:val="272727" w:themeColor="text1" w:themeTint="D8"/>
    </w:rPr>
  </w:style>
  <w:style w:type="paragraph" w:styleId="Title">
    <w:name w:val="Title"/>
    <w:basedOn w:val="Normal"/>
    <w:next w:val="Normal"/>
    <w:link w:val="TitleChar"/>
    <w:uiPriority w:val="10"/>
    <w:qFormat/>
    <w:rsid w:val="00D05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3D0"/>
    <w:pPr>
      <w:spacing w:before="160"/>
      <w:jc w:val="center"/>
    </w:pPr>
    <w:rPr>
      <w:i/>
      <w:iCs/>
      <w:color w:val="404040" w:themeColor="text1" w:themeTint="BF"/>
    </w:rPr>
  </w:style>
  <w:style w:type="character" w:customStyle="1" w:styleId="QuoteChar">
    <w:name w:val="Quote Char"/>
    <w:basedOn w:val="DefaultParagraphFont"/>
    <w:link w:val="Quote"/>
    <w:uiPriority w:val="29"/>
    <w:rsid w:val="00D053D0"/>
    <w:rPr>
      <w:i/>
      <w:iCs/>
      <w:color w:val="404040" w:themeColor="text1" w:themeTint="BF"/>
    </w:rPr>
  </w:style>
  <w:style w:type="paragraph" w:styleId="ListParagraph">
    <w:name w:val="List Paragraph"/>
    <w:basedOn w:val="Normal"/>
    <w:uiPriority w:val="34"/>
    <w:qFormat/>
    <w:rsid w:val="00D053D0"/>
    <w:pPr>
      <w:ind w:left="720"/>
      <w:contextualSpacing/>
    </w:pPr>
  </w:style>
  <w:style w:type="character" w:styleId="IntenseEmphasis">
    <w:name w:val="Intense Emphasis"/>
    <w:basedOn w:val="DefaultParagraphFont"/>
    <w:uiPriority w:val="21"/>
    <w:qFormat/>
    <w:rsid w:val="00D053D0"/>
    <w:rPr>
      <w:i/>
      <w:iCs/>
      <w:color w:val="0F4761" w:themeColor="accent1" w:themeShade="BF"/>
    </w:rPr>
  </w:style>
  <w:style w:type="paragraph" w:styleId="IntenseQuote">
    <w:name w:val="Intense Quote"/>
    <w:basedOn w:val="Normal"/>
    <w:next w:val="Normal"/>
    <w:link w:val="IntenseQuoteChar"/>
    <w:uiPriority w:val="30"/>
    <w:qFormat/>
    <w:rsid w:val="00D05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3D0"/>
    <w:rPr>
      <w:i/>
      <w:iCs/>
      <w:color w:val="0F4761" w:themeColor="accent1" w:themeShade="BF"/>
    </w:rPr>
  </w:style>
  <w:style w:type="character" w:styleId="IntenseReference">
    <w:name w:val="Intense Reference"/>
    <w:basedOn w:val="DefaultParagraphFont"/>
    <w:uiPriority w:val="32"/>
    <w:qFormat/>
    <w:rsid w:val="00D053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919</Words>
  <Characters>6253</Characters>
  <Application>Microsoft Office Word</Application>
  <DocSecurity>0</DocSecurity>
  <Lines>162</Lines>
  <Paragraphs>105</Paragraphs>
  <ScaleCrop>false</ScaleCrop>
  <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Sumit</dc:creator>
  <cp:keywords/>
  <dc:description/>
  <cp:lastModifiedBy>Kumar, Sumit</cp:lastModifiedBy>
  <cp:revision>4</cp:revision>
  <dcterms:created xsi:type="dcterms:W3CDTF">2026-01-04T16:17:00Z</dcterms:created>
  <dcterms:modified xsi:type="dcterms:W3CDTF">2026-01-04T16:18:00Z</dcterms:modified>
</cp:coreProperties>
</file>