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Joan Spasyk, 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625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3010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625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Database Systems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Sys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EE625F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1151 and 2261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EE625F">
            <w:pPr>
              <w:rPr>
                <w:rFonts w:ascii="Arial" w:hAnsi="Arial" w:cs="Arial"/>
                <w:sz w:val="16"/>
                <w:szCs w:val="16"/>
              </w:rPr>
            </w:pP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>This course covers methods for designing relational databases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;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the use of SQL to define and access a database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;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and the use of production-level database management systems to implement a relational database system.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The student is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required to complete a project in which they either implement a real-world example relational database or research a specific database topic not covered during class. Additional topics that may be discussed as time and class interest permit include: integrating databases into applications or websites; alternative database paradigms; database design/engineering tools; and underlying implementation of databases.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613B3A" w:rsidRDefault="00613B3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Fundamentals of Database Systems</w:t>
            </w:r>
            <w:r>
              <w:rPr>
                <w:rFonts w:ascii="Arial" w:hAnsi="Arial" w:cs="Arial"/>
                <w:sz w:val="16"/>
                <w:szCs w:val="16"/>
              </w:rPr>
              <w:t xml:space="preserve"> 7</w:t>
            </w:r>
            <w:r w:rsidRPr="00613B3A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16"/>
                <w:szCs w:val="16"/>
              </w:rPr>
              <w:t xml:space="preserve"> edition; by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Elmasri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Navathe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 published by Pearson; Copyright 2016; ISBN=978-0-13-397077-7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EE625F" w:rsidRPr="00EE625F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E625F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use of the SQL language to define and access relational data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at least one database modeling technique (e.g., entity-relationship model)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real-world relational database of significant complexity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 database from a given set of specifications</w:t>
            </w:r>
          </w:p>
          <w:p w:rsidR="00EE625F" w:rsidRP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database administration, performance, and Big Data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databases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relational model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SQL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Row/column function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Joins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Subqueries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design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normalization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Referential integrity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database design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ADO.NET/PHP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SQL set operations/views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Multiuser systems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security</w:t>
            </w:r>
          </w:p>
          <w:p w:rsidR="00EE625F" w:rsidRP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engine setup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Row/col functions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Loading data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Subqueries and outer joins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modeling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Referential integrity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Sequences and triggers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final projects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operations views</w:t>
            </w:r>
          </w:p>
          <w:p w:rsidR="00EE625F" w:rsidRPr="00EE625F" w:rsidRDefault="00613B3A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presentations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613B3A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EE625F">
              <w:rPr>
                <w:rFonts w:ascii="Arial" w:hAnsi="Arial" w:cs="Arial"/>
                <w:sz w:val="16"/>
                <w:szCs w:val="16"/>
              </w:rPr>
              <w:t xml:space="preserve">xams, </w:t>
            </w:r>
            <w:r>
              <w:rPr>
                <w:rFonts w:ascii="Arial" w:hAnsi="Arial" w:cs="Arial"/>
                <w:sz w:val="16"/>
                <w:szCs w:val="16"/>
              </w:rPr>
              <w:t>homework, lab reports, projects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E4C" w:rsidRDefault="00565E4C" w:rsidP="00330DA4">
      <w:r>
        <w:separator/>
      </w:r>
    </w:p>
  </w:endnote>
  <w:endnote w:type="continuationSeparator" w:id="0">
    <w:p w:rsidR="00565E4C" w:rsidRDefault="00565E4C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E4C" w:rsidRDefault="00565E4C" w:rsidP="00330DA4">
      <w:r>
        <w:separator/>
      </w:r>
    </w:p>
  </w:footnote>
  <w:footnote w:type="continuationSeparator" w:id="0">
    <w:p w:rsidR="00565E4C" w:rsidRDefault="00565E4C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F0DB3"/>
    <w:multiLevelType w:val="hybridMultilevel"/>
    <w:tmpl w:val="910E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B044C"/>
    <w:multiLevelType w:val="hybridMultilevel"/>
    <w:tmpl w:val="60DA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46101"/>
    <w:multiLevelType w:val="hybridMultilevel"/>
    <w:tmpl w:val="9830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65E4C"/>
    <w:rsid w:val="005B4DC0"/>
    <w:rsid w:val="005D20C7"/>
    <w:rsid w:val="00613B3A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D453D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EE625F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A1DCB4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schemas.microsoft.com/office/infopath/2007/PartnerControls"/>
    <ds:schemaRef ds:uri="2c5f1fed-051d-4f3f-8b46-6b9403f7304d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F0B94E-EEBF-4417-AA78-B6D93B29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Peter Chapin</cp:lastModifiedBy>
  <cp:revision>4</cp:revision>
  <cp:lastPrinted>2014-01-24T14:32:00Z</cp:lastPrinted>
  <dcterms:created xsi:type="dcterms:W3CDTF">2017-06-07T18:32:00Z</dcterms:created>
  <dcterms:modified xsi:type="dcterms:W3CDTF">2017-11-06T16:00:00Z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