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B99" w:rsidRPr="000A013C" w:rsidRDefault="001F7B99" w:rsidP="00E667A6">
      <w:pPr>
        <w:snapToGrid w:val="0"/>
        <w:spacing w:line="360" w:lineRule="auto"/>
      </w:pPr>
      <w:r w:rsidRPr="000A013C">
        <w:rPr>
          <w:rFonts w:hint="eastAsia"/>
        </w:rPr>
        <w:t>在由</w:t>
      </w:r>
      <w:r w:rsidRPr="000A013C">
        <w:rPr>
          <w:position w:val="-12"/>
        </w:rPr>
        <w:object w:dxaOrig="1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8pt" o:ole="">
            <v:imagedata r:id="rId6" o:title=""/>
          </v:shape>
          <o:OLEObject Type="Embed" ProgID="Equation.3" ShapeID="_x0000_i1025" DrawAspect="Content" ObjectID="_1373876684" r:id="rId7"/>
        </w:object>
      </w:r>
      <w:r w:rsidRPr="000A013C">
        <w:rPr>
          <w:rFonts w:hint="eastAsia"/>
        </w:rPr>
        <w:t>和</w:t>
      </w:r>
      <w:r w:rsidRPr="000A013C">
        <w:rPr>
          <w:position w:val="-10"/>
        </w:rPr>
        <w:object w:dxaOrig="760" w:dyaOrig="320">
          <v:shape id="_x0000_i1026" type="#_x0000_t75" style="width:38.25pt;height:15.75pt" o:ole="">
            <v:imagedata r:id="rId8" o:title=""/>
          </v:shape>
          <o:OLEObject Type="Embed" ProgID="Equation.3" ShapeID="_x0000_i1026" DrawAspect="Content" ObjectID="_1373876685" r:id="rId9"/>
        </w:object>
      </w:r>
      <w:r w:rsidRPr="000A013C">
        <w:rPr>
          <w:rFonts w:hint="eastAsia"/>
        </w:rPr>
        <w:t>所组成的混合物中，已知硫元素的质量分数为</w:t>
      </w:r>
      <w:r w:rsidRPr="000A013C">
        <w:t>a%</w:t>
      </w:r>
      <w:r w:rsidRPr="000A013C">
        <w:rPr>
          <w:rFonts w:hint="eastAsia"/>
        </w:rPr>
        <w:t>，那么氧元素的质量分数是（</w:t>
      </w:r>
      <w:r w:rsidRPr="000A013C">
        <w:t xml:space="preserve">    </w:t>
      </w:r>
      <w:r w:rsidRPr="000A013C">
        <w:rPr>
          <w:rFonts w:hint="eastAsia"/>
        </w:rPr>
        <w:t>）</w:t>
      </w:r>
    </w:p>
    <w:p w:rsidR="001F7B99" w:rsidRPr="00516D57" w:rsidRDefault="001F7B99" w:rsidP="00E667A6">
      <w:pPr>
        <w:snapToGrid w:val="0"/>
        <w:spacing w:line="360" w:lineRule="auto"/>
        <w:rPr>
          <w:lang w:val="pt-BR"/>
        </w:rPr>
      </w:pPr>
      <w:r w:rsidRPr="00516D57">
        <w:rPr>
          <w:lang w:val="pt-BR"/>
        </w:rPr>
        <w:t>A. 2</w:t>
      </w:r>
      <w:r w:rsidRPr="00516D57">
        <w:rPr>
          <w:rFonts w:hAnsi="宋体" w:hint="eastAsia"/>
          <w:lang w:val="pt-BR"/>
        </w:rPr>
        <w:t>－</w:t>
      </w:r>
      <w:r w:rsidRPr="00516D57">
        <w:rPr>
          <w:lang w:val="pt-BR"/>
        </w:rPr>
        <w:t>1.75a%    B. 1</w:t>
      </w:r>
      <w:r w:rsidRPr="00516D57">
        <w:rPr>
          <w:rFonts w:hAnsi="宋体" w:hint="eastAsia"/>
          <w:lang w:val="pt-BR"/>
        </w:rPr>
        <w:t>－</w:t>
      </w:r>
      <w:r w:rsidRPr="00516D57">
        <w:rPr>
          <w:lang w:val="pt-BR"/>
        </w:rPr>
        <w:t>1.75a%    C. 2</w:t>
      </w:r>
      <w:r w:rsidRPr="00516D57">
        <w:rPr>
          <w:rFonts w:hAnsi="宋体" w:hint="eastAsia"/>
          <w:lang w:val="pt-BR"/>
        </w:rPr>
        <w:t>－</w:t>
      </w:r>
      <w:r w:rsidRPr="00516D57">
        <w:rPr>
          <w:lang w:val="pt-BR"/>
        </w:rPr>
        <w:t xml:space="preserve">3.5a%    D. </w:t>
      </w:r>
      <w:r>
        <w:rPr>
          <w:lang w:val="pt-BR"/>
        </w:rPr>
        <w:t>1</w:t>
      </w:r>
      <w:r w:rsidRPr="00516D57">
        <w:rPr>
          <w:rFonts w:hAnsi="宋体" w:hint="eastAsia"/>
          <w:lang w:val="pt-BR"/>
        </w:rPr>
        <w:t>－</w:t>
      </w:r>
      <w:r>
        <w:rPr>
          <w:lang w:val="pt-BR"/>
        </w:rPr>
        <w:t>3.</w:t>
      </w:r>
      <w:r w:rsidRPr="00516D57">
        <w:rPr>
          <w:lang w:val="pt-BR"/>
        </w:rPr>
        <w:t>5a%</w:t>
      </w:r>
    </w:p>
    <w:p w:rsidR="001F7B99" w:rsidRPr="000A013C" w:rsidRDefault="001F7B99" w:rsidP="00E667A6">
      <w:pPr>
        <w:snapToGrid w:val="0"/>
        <w:spacing w:line="360" w:lineRule="auto"/>
      </w:pPr>
      <w:r w:rsidRPr="000A013C">
        <w:rPr>
          <w:rFonts w:hint="eastAsia"/>
        </w:rPr>
        <w:t>解析：</w:t>
      </w:r>
    </w:p>
    <w:p w:rsidR="001F7B99" w:rsidRPr="000A013C" w:rsidRDefault="001F7B99" w:rsidP="00E667A6">
      <w:pPr>
        <w:snapToGrid w:val="0"/>
        <w:spacing w:line="360" w:lineRule="auto"/>
      </w:pPr>
      <w:r w:rsidRPr="000A013C">
        <w:rPr>
          <w:rFonts w:hint="eastAsia"/>
        </w:rPr>
        <w:t>本题如果直接去求氧元素的质量分数，不仅计算过程十分繁琐，而且易出错。若另辟途径，不难看出，混合物各成分里都含有“</w:t>
      </w:r>
      <w:r w:rsidRPr="000A013C">
        <w:t>MgS</w:t>
      </w:r>
      <w:r w:rsidRPr="000A013C">
        <w:rPr>
          <w:rFonts w:hint="eastAsia"/>
        </w:rPr>
        <w:t>”部分，而且各成分无论如何取值，</w:t>
      </w:r>
      <w:r w:rsidRPr="000A013C">
        <w:t>Mg</w:t>
      </w:r>
      <w:r w:rsidRPr="000A013C">
        <w:rPr>
          <w:rFonts w:hint="eastAsia"/>
        </w:rPr>
        <w:t>原子与</w:t>
      </w:r>
      <w:r w:rsidRPr="000A013C">
        <w:t>S</w:t>
      </w:r>
      <w:r w:rsidRPr="000A013C">
        <w:rPr>
          <w:rFonts w:hint="eastAsia"/>
        </w:rPr>
        <w:t>原子的个数比都是</w:t>
      </w:r>
      <w:r w:rsidRPr="000A013C">
        <w:t>1</w:t>
      </w:r>
      <w:r w:rsidRPr="0082118B">
        <w:rPr>
          <w:rFonts w:hint="eastAsia"/>
        </w:rPr>
        <w:t>∶</w:t>
      </w:r>
      <w:r w:rsidRPr="000A013C">
        <w:t>1</w:t>
      </w:r>
      <w:r w:rsidRPr="000A013C">
        <w:rPr>
          <w:rFonts w:hint="eastAsia"/>
        </w:rPr>
        <w:t>。故可由此建立关系式先求出混合物中</w:t>
      </w:r>
      <w:r w:rsidRPr="000A013C">
        <w:t>Mg</w:t>
      </w:r>
      <w:r w:rsidRPr="000A013C">
        <w:rPr>
          <w:rFonts w:hint="eastAsia"/>
        </w:rPr>
        <w:t>元素的质量分数，进而求出</w:t>
      </w:r>
      <w:r w:rsidRPr="000A013C">
        <w:t>O</w:t>
      </w:r>
      <w:r w:rsidRPr="000A013C">
        <w:rPr>
          <w:rFonts w:hint="eastAsia"/>
        </w:rPr>
        <w:t>元素的质量分数。解答过程如下：</w:t>
      </w:r>
    </w:p>
    <w:p w:rsidR="001F7B99" w:rsidRPr="000A013C" w:rsidRDefault="001F7B99" w:rsidP="00516D57">
      <w:pPr>
        <w:snapToGrid w:val="0"/>
        <w:spacing w:line="360" w:lineRule="auto"/>
        <w:ind w:firstLineChars="200" w:firstLine="31680"/>
      </w:pPr>
      <w:r w:rsidRPr="000A013C">
        <w:rPr>
          <w:position w:val="-10"/>
        </w:rPr>
        <w:object w:dxaOrig="820" w:dyaOrig="320">
          <v:shape id="_x0000_i1027" type="#_x0000_t75" style="width:41.25pt;height:15.75pt" o:ole="">
            <v:imagedata r:id="rId10" o:title=""/>
          </v:shape>
          <o:OLEObject Type="Embed" ProgID="Equation.3" ShapeID="_x0000_i1027" DrawAspect="Content" ObjectID="_1373876686" r:id="rId11"/>
        </w:object>
      </w:r>
      <w:r w:rsidRPr="000A013C">
        <w:rPr>
          <w:rFonts w:hint="eastAsia"/>
        </w:rPr>
        <w:t>……（关系式）</w:t>
      </w:r>
    </w:p>
    <w:p w:rsidR="001F7B99" w:rsidRPr="000A013C" w:rsidRDefault="001F7B99" w:rsidP="00516D57">
      <w:pPr>
        <w:snapToGrid w:val="0"/>
        <w:spacing w:line="360" w:lineRule="auto"/>
        <w:ind w:firstLineChars="200" w:firstLine="31680"/>
      </w:pPr>
      <w:r w:rsidRPr="000A013C">
        <w:t>24   32</w:t>
      </w:r>
      <w:r w:rsidRPr="000A013C">
        <w:rPr>
          <w:rFonts w:hint="eastAsia"/>
        </w:rPr>
        <w:t>……（关系量）</w:t>
      </w:r>
    </w:p>
    <w:p w:rsidR="001F7B99" w:rsidRPr="000A013C" w:rsidRDefault="001F7B99" w:rsidP="00516D57">
      <w:pPr>
        <w:snapToGrid w:val="0"/>
        <w:spacing w:line="360" w:lineRule="auto"/>
        <w:ind w:firstLineChars="200" w:firstLine="31680"/>
        <w:rPr>
          <w:lang w:val="pt-BR"/>
        </w:rPr>
      </w:pPr>
      <w:r w:rsidRPr="000A013C">
        <w:rPr>
          <w:lang w:val="pt-BR"/>
        </w:rPr>
        <w:t>x    a%</w:t>
      </w:r>
      <w:r w:rsidRPr="000A013C">
        <w:rPr>
          <w:rFonts w:hint="eastAsia"/>
          <w:lang w:val="pt-BR"/>
        </w:rPr>
        <w:t>……（</w:t>
      </w:r>
      <w:r w:rsidRPr="000A013C">
        <w:rPr>
          <w:rFonts w:hint="eastAsia"/>
        </w:rPr>
        <w:t>已知量、未知量</w:t>
      </w:r>
      <w:r w:rsidRPr="000A013C">
        <w:rPr>
          <w:rFonts w:hint="eastAsia"/>
          <w:lang w:val="pt-BR"/>
        </w:rPr>
        <w:t>）</w:t>
      </w:r>
    </w:p>
    <w:p w:rsidR="001F7B99" w:rsidRDefault="001F7B99" w:rsidP="00516D57">
      <w:pPr>
        <w:snapToGrid w:val="0"/>
        <w:spacing w:line="360" w:lineRule="auto"/>
        <w:ind w:firstLineChars="200" w:firstLine="31680"/>
        <w:rPr>
          <w:lang w:val="pt-BR"/>
        </w:rPr>
      </w:pPr>
      <w:r w:rsidRPr="000A013C">
        <w:rPr>
          <w:rFonts w:hint="eastAsia"/>
        </w:rPr>
        <w:t>即</w:t>
      </w:r>
      <w:r w:rsidRPr="00E353F1">
        <w:rPr>
          <w:lang w:val="pt-BR"/>
        </w:rPr>
        <w:t>24</w:t>
      </w:r>
      <w:r w:rsidRPr="00E353F1">
        <w:rPr>
          <w:rFonts w:hint="eastAsia"/>
          <w:lang w:val="pt-BR"/>
        </w:rPr>
        <w:t>∶</w:t>
      </w:r>
      <w:r w:rsidRPr="00E353F1">
        <w:rPr>
          <w:lang w:val="pt-BR"/>
        </w:rPr>
        <w:t>32</w:t>
      </w:r>
      <w:r>
        <w:rPr>
          <w:rFonts w:ascii="宋体" w:hAnsi="宋体" w:hint="eastAsia"/>
          <w:szCs w:val="21"/>
          <w:lang w:val="pt-BR"/>
        </w:rPr>
        <w:t>＝</w:t>
      </w:r>
      <w:r>
        <w:rPr>
          <w:rFonts w:ascii="宋体" w:hAnsi="宋体"/>
          <w:szCs w:val="21"/>
          <w:lang w:val="pt-BR"/>
        </w:rPr>
        <w:t>x</w:t>
      </w:r>
      <w:r w:rsidRPr="00E353F1">
        <w:rPr>
          <w:rFonts w:hint="eastAsia"/>
          <w:lang w:val="pt-BR"/>
        </w:rPr>
        <w:t>∶</w:t>
      </w:r>
      <w:r w:rsidRPr="00E353F1">
        <w:rPr>
          <w:lang w:val="pt-BR"/>
        </w:rPr>
        <w:t>a%</w:t>
      </w:r>
      <w:r w:rsidRPr="000A013C">
        <w:rPr>
          <w:rFonts w:hint="eastAsia"/>
          <w:lang w:val="pt-BR"/>
        </w:rPr>
        <w:t>……（</w:t>
      </w:r>
      <w:r w:rsidRPr="000A013C">
        <w:rPr>
          <w:rFonts w:hint="eastAsia"/>
        </w:rPr>
        <w:t>比例式</w:t>
      </w:r>
      <w:r w:rsidRPr="000A013C">
        <w:rPr>
          <w:rFonts w:hint="eastAsia"/>
          <w:lang w:val="pt-BR"/>
        </w:rPr>
        <w:t>）</w:t>
      </w:r>
    </w:p>
    <w:p w:rsidR="001F7B99" w:rsidRDefault="001F7B99" w:rsidP="00516D57">
      <w:pPr>
        <w:snapToGrid w:val="0"/>
        <w:spacing w:line="360" w:lineRule="auto"/>
        <w:ind w:firstLineChars="200" w:firstLine="31680"/>
        <w:rPr>
          <w:lang w:val="pt-BR"/>
        </w:rPr>
      </w:pPr>
      <w:r>
        <w:rPr>
          <w:lang w:val="pt-BR"/>
        </w:rPr>
        <w:t>X</w:t>
      </w:r>
      <w:r>
        <w:rPr>
          <w:rFonts w:ascii="宋体" w:hAnsi="宋体" w:hint="eastAsia"/>
          <w:szCs w:val="21"/>
          <w:lang w:val="pt-BR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75"/>
          <w:attr w:name="UnitName" w:val="a"/>
        </w:smartTagPr>
        <w:r>
          <w:rPr>
            <w:lang w:val="pt-BR"/>
          </w:rPr>
          <w:t>0.75a</w:t>
        </w:r>
      </w:smartTag>
      <w:r>
        <w:rPr>
          <w:lang w:val="pt-BR"/>
        </w:rPr>
        <w:t>%</w:t>
      </w:r>
      <w:r>
        <w:rPr>
          <w:rFonts w:hint="eastAsia"/>
          <w:lang w:val="pt-BR"/>
        </w:rPr>
        <w:t>；</w:t>
      </w:r>
    </w:p>
    <w:p w:rsidR="001F7B99" w:rsidRDefault="001F7B99" w:rsidP="00516D57">
      <w:pPr>
        <w:snapToGrid w:val="0"/>
        <w:spacing w:line="360" w:lineRule="auto"/>
        <w:ind w:firstLineChars="200" w:firstLine="31680"/>
        <w:rPr>
          <w:lang w:val="pt-BR"/>
        </w:rPr>
      </w:pPr>
      <w:r>
        <w:rPr>
          <w:rFonts w:hint="eastAsia"/>
          <w:lang w:val="pt-BR"/>
        </w:rPr>
        <w:t>故原混合物中</w:t>
      </w:r>
      <w:r w:rsidRPr="000A013C">
        <w:rPr>
          <w:position w:val="-10"/>
          <w:lang w:val="pt-BR"/>
        </w:rPr>
        <w:object w:dxaOrig="520" w:dyaOrig="300">
          <v:shape id="_x0000_i1028" type="#_x0000_t75" style="width:26.25pt;height:15pt" o:ole="">
            <v:imagedata r:id="rId12" o:title=""/>
          </v:shape>
          <o:OLEObject Type="Embed" ProgID="Equation.3" ShapeID="_x0000_i1028" DrawAspect="Content" ObjectID="_1373876687" r:id="rId13"/>
        </w:object>
      </w:r>
      <w:r>
        <w:rPr>
          <w:rFonts w:ascii="宋体" w:hAnsi="宋体" w:hint="eastAsia"/>
          <w:szCs w:val="21"/>
          <w:lang w:val="pt-BR"/>
        </w:rPr>
        <w:t>＝</w:t>
      </w:r>
      <w:r>
        <w:rPr>
          <w:rFonts w:ascii="宋体" w:hAnsi="宋体"/>
          <w:szCs w:val="21"/>
          <w:lang w:val="pt-BR"/>
        </w:rPr>
        <w:t>1</w:t>
      </w:r>
      <w:r>
        <w:rPr>
          <w:rFonts w:ascii="宋体" w:hAnsi="宋体" w:hint="eastAsia"/>
          <w:szCs w:val="21"/>
          <w:lang w:val="pt-BR"/>
        </w:rPr>
        <w:t>－</w:t>
      </w:r>
      <w:r w:rsidRPr="003B14AC">
        <w:rPr>
          <w:position w:val="-10"/>
          <w:lang w:val="pt-BR"/>
        </w:rPr>
        <w:object w:dxaOrig="480" w:dyaOrig="300">
          <v:shape id="_x0000_i1029" type="#_x0000_t75" style="width:24pt;height:15pt" o:ole="">
            <v:imagedata r:id="rId14" o:title=""/>
          </v:shape>
          <o:OLEObject Type="Embed" ProgID="Equation.3" ShapeID="_x0000_i1029" DrawAspect="Content" ObjectID="_1373876688" r:id="rId15"/>
        </w:object>
      </w:r>
      <w:r>
        <w:rPr>
          <w:rFonts w:ascii="宋体" w:hAnsi="宋体" w:hint="eastAsia"/>
          <w:szCs w:val="21"/>
          <w:lang w:val="pt-BR"/>
        </w:rPr>
        <w:t>－</w:t>
      </w:r>
      <w:r w:rsidRPr="003B14AC">
        <w:rPr>
          <w:position w:val="-10"/>
          <w:lang w:val="pt-BR"/>
        </w:rPr>
        <w:object w:dxaOrig="680" w:dyaOrig="300">
          <v:shape id="_x0000_i1030" type="#_x0000_t75" style="width:33.75pt;height:15pt" o:ole="">
            <v:imagedata r:id="rId16" o:title=""/>
          </v:shape>
          <o:OLEObject Type="Embed" ProgID="Equation.3" ShapeID="_x0000_i1030" DrawAspect="Content" ObjectID="_1373876689" r:id="rId17"/>
        </w:object>
      </w:r>
    </w:p>
    <w:p w:rsidR="001F7B99" w:rsidRDefault="001F7B99" w:rsidP="00516D57">
      <w:pPr>
        <w:tabs>
          <w:tab w:val="left" w:pos="2205"/>
        </w:tabs>
        <w:snapToGrid w:val="0"/>
        <w:spacing w:line="360" w:lineRule="auto"/>
        <w:ind w:firstLineChars="200" w:firstLine="31680"/>
        <w:rPr>
          <w:lang w:val="pt-BR"/>
        </w:rPr>
      </w:pPr>
      <w:r w:rsidRPr="00E353F1">
        <w:rPr>
          <w:lang w:val="pt-BR"/>
        </w:rPr>
        <w:tab/>
      </w:r>
      <w:r>
        <w:rPr>
          <w:rFonts w:ascii="宋体" w:hAnsi="宋体" w:hint="eastAsia"/>
          <w:szCs w:val="21"/>
          <w:lang w:val="pt-BR"/>
        </w:rPr>
        <w:t>＝</w:t>
      </w:r>
      <w:r>
        <w:rPr>
          <w:rFonts w:ascii="宋体" w:hAnsi="宋体"/>
          <w:szCs w:val="21"/>
          <w:lang w:val="pt-BR"/>
        </w:rPr>
        <w:t>1</w:t>
      </w:r>
      <w:r>
        <w:rPr>
          <w:rFonts w:ascii="宋体" w:hAnsi="宋体" w:hint="eastAsia"/>
          <w:szCs w:val="21"/>
          <w:lang w:val="pt-BR"/>
        </w:rPr>
        <w:t>－</w:t>
      </w:r>
      <w:r>
        <w:rPr>
          <w:rFonts w:ascii="宋体" w:hAnsi="宋体"/>
          <w:szCs w:val="21"/>
          <w:lang w:val="pt-BR"/>
        </w:rPr>
        <w:t>a</w:t>
      </w:r>
      <w:r>
        <w:rPr>
          <w:lang w:val="pt-BR"/>
        </w:rPr>
        <w:t>%</w:t>
      </w:r>
      <w:r>
        <w:rPr>
          <w:rFonts w:ascii="宋体" w:hAnsi="宋体" w:hint="eastAsia"/>
          <w:szCs w:val="21"/>
          <w:lang w:val="pt-BR"/>
        </w:rPr>
        <w:t>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75"/>
          <w:attr w:name="UnitName" w:val="a"/>
        </w:smartTagPr>
        <w:r w:rsidRPr="00D1760B">
          <w:rPr>
            <w:szCs w:val="21"/>
            <w:lang w:val="pt-BR"/>
          </w:rPr>
          <w:t>0.75</w:t>
        </w:r>
        <w:r>
          <w:rPr>
            <w:rFonts w:ascii="宋体" w:hAnsi="宋体"/>
            <w:szCs w:val="21"/>
            <w:lang w:val="pt-BR"/>
          </w:rPr>
          <w:t>a</w:t>
        </w:r>
      </w:smartTag>
      <w:r>
        <w:rPr>
          <w:lang w:val="pt-BR"/>
        </w:rPr>
        <w:t>%</w:t>
      </w:r>
    </w:p>
    <w:p w:rsidR="001F7B99" w:rsidRPr="00E353F1" w:rsidRDefault="001F7B99" w:rsidP="00516D57">
      <w:pPr>
        <w:snapToGrid w:val="0"/>
        <w:spacing w:line="360" w:lineRule="auto"/>
        <w:ind w:firstLineChars="200" w:firstLine="31680"/>
        <w:rPr>
          <w:lang w:val="pt-BR"/>
        </w:rPr>
      </w:pPr>
      <w:r>
        <w:rPr>
          <w:rFonts w:ascii="宋体"/>
          <w:szCs w:val="21"/>
          <w:lang w:val="pt-BR"/>
        </w:rPr>
        <w:tab/>
      </w:r>
      <w:r>
        <w:rPr>
          <w:rFonts w:ascii="宋体" w:hAnsi="宋体" w:hint="eastAsia"/>
          <w:szCs w:val="21"/>
          <w:lang w:val="pt-BR"/>
        </w:rPr>
        <w:t>＝</w:t>
      </w:r>
      <w:r>
        <w:rPr>
          <w:rFonts w:ascii="宋体" w:hAnsi="宋体"/>
          <w:szCs w:val="21"/>
          <w:lang w:val="pt-BR"/>
        </w:rPr>
        <w:t>1</w:t>
      </w:r>
      <w:r>
        <w:rPr>
          <w:rFonts w:ascii="宋体" w:hAnsi="宋体" w:hint="eastAsia"/>
          <w:szCs w:val="21"/>
          <w:lang w:val="pt-BR"/>
        </w:rPr>
        <w:t>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75"/>
          <w:attr w:name="UnitName" w:val="a"/>
        </w:smartTagPr>
        <w:r w:rsidRPr="00D1760B">
          <w:rPr>
            <w:szCs w:val="21"/>
            <w:lang w:val="pt-BR"/>
          </w:rPr>
          <w:t>1.75</w:t>
        </w:r>
        <w:r>
          <w:rPr>
            <w:rFonts w:ascii="宋体" w:hAnsi="宋体"/>
            <w:szCs w:val="21"/>
            <w:lang w:val="pt-BR"/>
          </w:rPr>
          <w:t>a</w:t>
        </w:r>
      </w:smartTag>
      <w:r>
        <w:rPr>
          <w:lang w:val="pt-BR"/>
        </w:rPr>
        <w:t>%</w:t>
      </w:r>
      <w:r>
        <w:rPr>
          <w:rFonts w:hint="eastAsia"/>
          <w:lang w:val="pt-BR"/>
        </w:rPr>
        <w:t>或（</w:t>
      </w:r>
      <w:r>
        <w:rPr>
          <w:lang w:val="pt-BR"/>
        </w:rPr>
        <w:t>100</w:t>
      </w:r>
      <w:r>
        <w:rPr>
          <w:rFonts w:ascii="宋体" w:hAnsi="宋体" w:hint="eastAsia"/>
          <w:szCs w:val="21"/>
          <w:lang w:val="pt-BR"/>
        </w:rPr>
        <w:t>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75"/>
          <w:attr w:name="UnitName" w:val="a"/>
        </w:smartTagPr>
        <w:r w:rsidRPr="00D1760B">
          <w:rPr>
            <w:szCs w:val="21"/>
            <w:lang w:val="pt-BR"/>
          </w:rPr>
          <w:t>1.75</w:t>
        </w:r>
        <w:r>
          <w:rPr>
            <w:rFonts w:ascii="宋体" w:hAnsi="宋体"/>
            <w:szCs w:val="21"/>
            <w:lang w:val="pt-BR"/>
          </w:rPr>
          <w:t>a</w:t>
        </w:r>
      </w:smartTag>
      <w:r>
        <w:rPr>
          <w:rFonts w:ascii="宋体" w:hAnsi="宋体" w:hint="eastAsia"/>
          <w:szCs w:val="21"/>
          <w:lang w:val="pt-BR"/>
        </w:rPr>
        <w:t>）</w:t>
      </w:r>
      <w:r>
        <w:rPr>
          <w:lang w:val="pt-BR"/>
        </w:rPr>
        <w:t>%</w:t>
      </w:r>
      <w:r>
        <w:rPr>
          <w:rFonts w:hint="eastAsia"/>
          <w:lang w:val="pt-BR"/>
        </w:rPr>
        <w:t>。</w:t>
      </w:r>
    </w:p>
    <w:p w:rsidR="001F7B99" w:rsidRPr="000A013C" w:rsidRDefault="001F7B99" w:rsidP="00E667A6">
      <w:pPr>
        <w:snapToGrid w:val="0"/>
        <w:spacing w:line="360" w:lineRule="auto"/>
      </w:pPr>
      <w:r w:rsidRPr="000A013C">
        <w:rPr>
          <w:rFonts w:hint="eastAsia"/>
          <w:bCs/>
        </w:rPr>
        <w:t>答案：</w:t>
      </w:r>
      <w:r w:rsidRPr="000A013C">
        <w:rPr>
          <w:bCs/>
        </w:rPr>
        <w:t>B</w:t>
      </w:r>
    </w:p>
    <w:p w:rsidR="001F7B99" w:rsidRPr="00E667A6" w:rsidRDefault="001F7B99" w:rsidP="00E667A6">
      <w:pPr>
        <w:spacing w:line="360" w:lineRule="auto"/>
        <w:rPr>
          <w:lang w:val="pt-BR"/>
        </w:rPr>
      </w:pPr>
    </w:p>
    <w:sectPr w:rsidR="001F7B99" w:rsidRPr="00E667A6" w:rsidSect="00792D0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7B99" w:rsidRDefault="001F7B99" w:rsidP="00E667A6">
      <w:pPr>
        <w:spacing w:line="240" w:lineRule="auto"/>
      </w:pPr>
      <w:r>
        <w:separator/>
      </w:r>
    </w:p>
  </w:endnote>
  <w:endnote w:type="continuationSeparator" w:id="1">
    <w:p w:rsidR="001F7B99" w:rsidRDefault="001F7B99" w:rsidP="00E667A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B99" w:rsidRDefault="001F7B9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B99" w:rsidRDefault="001F7B9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B99" w:rsidRDefault="001F7B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7B99" w:rsidRDefault="001F7B99" w:rsidP="00E667A6">
      <w:pPr>
        <w:spacing w:line="240" w:lineRule="auto"/>
      </w:pPr>
      <w:r>
        <w:separator/>
      </w:r>
    </w:p>
  </w:footnote>
  <w:footnote w:type="continuationSeparator" w:id="1">
    <w:p w:rsidR="001F7B99" w:rsidRDefault="001F7B99" w:rsidP="00E667A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B99" w:rsidRDefault="001F7B9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B99" w:rsidRDefault="001F7B99" w:rsidP="00516D57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B99" w:rsidRDefault="001F7B9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667A6"/>
    <w:rsid w:val="000A013C"/>
    <w:rsid w:val="001F7B99"/>
    <w:rsid w:val="003B14AC"/>
    <w:rsid w:val="00435831"/>
    <w:rsid w:val="004408A5"/>
    <w:rsid w:val="00443597"/>
    <w:rsid w:val="00516D57"/>
    <w:rsid w:val="00792D03"/>
    <w:rsid w:val="008015C8"/>
    <w:rsid w:val="00810610"/>
    <w:rsid w:val="0082118B"/>
    <w:rsid w:val="008524DE"/>
    <w:rsid w:val="008C79F2"/>
    <w:rsid w:val="00B21ECA"/>
    <w:rsid w:val="00D1760B"/>
    <w:rsid w:val="00E353F1"/>
    <w:rsid w:val="00E66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7A6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667A6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667A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E667A6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667A6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footer" Target="footer3.xml"/><Relationship Id="rId10" Type="http://schemas.openxmlformats.org/officeDocument/2006/relationships/image" Target="media/image3.wmf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73</Words>
  <Characters>417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2011-05-19T02:34:00Z</dcterms:created>
  <dcterms:modified xsi:type="dcterms:W3CDTF">2011-08-03T03:38:00Z</dcterms:modified>
</cp:coreProperties>
</file>