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为了测定实验室中氯酸钾样品的纯度，某学习小组取</w:t>
      </w:r>
      <w:r w:rsidRPr="00C30A10">
        <w:rPr>
          <w:szCs w:val="21"/>
        </w:rPr>
        <w:t>2.5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 w:rsidRPr="00C30A10">
        <w:rPr>
          <w:rFonts w:hint="eastAsia"/>
          <w:szCs w:val="21"/>
        </w:rPr>
        <w:t>该样品与</w:t>
      </w:r>
      <w:r w:rsidRPr="00C30A10">
        <w:rPr>
          <w:szCs w:val="21"/>
        </w:rPr>
        <w:t>0.5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 w:rsidRPr="00C30A10">
        <w:rPr>
          <w:rFonts w:hint="eastAsia"/>
          <w:szCs w:val="21"/>
        </w:rPr>
        <w:t>二氧化锰混合，加热该混合物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1</w:t>
      </w:r>
      <w:r w:rsidRPr="00C30A10">
        <w:rPr>
          <w:rFonts w:hint="eastAsia"/>
          <w:szCs w:val="21"/>
        </w:rPr>
        <w:t>时间后（假设杂质不参加反应），冷却，称量剩余固体的质量，重复以上操作，依次称得加热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1</w:t>
      </w:r>
      <w:r w:rsidRPr="00C30A10">
        <w:rPr>
          <w:rFonts w:hint="eastAsia"/>
          <w:szCs w:val="21"/>
        </w:rPr>
        <w:t>、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2</w:t>
      </w:r>
      <w:r w:rsidRPr="00C30A10">
        <w:rPr>
          <w:rFonts w:hint="eastAsia"/>
          <w:szCs w:val="21"/>
        </w:rPr>
        <w:t>、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3</w:t>
      </w:r>
      <w:r w:rsidRPr="00C30A10">
        <w:rPr>
          <w:rFonts w:hint="eastAsia"/>
          <w:szCs w:val="21"/>
        </w:rPr>
        <w:t>、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4</w:t>
      </w:r>
      <w:r w:rsidRPr="00C30A10">
        <w:rPr>
          <w:rFonts w:hint="eastAsia"/>
          <w:szCs w:val="21"/>
        </w:rPr>
        <w:t>时间后剩余固体的质量，记录数据如下表：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473"/>
        <w:gridCol w:w="1473"/>
        <w:gridCol w:w="1473"/>
        <w:gridCol w:w="1473"/>
      </w:tblGrid>
      <w:tr w:rsidR="00FE1915" w:rsidRPr="00C30A10" w:rsidTr="0066409C">
        <w:trPr>
          <w:trHeight w:val="270"/>
        </w:trPr>
        <w:tc>
          <w:tcPr>
            <w:tcW w:w="2160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rFonts w:hint="eastAsia"/>
                <w:szCs w:val="21"/>
              </w:rPr>
              <w:t>加热时间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t</w:t>
            </w:r>
            <w:r w:rsidRPr="00C30A10">
              <w:rPr>
                <w:szCs w:val="21"/>
                <w:vertAlign w:val="subscript"/>
              </w:rPr>
              <w:t>1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t</w:t>
            </w:r>
            <w:r w:rsidRPr="00C30A10">
              <w:rPr>
                <w:szCs w:val="21"/>
                <w:vertAlign w:val="subscript"/>
              </w:rPr>
              <w:t>2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t</w:t>
            </w:r>
            <w:r w:rsidRPr="00C30A10">
              <w:rPr>
                <w:szCs w:val="21"/>
                <w:vertAlign w:val="subscript"/>
              </w:rPr>
              <w:t>3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t</w:t>
            </w:r>
            <w:r w:rsidRPr="00C30A10">
              <w:rPr>
                <w:szCs w:val="21"/>
                <w:vertAlign w:val="subscript"/>
              </w:rPr>
              <w:t>4</w:t>
            </w:r>
          </w:p>
        </w:tc>
      </w:tr>
      <w:tr w:rsidR="00FE1915" w:rsidRPr="00C30A10" w:rsidTr="0066409C">
        <w:trPr>
          <w:trHeight w:val="270"/>
        </w:trPr>
        <w:tc>
          <w:tcPr>
            <w:tcW w:w="2160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rFonts w:hint="eastAsia"/>
                <w:szCs w:val="21"/>
              </w:rPr>
              <w:t>剩余固体质量</w:t>
            </w:r>
            <w:r w:rsidRPr="00C30A10">
              <w:rPr>
                <w:szCs w:val="21"/>
              </w:rPr>
              <w:t>/g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2.48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2.34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2.04</w:t>
            </w:r>
          </w:p>
        </w:tc>
        <w:tc>
          <w:tcPr>
            <w:tcW w:w="1473" w:type="dxa"/>
            <w:vAlign w:val="center"/>
          </w:tcPr>
          <w:p w:rsidR="00FE1915" w:rsidRPr="00C30A10" w:rsidRDefault="00FE1915" w:rsidP="0066409C">
            <w:pPr>
              <w:spacing w:line="360" w:lineRule="auto"/>
              <w:rPr>
                <w:szCs w:val="21"/>
              </w:rPr>
            </w:pPr>
            <w:r w:rsidRPr="00C30A10">
              <w:rPr>
                <w:szCs w:val="21"/>
              </w:rPr>
              <w:t>2.04</w:t>
            </w:r>
          </w:p>
        </w:tc>
      </w:tr>
    </w:tbl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请仔细分析实验数据，回答下列问题：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1</w:t>
      </w:r>
      <w:r w:rsidRPr="00C30A10">
        <w:rPr>
          <w:rFonts w:hint="eastAsia"/>
          <w:szCs w:val="21"/>
        </w:rPr>
        <w:t>）该样品中的氯酸钾已经完全反应的时间段是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FE1915" w:rsidRPr="00C30A10" w:rsidRDefault="00FE1915" w:rsidP="00C507CB">
      <w:pPr>
        <w:spacing w:line="360" w:lineRule="auto"/>
      </w:pPr>
      <w:r w:rsidRPr="00C30A10">
        <w:t>A. t</w:t>
      </w:r>
      <w:r w:rsidRPr="00C30A10">
        <w:rPr>
          <w:vertAlign w:val="subscript"/>
        </w:rPr>
        <w:t>1</w:t>
      </w:r>
      <w:r>
        <w:t xml:space="preserve">    </w:t>
      </w:r>
      <w:r w:rsidRPr="00C30A10">
        <w:t>B. t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C30A10">
          <w:rPr>
            <w:vertAlign w:val="subscript"/>
          </w:rPr>
          <w:t>2</w:t>
        </w:r>
        <w:r>
          <w:t xml:space="preserve">    </w:t>
        </w:r>
        <w:r w:rsidRPr="00C30A10">
          <w:t>C</w:t>
        </w:r>
      </w:smartTag>
      <w:r w:rsidRPr="00C30A10">
        <w:t>. t</w:t>
      </w:r>
      <w:r w:rsidRPr="00C30A10">
        <w:rPr>
          <w:vertAlign w:val="subscript"/>
        </w:rPr>
        <w:t>3</w:t>
      </w:r>
      <w:r>
        <w:t xml:space="preserve">    </w:t>
      </w:r>
      <w:r w:rsidRPr="00C30A10">
        <w:t>D. t</w:t>
      </w:r>
      <w:r w:rsidRPr="00C30A10">
        <w:rPr>
          <w:vertAlign w:val="subscript"/>
        </w:rPr>
        <w:t>4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2</w:t>
      </w:r>
      <w:r w:rsidRPr="00C30A10">
        <w:rPr>
          <w:rFonts w:hint="eastAsia"/>
          <w:szCs w:val="21"/>
        </w:rPr>
        <w:t>）完全反应后产生氧气的质量为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FE1915" w:rsidRPr="00C30A10" w:rsidRDefault="00FE1915" w:rsidP="00C507CB">
      <w:pPr>
        <w:spacing w:line="360" w:lineRule="auto"/>
      </w:pPr>
      <w:r w:rsidRPr="00C30A10">
        <w:t xml:space="preserve">A. </w:t>
      </w:r>
      <w:smartTag w:uri="urn:schemas-microsoft-com:office:smarttags" w:element="chmetcnv">
        <w:smartTagPr>
          <w:attr w:name="UnitName" w:val="克"/>
          <w:attr w:name="SourceValue" w:val=".96"/>
          <w:attr w:name="HasSpace" w:val="False"/>
          <w:attr w:name="Negative" w:val="False"/>
          <w:attr w:name="NumberType" w:val="1"/>
          <w:attr w:name="TCSC" w:val="0"/>
        </w:smartTagPr>
        <w:r w:rsidRPr="00C30A10">
          <w:t>0.96</w:t>
        </w:r>
        <w:r w:rsidRPr="00C30A10">
          <w:rPr>
            <w:rFonts w:hint="eastAsia"/>
            <w:lang w:val="fr-FR"/>
          </w:rPr>
          <w:t>克</w:t>
        </w:r>
      </w:smartTag>
      <w:r>
        <w:t xml:space="preserve">    </w:t>
      </w:r>
      <w:r w:rsidRPr="00C30A10">
        <w:t xml:space="preserve">B. </w:t>
      </w:r>
      <w:smartTag w:uri="urn:schemas-microsoft-com:office:smarttags" w:element="chmetcnv">
        <w:smartTagPr>
          <w:attr w:name="UnitName" w:val="克"/>
          <w:attr w:name="SourceValue" w:val=".91"/>
          <w:attr w:name="HasSpace" w:val="False"/>
          <w:attr w:name="Negative" w:val="False"/>
          <w:attr w:name="NumberType" w:val="1"/>
          <w:attr w:name="TCSC" w:val="0"/>
        </w:smartTagPr>
        <w:r w:rsidRPr="00C30A10">
          <w:t>0.91</w:t>
        </w:r>
        <w:r w:rsidRPr="00C30A10">
          <w:rPr>
            <w:rFonts w:hint="eastAsia"/>
            <w:lang w:val="fr-FR"/>
          </w:rPr>
          <w:t>克</w:t>
        </w:r>
      </w:smartTag>
      <w:r>
        <w:t xml:space="preserve">    </w:t>
      </w:r>
      <w:r w:rsidRPr="00C30A10">
        <w:t xml:space="preserve">C. </w:t>
      </w:r>
      <w:smartTag w:uri="urn:schemas-microsoft-com:office:smarttags" w:element="chmetcnv">
        <w:smartTagPr>
          <w:attr w:name="UnitName" w:val="克"/>
          <w:attr w:name="SourceValue" w:val="9.6"/>
          <w:attr w:name="HasSpace" w:val="False"/>
          <w:attr w:name="Negative" w:val="False"/>
          <w:attr w:name="NumberType" w:val="1"/>
          <w:attr w:name="TCSC" w:val="0"/>
        </w:smartTagPr>
        <w:r w:rsidRPr="00C30A10">
          <w:t>9.6</w:t>
        </w:r>
        <w:r w:rsidRPr="00C30A10">
          <w:rPr>
            <w:rFonts w:hint="eastAsia"/>
            <w:lang w:val="fr-FR"/>
          </w:rPr>
          <w:t>克</w:t>
        </w:r>
      </w:smartTag>
      <w:r>
        <w:t xml:space="preserve">    </w:t>
      </w:r>
      <w:r w:rsidRPr="00C30A10">
        <w:t xml:space="preserve">D. </w:t>
      </w:r>
      <w:smartTag w:uri="urn:schemas-microsoft-com:office:smarttags" w:element="chmetcnv">
        <w:smartTagPr>
          <w:attr w:name="UnitName" w:val="克"/>
          <w:attr w:name="SourceValue" w:val="9.1"/>
          <w:attr w:name="HasSpace" w:val="False"/>
          <w:attr w:name="Negative" w:val="False"/>
          <w:attr w:name="NumberType" w:val="1"/>
          <w:attr w:name="TCSC" w:val="0"/>
        </w:smartTagPr>
        <w:r w:rsidRPr="00C30A10">
          <w:t>9.1</w:t>
        </w:r>
        <w:r w:rsidRPr="00C30A10">
          <w:rPr>
            <w:rFonts w:hint="eastAsia"/>
            <w:lang w:val="fr-FR"/>
          </w:rPr>
          <w:t>克</w:t>
        </w:r>
      </w:smartTag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3</w:t>
      </w:r>
      <w:r w:rsidRPr="00C30A10">
        <w:rPr>
          <w:rFonts w:hint="eastAsia"/>
          <w:szCs w:val="21"/>
        </w:rPr>
        <w:t>）该样品中氯酸钾的质量分数为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FE1915" w:rsidRPr="00C30A10" w:rsidRDefault="00FE1915" w:rsidP="00C507CB">
      <w:pPr>
        <w:spacing w:line="360" w:lineRule="auto"/>
        <w:rPr>
          <w:lang w:val="fr-FR"/>
        </w:rPr>
      </w:pPr>
      <w:r w:rsidRPr="00C30A10">
        <w:rPr>
          <w:lang w:val="fr-FR"/>
        </w:rPr>
        <w:t>A. 98%</w:t>
      </w:r>
      <w:r>
        <w:t xml:space="preserve">    </w:t>
      </w:r>
      <w:r w:rsidRPr="00C30A10">
        <w:rPr>
          <w:lang w:val="fr-FR"/>
        </w:rPr>
        <w:t>B. 49%</w:t>
      </w:r>
      <w:r>
        <w:t xml:space="preserve">    </w:t>
      </w:r>
      <w:r w:rsidRPr="00C30A10">
        <w:rPr>
          <w:lang w:val="fr-FR"/>
        </w:rPr>
        <w:t>C. 9.8%</w:t>
      </w:r>
      <w:r>
        <w:rPr>
          <w:lang w:val="fr-FR"/>
        </w:rPr>
        <w:t xml:space="preserve"> </w:t>
      </w:r>
      <w:r w:rsidRPr="00C30A10">
        <w:rPr>
          <w:lang w:val="fr-FR"/>
        </w:rPr>
        <w:tab/>
        <w:t xml:space="preserve">  D. 4.9%</w:t>
      </w:r>
    </w:p>
    <w:p w:rsidR="00FE1915" w:rsidRPr="00C30A10" w:rsidRDefault="00FE1915" w:rsidP="00C507CB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氯酸钾分解制氧气的化学反应，本题目中实验分四次进行，给出四次反应后剩余固体质量，需要分析已知数据后再计算。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4</w:t>
      </w:r>
      <w:r w:rsidRPr="00C30A10">
        <w:rPr>
          <w:rFonts w:hint="eastAsia"/>
          <w:szCs w:val="21"/>
        </w:rPr>
        <w:t>时剩余固体质量与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3</w:t>
      </w:r>
      <w:r w:rsidRPr="00C30A10">
        <w:rPr>
          <w:rFonts w:hint="eastAsia"/>
          <w:szCs w:val="21"/>
        </w:rPr>
        <w:t>时剩余固体质量相同，则说明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3</w:t>
      </w:r>
      <w:r w:rsidRPr="00C30A10">
        <w:rPr>
          <w:rFonts w:hint="eastAsia"/>
          <w:szCs w:val="21"/>
        </w:rPr>
        <w:t>时样品中的氯酸钾已反应完全。则此时生成的氧气为完全反应时产生氧气的质量。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bCs/>
        </w:rPr>
        <w:t>【答案】</w:t>
      </w:r>
      <w:r w:rsidRPr="00C30A10">
        <w:rPr>
          <w:rFonts w:hint="eastAsia"/>
          <w:szCs w:val="21"/>
        </w:rPr>
        <w:t>解：（</w:t>
      </w:r>
      <w:r w:rsidRPr="00C30A10">
        <w:rPr>
          <w:szCs w:val="21"/>
        </w:rPr>
        <w:t>1</w:t>
      </w:r>
      <w:r w:rsidRPr="00C30A10">
        <w:rPr>
          <w:rFonts w:hint="eastAsia"/>
          <w:szCs w:val="21"/>
        </w:rPr>
        <w:t>）加热</w:t>
      </w:r>
      <w:r w:rsidRPr="00C30A10">
        <w:rPr>
          <w:szCs w:val="21"/>
        </w:rPr>
        <w:t>t</w:t>
      </w:r>
      <w:r w:rsidRPr="00C30A10">
        <w:rPr>
          <w:szCs w:val="21"/>
          <w:vertAlign w:val="subscript"/>
        </w:rPr>
        <w:t>3</w:t>
      </w:r>
      <w:r w:rsidRPr="00C30A10">
        <w:rPr>
          <w:rFonts w:hint="eastAsia"/>
          <w:szCs w:val="21"/>
        </w:rPr>
        <w:t>时间后氯酸钾已反应完全。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2</w:t>
      </w:r>
      <w:r w:rsidRPr="00C30A10">
        <w:rPr>
          <w:rFonts w:hint="eastAsia"/>
          <w:szCs w:val="21"/>
        </w:rPr>
        <w:t>）完全反应时共产生氧气的质量：</w:t>
      </w:r>
      <w:r w:rsidRPr="00C30A10">
        <w:rPr>
          <w:szCs w:val="21"/>
        </w:rPr>
        <w:t>2.5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>
        <w:rPr>
          <w:rFonts w:hint="eastAsia"/>
          <w:szCs w:val="21"/>
        </w:rPr>
        <w:t>＋</w:t>
      </w:r>
      <w:r w:rsidRPr="00C30A10">
        <w:rPr>
          <w:szCs w:val="21"/>
        </w:rPr>
        <w:t>0.5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 w:rsidRPr="00C30A10">
        <w:rPr>
          <w:rFonts w:hint="eastAsia"/>
          <w:szCs w:val="21"/>
        </w:rPr>
        <w:t>－</w:t>
      </w:r>
      <w:r w:rsidRPr="00C30A10">
        <w:rPr>
          <w:szCs w:val="21"/>
        </w:rPr>
        <w:t>2.04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>
        <w:rPr>
          <w:rFonts w:hint="eastAsia"/>
          <w:szCs w:val="21"/>
        </w:rPr>
        <w:t>＝</w:t>
      </w:r>
      <w:r w:rsidRPr="00C30A10">
        <w:rPr>
          <w:szCs w:val="21"/>
        </w:rPr>
        <w:t>0.96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3</w:t>
      </w:r>
      <w:r w:rsidRPr="00C30A10">
        <w:rPr>
          <w:rFonts w:hint="eastAsia"/>
          <w:szCs w:val="21"/>
        </w:rPr>
        <w:t>）设原样品中氯酸钾的质量为</w:t>
      </w:r>
      <w:r w:rsidRPr="00C30A10">
        <w:rPr>
          <w:szCs w:val="21"/>
        </w:rPr>
        <w:t>x</w:t>
      </w:r>
      <w:r w:rsidRPr="00C30A10">
        <w:rPr>
          <w:rFonts w:hint="eastAsia"/>
          <w:szCs w:val="21"/>
        </w:rPr>
        <w:t>。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5508D">
        <w:rPr>
          <w:position w:val="-18"/>
        </w:rPr>
        <w:object w:dxaOrig="18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9.25pt" o:ole="">
            <v:imagedata r:id="rId6" o:title=""/>
          </v:shape>
          <o:OLEObject Type="Embed" ProgID="Equation.3" ShapeID="_x0000_i1025" DrawAspect="Content" ObjectID="_1372684852" r:id="rId7"/>
        </w:object>
      </w:r>
      <w:r>
        <w:rPr>
          <w:rFonts w:ascii="宋体" w:hAnsi="宋体" w:hint="eastAsia"/>
        </w:rPr>
        <w:t>＋</w:t>
      </w:r>
      <w:r w:rsidRPr="009F5062">
        <w:rPr>
          <w:position w:val="-10"/>
        </w:rPr>
        <w:object w:dxaOrig="620" w:dyaOrig="340">
          <v:shape id="_x0000_i1026" type="#_x0000_t75" style="width:30.75pt;height:17.25pt" o:ole="">
            <v:imagedata r:id="rId8" o:title=""/>
          </v:shape>
          <o:OLEObject Type="Embed" ProgID="Equation.3" ShapeID="_x0000_i1026" DrawAspect="Content" ObjectID="_1372684853" r:id="rId9"/>
        </w:objec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szCs w:val="21"/>
        </w:rPr>
        <w:t>245              96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szCs w:val="21"/>
        </w:rPr>
        <w:t xml:space="preserve">x              </w:t>
      </w:r>
      <w:smartTag w:uri="urn:schemas-microsoft-com:office:smarttags" w:element="chmetcnv">
        <w:smartTagPr>
          <w:attr w:name="UnitName" w:val="g"/>
          <w:attr w:name="SourceValue" w:val=".96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szCs w:val="21"/>
          </w:rPr>
          <w:t>0.96g</w:t>
        </w:r>
      </w:smartTag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szCs w:val="21"/>
        </w:rPr>
        <w:t>245</w:t>
      </w:r>
      <w:r w:rsidRPr="0082118B">
        <w:rPr>
          <w:rFonts w:hint="eastAsia"/>
        </w:rPr>
        <w:t>∶</w:t>
      </w:r>
      <w:r w:rsidRPr="00C30A10">
        <w:rPr>
          <w:szCs w:val="21"/>
        </w:rPr>
        <w:t>96</w:t>
      </w:r>
      <w:r>
        <w:rPr>
          <w:rFonts w:hint="eastAsia"/>
          <w:szCs w:val="21"/>
        </w:rPr>
        <w:t>＝</w:t>
      </w:r>
      <w:r w:rsidRPr="00C30A10">
        <w:rPr>
          <w:szCs w:val="21"/>
        </w:rPr>
        <w:t xml:space="preserve"> x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UnitName" w:val="g"/>
          <w:attr w:name="SourceValue" w:val=".96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szCs w:val="21"/>
          </w:rPr>
          <w:t>0.96g</w:t>
        </w:r>
      </w:smartTag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szCs w:val="21"/>
        </w:rPr>
        <w:t xml:space="preserve">x </w:t>
      </w:r>
      <w:r>
        <w:rPr>
          <w:rFonts w:hint="eastAsia"/>
          <w:szCs w:val="21"/>
        </w:rPr>
        <w:t>＝</w:t>
      </w:r>
      <w:r w:rsidRPr="00C30A10">
        <w:rPr>
          <w:szCs w:val="21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2.45"/>
          <w:attr w:name="HasSpace" w:val="False"/>
          <w:attr w:name="Negative" w:val="False"/>
          <w:attr w:name="NumberType" w:val="1"/>
          <w:attr w:name="TCSC" w:val="0"/>
        </w:smartTagPr>
        <w:r w:rsidRPr="00C30A10">
          <w:rPr>
            <w:szCs w:val="21"/>
          </w:rPr>
          <w:t>2.45g</w:t>
        </w:r>
      </w:smartTag>
    </w:p>
    <w:p w:rsidR="00FE1915" w:rsidRPr="00C30A10" w:rsidRDefault="00FE1915" w:rsidP="00C507CB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样品中含纯氯酸钾的质量分数：</w:t>
      </w:r>
    </w:p>
    <w:p w:rsidR="00FE1915" w:rsidRPr="00C30A10" w:rsidRDefault="00FE1915" w:rsidP="00C507CB">
      <w:pPr>
        <w:spacing w:line="360" w:lineRule="auto"/>
        <w:rPr>
          <w:szCs w:val="21"/>
        </w:rPr>
      </w:pPr>
      <w:r w:rsidRPr="00C5508D">
        <w:rPr>
          <w:position w:val="-28"/>
          <w:szCs w:val="21"/>
        </w:rPr>
        <w:object w:dxaOrig="620" w:dyaOrig="639">
          <v:shape id="_x0000_i1027" type="#_x0000_t75" style="width:30.75pt;height:32.25pt" o:ole="">
            <v:imagedata r:id="rId10" o:title=""/>
          </v:shape>
          <o:OLEObject Type="Embed" ProgID="Equation.3" ShapeID="_x0000_i1027" DrawAspect="Content" ObjectID="_1372684854" r:id="rId11"/>
        </w:object>
      </w:r>
      <w:r>
        <w:rPr>
          <w:rFonts w:ascii="宋体" w:hAnsi="宋体" w:hint="eastAsia"/>
          <w:szCs w:val="21"/>
        </w:rPr>
        <w:t>×</w:t>
      </w:r>
      <w:r w:rsidRPr="00C30A10">
        <w:rPr>
          <w:szCs w:val="21"/>
        </w:rPr>
        <w:t>100%</w:t>
      </w:r>
      <w:r>
        <w:rPr>
          <w:rFonts w:hint="eastAsia"/>
          <w:szCs w:val="21"/>
        </w:rPr>
        <w:t>＝</w:t>
      </w:r>
      <w:r w:rsidRPr="00C30A10">
        <w:rPr>
          <w:szCs w:val="21"/>
        </w:rPr>
        <w:t>98%</w:t>
      </w:r>
      <w:r>
        <w:rPr>
          <w:rFonts w:hint="eastAsia"/>
          <w:szCs w:val="21"/>
        </w:rPr>
        <w:t>。</w:t>
      </w:r>
    </w:p>
    <w:p w:rsidR="00FE1915" w:rsidRPr="00C507CB" w:rsidRDefault="00FE1915" w:rsidP="00C507CB">
      <w:pPr>
        <w:spacing w:line="360" w:lineRule="auto"/>
      </w:pPr>
      <w:r w:rsidRPr="00C30A10">
        <w:rPr>
          <w:rFonts w:hint="eastAsia"/>
          <w:szCs w:val="21"/>
        </w:rPr>
        <w:t>答案：（</w:t>
      </w:r>
      <w:r w:rsidRPr="00C30A10">
        <w:rPr>
          <w:szCs w:val="21"/>
        </w:rPr>
        <w:t>1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C</w:t>
      </w:r>
      <w:r>
        <w:rPr>
          <w:rFonts w:hint="eastAsia"/>
          <w:szCs w:val="21"/>
        </w:rPr>
        <w:t>；</w:t>
      </w: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2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0A10">
        <w:rPr>
          <w:rFonts w:hint="eastAsia"/>
          <w:szCs w:val="21"/>
        </w:rPr>
        <w:t>（</w:t>
      </w:r>
      <w:r w:rsidRPr="00C30A10">
        <w:rPr>
          <w:szCs w:val="21"/>
        </w:rPr>
        <w:t>3</w:t>
      </w:r>
      <w:r w:rsidRPr="00C30A10">
        <w:rPr>
          <w:rFonts w:hint="eastAsia"/>
          <w:szCs w:val="21"/>
        </w:rPr>
        <w:t>）</w:t>
      </w:r>
      <w:r w:rsidRPr="00C30A10">
        <w:rPr>
          <w:szCs w:val="21"/>
        </w:rPr>
        <w:t>A</w:t>
      </w:r>
    </w:p>
    <w:sectPr w:rsidR="00FE1915" w:rsidRPr="00C507CB" w:rsidSect="00F01B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915" w:rsidRDefault="00FE1915" w:rsidP="005E3791">
      <w:pPr>
        <w:spacing w:line="240" w:lineRule="auto"/>
      </w:pPr>
      <w:r>
        <w:separator/>
      </w:r>
    </w:p>
  </w:endnote>
  <w:endnote w:type="continuationSeparator" w:id="1">
    <w:p w:rsidR="00FE1915" w:rsidRDefault="00FE1915" w:rsidP="005E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915" w:rsidRDefault="00FE1915" w:rsidP="005E3791">
      <w:pPr>
        <w:spacing w:line="240" w:lineRule="auto"/>
      </w:pPr>
      <w:r>
        <w:separator/>
      </w:r>
    </w:p>
  </w:footnote>
  <w:footnote w:type="continuationSeparator" w:id="1">
    <w:p w:rsidR="00FE1915" w:rsidRDefault="00FE1915" w:rsidP="005E37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 w:rsidP="009E45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915" w:rsidRDefault="00FE19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791"/>
    <w:rsid w:val="005E3791"/>
    <w:rsid w:val="0066409C"/>
    <w:rsid w:val="007E6B89"/>
    <w:rsid w:val="0082118B"/>
    <w:rsid w:val="009479C0"/>
    <w:rsid w:val="009E4590"/>
    <w:rsid w:val="009F5062"/>
    <w:rsid w:val="00A16340"/>
    <w:rsid w:val="00A21B84"/>
    <w:rsid w:val="00B11683"/>
    <w:rsid w:val="00B40651"/>
    <w:rsid w:val="00C30A10"/>
    <w:rsid w:val="00C507CB"/>
    <w:rsid w:val="00C5508D"/>
    <w:rsid w:val="00DD4665"/>
    <w:rsid w:val="00F01BE0"/>
    <w:rsid w:val="00FE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9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E379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37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E379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379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113</Words>
  <Characters>649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2011-05-21T08:53:00Z</dcterms:created>
  <dcterms:modified xsi:type="dcterms:W3CDTF">2011-07-20T08:34:00Z</dcterms:modified>
</cp:coreProperties>
</file>