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DA" w:rsidRPr="00C30A10" w:rsidRDefault="00A81FDA" w:rsidP="00BB18D4">
      <w:pPr>
        <w:spacing w:line="360" w:lineRule="auto"/>
      </w:pPr>
      <w:r w:rsidRPr="00C30A10">
        <w:rPr>
          <w:rFonts w:hint="eastAsia"/>
        </w:rPr>
        <w:t>奶粉中蛋白质含量的国家标准为：每</w:t>
      </w:r>
      <w:smartTag w:uri="urn:schemas-microsoft-com:office:smarttags" w:element="chmetcnv">
        <w:smartTagPr>
          <w:attr w:name="UnitName" w:val="g"/>
          <w:attr w:name="SourceValue" w:val="100"/>
          <w:attr w:name="HasSpace" w:val="True"/>
          <w:attr w:name="Negative" w:val="False"/>
          <w:attr w:name="NumberType" w:val="1"/>
          <w:attr w:name="TCSC" w:val="0"/>
        </w:smartTagPr>
        <w:r w:rsidRPr="00C30A10">
          <w:t>100 g</w:t>
        </w:r>
      </w:smartTag>
      <w:r w:rsidRPr="00C30A10">
        <w:rPr>
          <w:rFonts w:hint="eastAsia"/>
        </w:rPr>
        <w:t>婴儿奶粉中含</w:t>
      </w:r>
      <w:smartTag w:uri="urn:schemas-microsoft-com:office:smarttags" w:element="chmetcnv">
        <w:smartTagPr>
          <w:attr w:name="UnitName" w:val="g"/>
          <w:attr w:name="SourceValue" w:val="12"/>
          <w:attr w:name="HasSpace" w:val="True"/>
          <w:attr w:name="Negative" w:val="False"/>
          <w:attr w:name="NumberType" w:val="1"/>
          <w:attr w:name="TCSC" w:val="0"/>
        </w:smartTagPr>
        <w:r w:rsidRPr="00C30A10">
          <w:t>12 g</w:t>
        </w:r>
      </w:smartTag>
      <w:r w:rsidRPr="00C30A10">
        <w:rPr>
          <w:rFonts w:hint="eastAsia"/>
        </w:rPr>
        <w:t>～</w:t>
      </w:r>
      <w:smartTag w:uri="urn:schemas-microsoft-com:office:smarttags" w:element="chmetcnv">
        <w:smartTagPr>
          <w:attr w:name="UnitName" w:val="g"/>
          <w:attr w:name="SourceValue" w:val="25"/>
          <w:attr w:name="HasSpace" w:val="True"/>
          <w:attr w:name="Negative" w:val="False"/>
          <w:attr w:name="NumberType" w:val="1"/>
          <w:attr w:name="TCSC" w:val="0"/>
        </w:smartTagPr>
        <w:r w:rsidRPr="00C30A10">
          <w:t>25 g</w:t>
        </w:r>
      </w:smartTag>
      <w:r w:rsidRPr="00C30A10">
        <w:rPr>
          <w:rFonts w:hint="eastAsia"/>
        </w:rPr>
        <w:t>。其测定方法是：奶粉经系列反应生成氨，由氨计算出氮，再由氮求出蛋白质的质量。（蛋白质含氮按</w:t>
      </w:r>
      <w:r w:rsidRPr="00C30A10">
        <w:t>16</w:t>
      </w:r>
      <w:r w:rsidRPr="00C30A10">
        <w:rPr>
          <w:rFonts w:hint="eastAsia"/>
        </w:rPr>
        <w:t>％计算）。今有一袋从农村市场查获的奶粉，取样品</w:t>
      </w:r>
      <w:smartTag w:uri="urn:schemas-microsoft-com:office:smarttags" w:element="chmetcnv">
        <w:smartTagPr>
          <w:attr w:name="UnitName" w:val="g"/>
          <w:attr w:name="SourceValue" w:val="100"/>
          <w:attr w:name="HasSpace" w:val="True"/>
          <w:attr w:name="Negative" w:val="False"/>
          <w:attr w:name="NumberType" w:val="1"/>
          <w:attr w:name="TCSC" w:val="0"/>
        </w:smartTagPr>
        <w:r w:rsidRPr="00C30A10">
          <w:t>100 g</w:t>
        </w:r>
      </w:smartTag>
      <w:r w:rsidRPr="00C30A10">
        <w:rPr>
          <w:rFonts w:hint="eastAsia"/>
        </w:rPr>
        <w:t>，反应后生成的</w:t>
      </w:r>
      <w:r w:rsidRPr="00C30A10">
        <w:t>NH</w:t>
      </w:r>
      <w:r w:rsidRPr="00C30A10">
        <w:rPr>
          <w:vertAlign w:val="subscript"/>
        </w:rPr>
        <w:t>3</w:t>
      </w:r>
      <w:r w:rsidRPr="00C30A10">
        <w:rPr>
          <w:rFonts w:hint="eastAsia"/>
        </w:rPr>
        <w:t>与</w:t>
      </w:r>
      <w:smartTag w:uri="urn:schemas-microsoft-com:office:smarttags" w:element="chmetcnv">
        <w:smartTagPr>
          <w:attr w:name="UnitName" w:val="g"/>
          <w:attr w:name="SourceValue" w:val="7.5"/>
          <w:attr w:name="HasSpace" w:val="True"/>
          <w:attr w:name="Negative" w:val="False"/>
          <w:attr w:name="NumberType" w:val="1"/>
          <w:attr w:name="TCSC" w:val="0"/>
        </w:smartTagPr>
        <w:r w:rsidRPr="00C30A10">
          <w:t>7.5 g</w:t>
        </w:r>
      </w:smartTag>
      <w:r w:rsidRPr="00C30A10">
        <w:t xml:space="preserve"> 19.6</w:t>
      </w:r>
      <w:r w:rsidRPr="00C30A10">
        <w:rPr>
          <w:rFonts w:hint="eastAsia"/>
        </w:rPr>
        <w:t>％的稀硫酸恰好完全反应</w:t>
      </w:r>
      <w:r w:rsidRPr="00C30A10">
        <w:t>[2NH</w:t>
      </w:r>
      <w:r w:rsidRPr="00C30A10">
        <w:rPr>
          <w:vertAlign w:val="subscript"/>
        </w:rPr>
        <w:t>3</w:t>
      </w:r>
      <w:r>
        <w:rPr>
          <w:rFonts w:hint="eastAsia"/>
        </w:rPr>
        <w:t>＋</w:t>
      </w:r>
      <w:r w:rsidRPr="00C30A10">
        <w:t>H</w:t>
      </w:r>
      <w:r w:rsidRPr="00C30A10">
        <w:rPr>
          <w:vertAlign w:val="subscript"/>
        </w:rPr>
        <w:t>2</w:t>
      </w:r>
      <w:r w:rsidRPr="00C30A10">
        <w:t>SO</w:t>
      </w:r>
      <w:r w:rsidRPr="00C30A10">
        <w:rPr>
          <w:vertAlign w:val="subscript"/>
        </w:rPr>
        <w:t>4</w:t>
      </w:r>
      <w:r w:rsidRPr="00C30A10">
        <w:rPr>
          <w:rFonts w:hint="eastAsia"/>
        </w:rPr>
        <w:t>＝</w:t>
      </w:r>
      <w:r w:rsidRPr="00C30A10">
        <w:t>(NH</w:t>
      </w:r>
      <w:r w:rsidRPr="00C30A10">
        <w:rPr>
          <w:vertAlign w:val="subscript"/>
        </w:rPr>
        <w:t>4</w:t>
      </w:r>
      <w:r w:rsidRPr="00C30A10">
        <w:t>)</w:t>
      </w:r>
      <w:r w:rsidRPr="00C30A10">
        <w:rPr>
          <w:vertAlign w:val="subscript"/>
        </w:rPr>
        <w:t>2</w:t>
      </w:r>
      <w:r w:rsidRPr="00C30A10">
        <w:t>SO</w:t>
      </w:r>
      <w:r w:rsidRPr="00C30A10">
        <w:rPr>
          <w:vertAlign w:val="subscript"/>
        </w:rPr>
        <w:t>4</w:t>
      </w:r>
      <w:r w:rsidRPr="00C30A10">
        <w:t>]</w:t>
      </w:r>
      <w:r w:rsidRPr="00C30A10">
        <w:rPr>
          <w:rFonts w:hint="eastAsia"/>
        </w:rPr>
        <w:t>，通过计算判断这袋奶粉的质量属于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A81FDA" w:rsidRPr="00C30A10" w:rsidRDefault="00A81FDA" w:rsidP="00BB18D4">
      <w:pPr>
        <w:spacing w:line="360" w:lineRule="auto"/>
      </w:pPr>
      <w:r w:rsidRPr="00C30A10">
        <w:t xml:space="preserve">A. </w:t>
      </w:r>
      <w:r w:rsidRPr="00C30A10">
        <w:rPr>
          <w:rFonts w:hint="eastAsia"/>
        </w:rPr>
        <w:t>劣质</w:t>
      </w:r>
      <w:r>
        <w:t xml:space="preserve">    </w:t>
      </w:r>
      <w:r w:rsidRPr="00C30A10">
        <w:t xml:space="preserve">B. </w:t>
      </w:r>
      <w:r w:rsidRPr="00C30A10">
        <w:rPr>
          <w:rFonts w:hint="eastAsia"/>
        </w:rPr>
        <w:t>优质</w:t>
      </w:r>
    </w:p>
    <w:p w:rsidR="00A81FDA" w:rsidRPr="00C30A10" w:rsidRDefault="00A81FDA" w:rsidP="00BB18D4">
      <w:pPr>
        <w:spacing w:line="360" w:lineRule="auto"/>
        <w:rPr>
          <w:bCs/>
        </w:rPr>
      </w:pPr>
      <w:r w:rsidRPr="00C30A10">
        <w:rPr>
          <w:rFonts w:hint="eastAsia"/>
          <w:bCs/>
        </w:rPr>
        <w:t>解析：</w:t>
      </w:r>
    </w:p>
    <w:p w:rsidR="00A81FDA" w:rsidRPr="00C30A10" w:rsidRDefault="00A81FDA" w:rsidP="00BB18D4">
      <w:pPr>
        <w:spacing w:line="360" w:lineRule="auto"/>
      </w:pPr>
      <w:r w:rsidRPr="00C30A10">
        <w:rPr>
          <w:rFonts w:hint="eastAsia"/>
        </w:rPr>
        <w:t>设生成的</w:t>
      </w:r>
      <w:r w:rsidRPr="00C30A10">
        <w:t>NH</w:t>
      </w:r>
      <w:r w:rsidRPr="00C30A10">
        <w:rPr>
          <w:vertAlign w:val="subscript"/>
        </w:rPr>
        <w:t>3</w:t>
      </w:r>
      <w:r w:rsidRPr="00C30A10">
        <w:rPr>
          <w:rFonts w:hint="eastAsia"/>
        </w:rPr>
        <w:t>的质量为</w:t>
      </w:r>
      <w:r w:rsidRPr="00C30A10">
        <w:t>x</w:t>
      </w:r>
      <w:r w:rsidRPr="00C30A10">
        <w:rPr>
          <w:rFonts w:hint="eastAsia"/>
        </w:rPr>
        <w:t>。</w:t>
      </w:r>
    </w:p>
    <w:p w:rsidR="00A81FDA" w:rsidRPr="00C30A10" w:rsidRDefault="00A81FDA" w:rsidP="009D1B9F">
      <w:pPr>
        <w:spacing w:line="360" w:lineRule="auto"/>
        <w:ind w:firstLineChars="200" w:firstLine="31680"/>
      </w:pPr>
      <w:r w:rsidRPr="00C30A10">
        <w:t>2NH</w:t>
      </w:r>
      <w:r w:rsidRPr="00C30A10">
        <w:rPr>
          <w:vertAlign w:val="subscript"/>
        </w:rPr>
        <w:t xml:space="preserve">3  </w:t>
      </w:r>
      <w:r>
        <w:rPr>
          <w:rFonts w:hint="eastAsia"/>
        </w:rPr>
        <w:t>＋</w:t>
      </w:r>
      <w:r w:rsidRPr="00C30A10">
        <w:t xml:space="preserve">  H</w:t>
      </w:r>
      <w:r w:rsidRPr="00C30A10">
        <w:rPr>
          <w:vertAlign w:val="subscript"/>
        </w:rPr>
        <w:t>2</w:t>
      </w:r>
      <w:r w:rsidRPr="00C30A10">
        <w:t>SO</w:t>
      </w:r>
      <w:r w:rsidRPr="00C30A10">
        <w:rPr>
          <w:vertAlign w:val="subscript"/>
        </w:rPr>
        <w:t xml:space="preserve">4  </w:t>
      </w:r>
      <w:r w:rsidRPr="00C30A10">
        <w:rPr>
          <w:rFonts w:hint="eastAsia"/>
        </w:rPr>
        <w:t>＝</w:t>
      </w:r>
      <w:r w:rsidRPr="00C30A10">
        <w:t xml:space="preserve">  (NH</w:t>
      </w:r>
      <w:r w:rsidRPr="00C30A10">
        <w:rPr>
          <w:vertAlign w:val="subscript"/>
        </w:rPr>
        <w:t>4</w:t>
      </w:r>
      <w:r w:rsidRPr="00C30A10">
        <w:t>)</w:t>
      </w:r>
      <w:r w:rsidRPr="00C30A10">
        <w:rPr>
          <w:vertAlign w:val="subscript"/>
        </w:rPr>
        <w:t>2</w:t>
      </w:r>
      <w:r w:rsidRPr="00C30A10">
        <w:t>SO</w:t>
      </w:r>
      <w:r w:rsidRPr="00C30A10">
        <w:rPr>
          <w:vertAlign w:val="subscript"/>
        </w:rPr>
        <w:t>4</w:t>
      </w:r>
    </w:p>
    <w:p w:rsidR="00A81FDA" w:rsidRPr="00C30A10" w:rsidRDefault="00A81FDA" w:rsidP="00BB18D4">
      <w:pPr>
        <w:spacing w:line="360" w:lineRule="auto"/>
      </w:pPr>
      <w:r w:rsidRPr="00C30A10">
        <w:t xml:space="preserve">     34       98 </w:t>
      </w:r>
    </w:p>
    <w:p w:rsidR="00A81FDA" w:rsidRPr="00C30A10" w:rsidRDefault="00A81FDA" w:rsidP="009D1B9F">
      <w:pPr>
        <w:spacing w:line="360" w:lineRule="auto"/>
        <w:ind w:firstLineChars="100" w:firstLine="31680"/>
      </w:pPr>
      <w:r w:rsidRPr="00C30A10">
        <w:t xml:space="preserve">   x     </w:t>
      </w:r>
      <w:smartTag w:uri="urn:schemas-microsoft-com:office:smarttags" w:element="chmetcnv">
        <w:smartTagPr>
          <w:attr w:name="UnitName" w:val="g"/>
          <w:attr w:name="SourceValue" w:val="7.5"/>
          <w:attr w:name="HasSpace" w:val="True"/>
          <w:attr w:name="Negative" w:val="False"/>
          <w:attr w:name="NumberType" w:val="1"/>
          <w:attr w:name="TCSC" w:val="0"/>
        </w:smartTagPr>
        <w:r w:rsidRPr="00C30A10">
          <w:t>7.5 g</w:t>
        </w:r>
      </w:smartTag>
      <w:r w:rsidRPr="00C30A10">
        <w:rPr>
          <w:rFonts w:hint="eastAsia"/>
        </w:rPr>
        <w:t>×</w:t>
      </w:r>
      <w:r w:rsidRPr="00C30A10">
        <w:t>19.6</w:t>
      </w:r>
      <w:r w:rsidRPr="00C30A10">
        <w:rPr>
          <w:rFonts w:hint="eastAsia"/>
        </w:rPr>
        <w:t>％</w:t>
      </w:r>
    </w:p>
    <w:p w:rsidR="00A81FDA" w:rsidRPr="00C30A10" w:rsidRDefault="00A81FDA" w:rsidP="00BB18D4">
      <w:pPr>
        <w:spacing w:line="360" w:lineRule="auto"/>
      </w:pPr>
      <w:r w:rsidRPr="00C30A10">
        <w:t xml:space="preserve">    </w:t>
      </w:r>
      <w:r w:rsidRPr="001D7C41">
        <w:rPr>
          <w:position w:val="-22"/>
        </w:rPr>
        <w:object w:dxaOrig="32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29.25pt" o:ole="">
            <v:imagedata r:id="rId6" o:title=""/>
          </v:shape>
          <o:OLEObject Type="Embed" ProgID="Equation.3" ShapeID="_x0000_i1025" DrawAspect="Content" ObjectID="_1372685757" r:id="rId7"/>
        </w:object>
      </w:r>
      <w:r>
        <w:rPr>
          <w:rFonts w:ascii="宋体" w:hAnsi="宋体" w:hint="eastAsia"/>
        </w:rPr>
        <w:t>＝</w:t>
      </w:r>
      <w:r w:rsidRPr="009F5062">
        <w:rPr>
          <w:position w:val="-28"/>
        </w:rPr>
        <w:object w:dxaOrig="1219" w:dyaOrig="639">
          <v:shape id="_x0000_i1026" type="#_x0000_t75" style="width:60pt;height:31.5pt" o:ole="">
            <v:imagedata r:id="rId8" o:title=""/>
          </v:shape>
          <o:OLEObject Type="Embed" ProgID="Equation.3" ShapeID="_x0000_i1026" DrawAspect="Content" ObjectID="_1372685758" r:id="rId9"/>
        </w:object>
      </w:r>
      <w:r w:rsidRPr="00C30A10">
        <w:t xml:space="preserve">   x</w:t>
      </w:r>
      <w:r w:rsidRPr="00C30A10">
        <w:rPr>
          <w:rFonts w:hint="eastAsia"/>
        </w:rPr>
        <w:t>＝</w:t>
      </w:r>
      <w:smartTag w:uri="urn:schemas-microsoft-com:office:smarttags" w:element="chmetcnv">
        <w:smartTagPr>
          <w:attr w:name="UnitName" w:val="g"/>
          <w:attr w:name="SourceValue" w:val=".51"/>
          <w:attr w:name="HasSpace" w:val="True"/>
          <w:attr w:name="Negative" w:val="False"/>
          <w:attr w:name="NumberType" w:val="1"/>
          <w:attr w:name="TCSC" w:val="0"/>
        </w:smartTagPr>
        <w:r w:rsidRPr="00C30A10">
          <w:t>0.51 g</w:t>
        </w:r>
      </w:smartTag>
    </w:p>
    <w:p w:rsidR="00A81FDA" w:rsidRPr="00C30A10" w:rsidRDefault="00A81FDA" w:rsidP="009D1B9F">
      <w:pPr>
        <w:spacing w:line="360" w:lineRule="auto"/>
        <w:ind w:firstLineChars="200" w:firstLine="31680"/>
      </w:pPr>
      <w:r w:rsidRPr="00C30A10">
        <w:rPr>
          <w:rFonts w:hint="eastAsia"/>
        </w:rPr>
        <w:t>设奶粉中蛋白质的质量分数为</w:t>
      </w:r>
      <w:r w:rsidRPr="00C30A10">
        <w:t>y</w:t>
      </w:r>
      <w:r w:rsidRPr="00C30A10">
        <w:rPr>
          <w:rFonts w:hint="eastAsia"/>
        </w:rPr>
        <w:t>。</w:t>
      </w:r>
    </w:p>
    <w:p w:rsidR="00A81FDA" w:rsidRPr="00C30A10" w:rsidRDefault="00A81FDA" w:rsidP="009D1B9F">
      <w:pPr>
        <w:spacing w:line="360" w:lineRule="auto"/>
        <w:ind w:firstLineChars="200" w:firstLine="31680"/>
      </w:pPr>
      <w:r w:rsidRPr="00C30A10">
        <w:rPr>
          <w:rFonts w:hint="eastAsia"/>
        </w:rPr>
        <w:t>根据质量守恒定律中的元素守恒可得：</w:t>
      </w:r>
      <w:smartTag w:uri="urn:schemas-microsoft-com:office:smarttags" w:element="chmetcnv">
        <w:smartTagPr>
          <w:attr w:name="UnitName" w:val="g"/>
          <w:attr w:name="SourceValue" w:val="100"/>
          <w:attr w:name="HasSpace" w:val="True"/>
          <w:attr w:name="Negative" w:val="False"/>
          <w:attr w:name="NumberType" w:val="1"/>
          <w:attr w:name="TCSC" w:val="0"/>
        </w:smartTagPr>
        <w:r w:rsidRPr="00C30A10">
          <w:t>100 g</w:t>
        </w:r>
      </w:smartTag>
      <w:r w:rsidRPr="00C30A10">
        <w:rPr>
          <w:rFonts w:hint="eastAsia"/>
        </w:rPr>
        <w:t>×</w:t>
      </w:r>
      <w:r w:rsidRPr="00C30A10">
        <w:t>y</w:t>
      </w:r>
      <w:r w:rsidRPr="00C30A10">
        <w:rPr>
          <w:rFonts w:hint="eastAsia"/>
        </w:rPr>
        <w:t>×</w:t>
      </w:r>
      <w:r w:rsidRPr="00C30A10">
        <w:t>16</w:t>
      </w:r>
      <w:r w:rsidRPr="00C30A10">
        <w:rPr>
          <w:rFonts w:hint="eastAsia"/>
        </w:rPr>
        <w:t>％＝</w:t>
      </w:r>
      <w:smartTag w:uri="urn:schemas-microsoft-com:office:smarttags" w:element="chmetcnv">
        <w:smartTagPr>
          <w:attr w:name="UnitName" w:val="g"/>
          <w:attr w:name="SourceValue" w:val=".51"/>
          <w:attr w:name="HasSpace" w:val="True"/>
          <w:attr w:name="Negative" w:val="False"/>
          <w:attr w:name="NumberType" w:val="1"/>
          <w:attr w:name="TCSC" w:val="0"/>
        </w:smartTagPr>
        <w:r w:rsidRPr="00C30A10">
          <w:t>0.51 g</w:t>
        </w:r>
      </w:smartTag>
      <w:r w:rsidRPr="00C30A10">
        <w:rPr>
          <w:rFonts w:hint="eastAsia"/>
        </w:rPr>
        <w:t>×</w:t>
      </w:r>
      <w:r w:rsidRPr="00C30A10">
        <w:rPr>
          <w:position w:val="-22"/>
        </w:rPr>
        <w:object w:dxaOrig="320" w:dyaOrig="580">
          <v:shape id="_x0000_i1027" type="#_x0000_t75" style="width:15.75pt;height:29.25pt" o:ole="">
            <v:imagedata r:id="rId10" o:title=""/>
          </v:shape>
          <o:OLEObject Type="Embed" ProgID="Equation.3" ShapeID="_x0000_i1027" DrawAspect="Content" ObjectID="_1372685759" r:id="rId11"/>
        </w:object>
      </w:r>
      <w:r w:rsidRPr="00C30A10">
        <w:t xml:space="preserve">   y</w:t>
      </w:r>
      <w:r w:rsidRPr="00C30A10">
        <w:rPr>
          <w:rFonts w:hint="eastAsia"/>
        </w:rPr>
        <w:t>＝</w:t>
      </w:r>
      <w:r w:rsidRPr="00C30A10">
        <w:t>2.6</w:t>
      </w:r>
      <w:r w:rsidRPr="00C30A10">
        <w:rPr>
          <w:rFonts w:hint="eastAsia"/>
        </w:rPr>
        <w:t>％</w:t>
      </w:r>
    </w:p>
    <w:p w:rsidR="00A81FDA" w:rsidRDefault="00A81FDA" w:rsidP="00BB18D4">
      <w:pPr>
        <w:spacing w:line="360" w:lineRule="auto"/>
      </w:pPr>
      <w:r w:rsidRPr="00C30A10">
        <w:rPr>
          <w:rFonts w:hint="eastAsia"/>
        </w:rPr>
        <w:t>大大低于国家标准的</w:t>
      </w:r>
      <w:r w:rsidRPr="00C30A10">
        <w:t>16</w:t>
      </w:r>
      <w:r w:rsidRPr="00C30A10">
        <w:rPr>
          <w:rFonts w:hint="eastAsia"/>
        </w:rPr>
        <w:t>％，因此属于劣质奶粉。</w:t>
      </w:r>
    </w:p>
    <w:p w:rsidR="00A81FDA" w:rsidRDefault="00A81FDA" w:rsidP="00BB18D4">
      <w:pPr>
        <w:spacing w:line="360" w:lineRule="auto"/>
      </w:pPr>
      <w:r w:rsidRPr="00C30A10">
        <w:rPr>
          <w:rFonts w:hint="eastAsia"/>
        </w:rPr>
        <w:t>答案：</w:t>
      </w:r>
      <w:r w:rsidRPr="00C30A10">
        <w:t>A</w:t>
      </w:r>
    </w:p>
    <w:sectPr w:rsidR="00A81FDA" w:rsidSect="00062A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FDA" w:rsidRDefault="00A81FDA" w:rsidP="00BB18D4">
      <w:pPr>
        <w:spacing w:line="240" w:lineRule="auto"/>
      </w:pPr>
      <w:r>
        <w:separator/>
      </w:r>
    </w:p>
  </w:endnote>
  <w:endnote w:type="continuationSeparator" w:id="1">
    <w:p w:rsidR="00A81FDA" w:rsidRDefault="00A81FDA" w:rsidP="00BB18D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FDA" w:rsidRDefault="00A81F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FDA" w:rsidRDefault="00A81F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FDA" w:rsidRDefault="00A81F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FDA" w:rsidRDefault="00A81FDA" w:rsidP="00BB18D4">
      <w:pPr>
        <w:spacing w:line="240" w:lineRule="auto"/>
      </w:pPr>
      <w:r>
        <w:separator/>
      </w:r>
    </w:p>
  </w:footnote>
  <w:footnote w:type="continuationSeparator" w:id="1">
    <w:p w:rsidR="00A81FDA" w:rsidRDefault="00A81FDA" w:rsidP="00BB18D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FDA" w:rsidRDefault="00A81F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FDA" w:rsidRDefault="00A81FDA" w:rsidP="009D1B9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FDA" w:rsidRDefault="00A81FD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18D4"/>
    <w:rsid w:val="00062AF2"/>
    <w:rsid w:val="000A662F"/>
    <w:rsid w:val="00146408"/>
    <w:rsid w:val="001D7C41"/>
    <w:rsid w:val="005250A7"/>
    <w:rsid w:val="006D6C63"/>
    <w:rsid w:val="0083749D"/>
    <w:rsid w:val="0093159D"/>
    <w:rsid w:val="009D1B9F"/>
    <w:rsid w:val="009F5062"/>
    <w:rsid w:val="00A81FDA"/>
    <w:rsid w:val="00BB18D4"/>
    <w:rsid w:val="00C14234"/>
    <w:rsid w:val="00C30A10"/>
    <w:rsid w:val="00D81181"/>
    <w:rsid w:val="00DF24E9"/>
    <w:rsid w:val="00E0143C"/>
    <w:rsid w:val="00E473E5"/>
    <w:rsid w:val="00ED6F40"/>
    <w:rsid w:val="00FD3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8D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B18D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B18D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B18D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B18D4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68</Words>
  <Characters>388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2011-05-21T09:19:00Z</dcterms:created>
  <dcterms:modified xsi:type="dcterms:W3CDTF">2011-07-20T08:50:00Z</dcterms:modified>
</cp:coreProperties>
</file>