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F9" w:rsidRPr="000601AE" w:rsidRDefault="003B4EF9" w:rsidP="008C467D">
      <w:pPr>
        <w:spacing w:line="360" w:lineRule="auto"/>
      </w:pPr>
      <w:r w:rsidRPr="000601AE">
        <w:rPr>
          <w:rFonts w:hint="eastAsia"/>
        </w:rPr>
        <w:t>如图所示，向盛有二氧化氮气体的集气瓶中投入几块木炭。</w:t>
      </w:r>
    </w:p>
    <w:p w:rsidR="003B4EF9" w:rsidRPr="000601AE" w:rsidRDefault="003B4EF9" w:rsidP="008C467D">
      <w:pPr>
        <w:spacing w:line="360" w:lineRule="auto"/>
        <w:jc w:val="center"/>
      </w:pPr>
      <w:r w:rsidRPr="000601AE">
        <w:object w:dxaOrig="2820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63.75pt" o:ole="">
            <v:imagedata r:id="rId6" o:title=""/>
          </v:shape>
          <o:OLEObject Type="Embed" ProgID="Paint.Picture" ShapeID="_x0000_i1025" DrawAspect="Content" ObjectID="_1372686639" r:id="rId7"/>
        </w:object>
      </w:r>
    </w:p>
    <w:p w:rsidR="003B4EF9" w:rsidRPr="000601AE" w:rsidRDefault="003B4EF9" w:rsidP="008C467D">
      <w:pPr>
        <w:spacing w:line="360" w:lineRule="auto"/>
      </w:pPr>
      <w:r w:rsidRPr="000601AE">
        <w:rPr>
          <w:rFonts w:hint="eastAsia"/>
        </w:rPr>
        <w:t>（</w:t>
      </w:r>
      <w:r w:rsidRPr="000601AE">
        <w:t>1</w:t>
      </w:r>
      <w:r w:rsidRPr="000601AE">
        <w:rPr>
          <w:rFonts w:hint="eastAsia"/>
        </w:rPr>
        <w:t>）集气瓶中的现象是（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3B4EF9" w:rsidRPr="000601AE" w:rsidRDefault="003B4EF9" w:rsidP="008C467D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集气瓶中红棕色变浅或消失，漏斗中液面会上升</w:t>
      </w:r>
      <w:r w:rsidRPr="000601AE">
        <w:t xml:space="preserve">    </w:t>
      </w:r>
    </w:p>
    <w:p w:rsidR="003B4EF9" w:rsidRPr="000601AE" w:rsidRDefault="003B4EF9" w:rsidP="008C467D">
      <w:pPr>
        <w:spacing w:line="360" w:lineRule="auto"/>
      </w:pPr>
      <w:r w:rsidRPr="000601AE">
        <w:t xml:space="preserve">B. </w:t>
      </w:r>
      <w:r w:rsidRPr="000601AE">
        <w:rPr>
          <w:rFonts w:hint="eastAsia"/>
        </w:rPr>
        <w:t>木炭燃烧</w:t>
      </w:r>
      <w:r w:rsidRPr="000601AE">
        <w:t xml:space="preserve">   </w:t>
      </w:r>
    </w:p>
    <w:p w:rsidR="003B4EF9" w:rsidRPr="000601AE" w:rsidRDefault="003B4EF9" w:rsidP="008C467D">
      <w:pPr>
        <w:spacing w:line="360" w:lineRule="auto"/>
      </w:pPr>
      <w:r w:rsidRPr="000601AE">
        <w:t xml:space="preserve">C. </w:t>
      </w:r>
      <w:r w:rsidRPr="000601AE">
        <w:rPr>
          <w:rFonts w:hint="eastAsia"/>
        </w:rPr>
        <w:t>水倒流入集气瓶中</w:t>
      </w:r>
      <w:r w:rsidRPr="000601AE">
        <w:t xml:space="preserve">    </w:t>
      </w:r>
    </w:p>
    <w:p w:rsidR="003B4EF9" w:rsidRPr="000601AE" w:rsidRDefault="003B4EF9" w:rsidP="008C467D">
      <w:pPr>
        <w:spacing w:line="360" w:lineRule="auto"/>
      </w:pPr>
      <w:r w:rsidRPr="000601AE">
        <w:t xml:space="preserve">D. </w:t>
      </w:r>
      <w:r w:rsidRPr="000601AE">
        <w:rPr>
          <w:rFonts w:hint="eastAsia"/>
        </w:rPr>
        <w:t>无现象</w:t>
      </w:r>
    </w:p>
    <w:p w:rsidR="003B4EF9" w:rsidRPr="000601AE" w:rsidRDefault="003B4EF9" w:rsidP="008C467D">
      <w:pPr>
        <w:spacing w:line="360" w:lineRule="auto"/>
      </w:pP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）使用漏斗而不是导管直接插入水里的原因是（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3B4EF9" w:rsidRPr="000601AE" w:rsidRDefault="003B4EF9" w:rsidP="008C467D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便于观察实验现象</w:t>
      </w:r>
      <w:r w:rsidRPr="000601AE">
        <w:t xml:space="preserve">   </w:t>
      </w:r>
    </w:p>
    <w:p w:rsidR="003B4EF9" w:rsidRPr="000601AE" w:rsidRDefault="003B4EF9" w:rsidP="008C467D">
      <w:pPr>
        <w:spacing w:line="360" w:lineRule="auto"/>
      </w:pPr>
      <w:r w:rsidRPr="000601AE">
        <w:t xml:space="preserve">B. </w:t>
      </w:r>
      <w:r w:rsidRPr="000601AE">
        <w:rPr>
          <w:rFonts w:hint="eastAsia"/>
        </w:rPr>
        <w:t>防止烧杯中水沿导管进入集气瓶中</w:t>
      </w:r>
      <w:r w:rsidRPr="000601AE">
        <w:t xml:space="preserve">    </w:t>
      </w:r>
    </w:p>
    <w:p w:rsidR="003B4EF9" w:rsidRPr="000601AE" w:rsidRDefault="003B4EF9" w:rsidP="008C467D">
      <w:pPr>
        <w:spacing w:line="360" w:lineRule="auto"/>
      </w:pPr>
      <w:r w:rsidRPr="000601AE">
        <w:t xml:space="preserve">C. </w:t>
      </w:r>
      <w:r w:rsidRPr="000601AE">
        <w:rPr>
          <w:rFonts w:hint="eastAsia"/>
        </w:rPr>
        <w:t>易于和导管连接</w:t>
      </w:r>
      <w:r w:rsidRPr="000601AE">
        <w:t xml:space="preserve">   </w:t>
      </w:r>
    </w:p>
    <w:p w:rsidR="003B4EF9" w:rsidRPr="000601AE" w:rsidRDefault="003B4EF9" w:rsidP="008C467D">
      <w:pPr>
        <w:spacing w:line="360" w:lineRule="auto"/>
      </w:pPr>
      <w:r w:rsidRPr="000601AE">
        <w:t xml:space="preserve">D. </w:t>
      </w:r>
      <w:r w:rsidRPr="000601AE">
        <w:rPr>
          <w:rFonts w:hint="eastAsia"/>
        </w:rPr>
        <w:t>和导管的作用相同</w:t>
      </w:r>
    </w:p>
    <w:p w:rsidR="003B4EF9" w:rsidRPr="000601AE" w:rsidRDefault="003B4EF9" w:rsidP="008C467D">
      <w:pPr>
        <w:spacing w:line="360" w:lineRule="auto"/>
      </w:pPr>
      <w:r w:rsidRPr="000601AE">
        <w:rPr>
          <w:rFonts w:hint="eastAsia"/>
        </w:rPr>
        <w:t>解析：</w:t>
      </w:r>
    </w:p>
    <w:p w:rsidR="003B4EF9" w:rsidRPr="000601AE" w:rsidRDefault="003B4EF9" w:rsidP="008C467D">
      <w:pPr>
        <w:spacing w:line="360" w:lineRule="auto"/>
      </w:pPr>
      <w:r w:rsidRPr="000601AE">
        <w:rPr>
          <w:rFonts w:hint="eastAsia"/>
        </w:rPr>
        <w:t>与物理知识相连，应为气体的改变，使得体系的压强发生改变，会产生一系列的实验现象。</w:t>
      </w:r>
    </w:p>
    <w:p w:rsidR="003B4EF9" w:rsidRPr="008C467D" w:rsidRDefault="003B4EF9" w:rsidP="008C467D">
      <w:pPr>
        <w:spacing w:line="360" w:lineRule="auto"/>
      </w:pPr>
      <w:r w:rsidRPr="000601AE">
        <w:rPr>
          <w:rFonts w:hint="eastAsia"/>
        </w:rPr>
        <w:t>答案：（</w:t>
      </w:r>
      <w:r w:rsidRPr="000601AE">
        <w:t>1</w:t>
      </w:r>
      <w:r w:rsidRPr="000601AE">
        <w:rPr>
          <w:rFonts w:hint="eastAsia"/>
        </w:rPr>
        <w:t>）</w:t>
      </w:r>
      <w:r w:rsidRPr="000601AE">
        <w:t>A</w:t>
      </w:r>
      <w:r>
        <w:rPr>
          <w:rFonts w:hint="eastAsia"/>
        </w:rPr>
        <w:t>；</w:t>
      </w: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</w:t>
      </w:r>
      <w:r w:rsidRPr="000601AE">
        <w:t>B</w:t>
      </w:r>
    </w:p>
    <w:p w:rsidR="003B4EF9" w:rsidRPr="008C467D" w:rsidRDefault="003B4EF9" w:rsidP="008C467D">
      <w:pPr>
        <w:spacing w:line="360" w:lineRule="auto"/>
      </w:pPr>
    </w:p>
    <w:sectPr w:rsidR="003B4EF9" w:rsidRPr="008C467D" w:rsidSect="009E6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EF9" w:rsidRDefault="003B4EF9" w:rsidP="008C467D">
      <w:pPr>
        <w:spacing w:line="240" w:lineRule="auto"/>
      </w:pPr>
      <w:r>
        <w:separator/>
      </w:r>
    </w:p>
  </w:endnote>
  <w:endnote w:type="continuationSeparator" w:id="1">
    <w:p w:rsidR="003B4EF9" w:rsidRDefault="003B4EF9" w:rsidP="008C4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F9" w:rsidRDefault="003B4E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F9" w:rsidRDefault="003B4E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F9" w:rsidRDefault="003B4E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EF9" w:rsidRDefault="003B4EF9" w:rsidP="008C467D">
      <w:pPr>
        <w:spacing w:line="240" w:lineRule="auto"/>
      </w:pPr>
      <w:r>
        <w:separator/>
      </w:r>
    </w:p>
  </w:footnote>
  <w:footnote w:type="continuationSeparator" w:id="1">
    <w:p w:rsidR="003B4EF9" w:rsidRDefault="003B4EF9" w:rsidP="008C46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F9" w:rsidRDefault="003B4E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F9" w:rsidRDefault="003B4EF9" w:rsidP="00FA054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EF9" w:rsidRDefault="003B4E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67D"/>
    <w:rsid w:val="000601AE"/>
    <w:rsid w:val="00251ECD"/>
    <w:rsid w:val="00352669"/>
    <w:rsid w:val="003B4EF9"/>
    <w:rsid w:val="003C1968"/>
    <w:rsid w:val="00570773"/>
    <w:rsid w:val="008C467D"/>
    <w:rsid w:val="009E6E7B"/>
    <w:rsid w:val="00AA1FAE"/>
    <w:rsid w:val="00C93557"/>
    <w:rsid w:val="00FA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7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C467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467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C467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467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C467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41</Words>
  <Characters>236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2011-05-21T10:11:00Z</dcterms:created>
  <dcterms:modified xsi:type="dcterms:W3CDTF">2011-07-20T09:04:00Z</dcterms:modified>
</cp:coreProperties>
</file>