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3CC" w:rsidRPr="008437F1" w:rsidRDefault="00E603CC" w:rsidP="00482F7E">
      <w:pPr>
        <w:snapToGrid w:val="0"/>
        <w:spacing w:line="360" w:lineRule="auto"/>
        <w:rPr>
          <w:szCs w:val="21"/>
        </w:rPr>
      </w:pPr>
      <w:r w:rsidRPr="008437F1">
        <w:rPr>
          <w:rFonts w:hAnsi="宋体" w:hint="eastAsia"/>
          <w:szCs w:val="21"/>
        </w:rPr>
        <w:t>二氧化碳占空气总体积的</w:t>
      </w:r>
      <w:r w:rsidRPr="008437F1">
        <w:rPr>
          <w:szCs w:val="21"/>
        </w:rPr>
        <w:t>0.03%</w:t>
      </w:r>
      <w:r w:rsidRPr="008437F1">
        <w:rPr>
          <w:rFonts w:hint="eastAsia"/>
          <w:szCs w:val="21"/>
        </w:rPr>
        <w:t>，</w:t>
      </w:r>
      <w:r w:rsidRPr="008437F1">
        <w:rPr>
          <w:rFonts w:hAnsi="宋体" w:hint="eastAsia"/>
          <w:szCs w:val="21"/>
        </w:rPr>
        <w:t>正常情况下能维持这个含量基本不变是因为自然界存在如图所示的循环过程，图中</w:t>
      </w:r>
      <w:r w:rsidRPr="008437F1">
        <w:rPr>
          <w:szCs w:val="21"/>
        </w:rPr>
        <w:t>A</w:t>
      </w:r>
      <w:r>
        <w:rPr>
          <w:rFonts w:hAnsi="宋体" w:hint="eastAsia"/>
          <w:szCs w:val="21"/>
        </w:rPr>
        <w:t>处不包括（</w:t>
      </w:r>
      <w:r>
        <w:rPr>
          <w:rFonts w:hAnsi="宋体"/>
          <w:szCs w:val="21"/>
        </w:rPr>
        <w:t xml:space="preserve">    </w:t>
      </w:r>
      <w:r>
        <w:rPr>
          <w:rFonts w:hAnsi="宋体" w:hint="eastAsia"/>
          <w:szCs w:val="21"/>
        </w:rPr>
        <w:t>）</w:t>
      </w:r>
    </w:p>
    <w:p w:rsidR="00E603CC" w:rsidRPr="008437F1" w:rsidRDefault="00E603CC" w:rsidP="00482F7E">
      <w:pPr>
        <w:snapToGrid w:val="0"/>
        <w:spacing w:line="360" w:lineRule="auto"/>
        <w:jc w:val="center"/>
        <w:rPr>
          <w:szCs w:val="21"/>
        </w:rPr>
      </w:pPr>
      <w:r w:rsidRPr="00EB2A32">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788001" style="width:102.75pt;height:96.75pt;visibility:visible">
            <v:imagedata r:id="rId6" o:title="" gain="74473f"/>
          </v:shape>
        </w:pict>
      </w:r>
    </w:p>
    <w:p w:rsidR="00E603CC" w:rsidRPr="008437F1" w:rsidRDefault="00E603CC" w:rsidP="00482F7E">
      <w:pPr>
        <w:snapToGrid w:val="0"/>
        <w:spacing w:line="360" w:lineRule="auto"/>
        <w:rPr>
          <w:szCs w:val="21"/>
        </w:rPr>
      </w:pPr>
      <w:r w:rsidRPr="008437F1">
        <w:rPr>
          <w:szCs w:val="21"/>
        </w:rPr>
        <w:t xml:space="preserve">A. </w:t>
      </w:r>
      <w:r w:rsidRPr="008437F1">
        <w:rPr>
          <w:rFonts w:hAnsi="宋体" w:hint="eastAsia"/>
          <w:szCs w:val="21"/>
        </w:rPr>
        <w:t>发展和利用太阳能</w:t>
      </w:r>
      <w:r w:rsidRPr="008437F1">
        <w:rPr>
          <w:szCs w:val="21"/>
        </w:rPr>
        <w:t xml:space="preserve">      </w:t>
      </w:r>
      <w:r w:rsidRPr="008437F1">
        <w:rPr>
          <w:szCs w:val="21"/>
        </w:rPr>
        <w:tab/>
      </w:r>
    </w:p>
    <w:p w:rsidR="00E603CC" w:rsidRPr="008437F1" w:rsidRDefault="00E603CC" w:rsidP="00482F7E">
      <w:pPr>
        <w:snapToGrid w:val="0"/>
        <w:spacing w:line="360" w:lineRule="auto"/>
        <w:rPr>
          <w:szCs w:val="21"/>
        </w:rPr>
      </w:pPr>
      <w:r w:rsidRPr="008437F1">
        <w:rPr>
          <w:szCs w:val="21"/>
        </w:rPr>
        <w:t xml:space="preserve">B. </w:t>
      </w:r>
      <w:r w:rsidRPr="008437F1">
        <w:rPr>
          <w:rFonts w:hAnsi="宋体" w:hint="eastAsia"/>
          <w:szCs w:val="21"/>
        </w:rPr>
        <w:t>植物的呼吸作用</w:t>
      </w:r>
    </w:p>
    <w:p w:rsidR="00E603CC" w:rsidRPr="008437F1" w:rsidRDefault="00E603CC" w:rsidP="00482F7E">
      <w:pPr>
        <w:snapToGrid w:val="0"/>
        <w:spacing w:line="360" w:lineRule="auto"/>
        <w:rPr>
          <w:szCs w:val="21"/>
        </w:rPr>
      </w:pPr>
      <w:r w:rsidRPr="008437F1">
        <w:rPr>
          <w:szCs w:val="21"/>
        </w:rPr>
        <w:t xml:space="preserve">C. </w:t>
      </w:r>
      <w:r w:rsidRPr="008437F1">
        <w:rPr>
          <w:rFonts w:hAnsi="宋体" w:hint="eastAsia"/>
          <w:szCs w:val="21"/>
        </w:rPr>
        <w:t>人和动物的呼吸</w:t>
      </w:r>
      <w:r w:rsidRPr="008437F1">
        <w:rPr>
          <w:szCs w:val="21"/>
        </w:rPr>
        <w:t xml:space="preserve">          </w:t>
      </w:r>
      <w:r w:rsidRPr="008437F1">
        <w:rPr>
          <w:szCs w:val="21"/>
        </w:rPr>
        <w:tab/>
      </w:r>
    </w:p>
    <w:p w:rsidR="00E603CC" w:rsidRPr="008437F1" w:rsidRDefault="00E603CC" w:rsidP="00482F7E">
      <w:pPr>
        <w:snapToGrid w:val="0"/>
        <w:spacing w:line="360" w:lineRule="auto"/>
        <w:rPr>
          <w:szCs w:val="21"/>
        </w:rPr>
      </w:pPr>
      <w:r w:rsidRPr="008437F1">
        <w:rPr>
          <w:szCs w:val="21"/>
        </w:rPr>
        <w:t xml:space="preserve">D. </w:t>
      </w:r>
      <w:r w:rsidRPr="008437F1">
        <w:rPr>
          <w:rFonts w:hAnsi="宋体" w:hint="eastAsia"/>
          <w:szCs w:val="21"/>
        </w:rPr>
        <w:t>含碳燃料的燃烧</w:t>
      </w:r>
    </w:p>
    <w:p w:rsidR="00E603CC" w:rsidRPr="008437F1" w:rsidRDefault="00E603CC" w:rsidP="00482F7E">
      <w:pPr>
        <w:snapToGrid w:val="0"/>
        <w:spacing w:line="360" w:lineRule="auto"/>
        <w:rPr>
          <w:rFonts w:hAnsi="宋体"/>
          <w:szCs w:val="21"/>
        </w:rPr>
      </w:pPr>
      <w:r w:rsidRPr="008437F1">
        <w:rPr>
          <w:rFonts w:hAnsi="宋体" w:hint="eastAsia"/>
          <w:szCs w:val="21"/>
        </w:rPr>
        <w:t>解析：</w:t>
      </w:r>
    </w:p>
    <w:p w:rsidR="00E603CC" w:rsidRPr="008437F1" w:rsidRDefault="00E603CC" w:rsidP="00482F7E">
      <w:pPr>
        <w:snapToGrid w:val="0"/>
        <w:spacing w:line="360" w:lineRule="auto"/>
        <w:rPr>
          <w:szCs w:val="21"/>
        </w:rPr>
      </w:pPr>
      <w:r w:rsidRPr="008437F1">
        <w:rPr>
          <w:rFonts w:hAnsi="宋体" w:hint="eastAsia"/>
          <w:szCs w:val="21"/>
        </w:rPr>
        <w:t>二氧化碳的循环使二氧化碳在自然界中相对稳定，对生命活动非常重要，对循环中的每一个环节都要掌握。由题中图示显示，</w:t>
      </w:r>
      <w:r w:rsidRPr="008437F1">
        <w:rPr>
          <w:szCs w:val="21"/>
        </w:rPr>
        <w:t>A</w:t>
      </w:r>
      <w:r w:rsidRPr="008437F1">
        <w:rPr>
          <w:rFonts w:hint="eastAsia"/>
          <w:szCs w:val="21"/>
        </w:rPr>
        <w:t>选项</w:t>
      </w:r>
      <w:r w:rsidRPr="008437F1">
        <w:rPr>
          <w:rFonts w:hAnsi="宋体" w:hint="eastAsia"/>
          <w:szCs w:val="21"/>
        </w:rPr>
        <w:t>处应是消耗氧气，产生二氧化碳，</w:t>
      </w:r>
      <w:r w:rsidRPr="008437F1">
        <w:rPr>
          <w:szCs w:val="21"/>
        </w:rPr>
        <w:t>B</w:t>
      </w:r>
      <w:r w:rsidRPr="008437F1">
        <w:rPr>
          <w:rFonts w:hAnsi="宋体" w:hint="eastAsia"/>
          <w:szCs w:val="21"/>
        </w:rPr>
        <w:t>、</w:t>
      </w:r>
      <w:r w:rsidRPr="008437F1">
        <w:rPr>
          <w:szCs w:val="21"/>
        </w:rPr>
        <w:t>C</w:t>
      </w:r>
      <w:r w:rsidRPr="008437F1">
        <w:rPr>
          <w:rFonts w:hAnsi="宋体" w:hint="eastAsia"/>
          <w:szCs w:val="21"/>
        </w:rPr>
        <w:t>、</w:t>
      </w:r>
      <w:r w:rsidRPr="008437F1">
        <w:rPr>
          <w:szCs w:val="21"/>
        </w:rPr>
        <w:t>D</w:t>
      </w:r>
      <w:r w:rsidRPr="008437F1">
        <w:rPr>
          <w:rFonts w:hint="eastAsia"/>
          <w:szCs w:val="21"/>
        </w:rPr>
        <w:t>选项</w:t>
      </w:r>
      <w:r w:rsidRPr="008437F1">
        <w:rPr>
          <w:rFonts w:hAnsi="宋体" w:hint="eastAsia"/>
          <w:szCs w:val="21"/>
        </w:rPr>
        <w:t>都符合这一要求。</w:t>
      </w:r>
    </w:p>
    <w:p w:rsidR="00E603CC" w:rsidRPr="00482F7E" w:rsidRDefault="00E603CC" w:rsidP="00482F7E">
      <w:pPr>
        <w:spacing w:line="360" w:lineRule="auto"/>
      </w:pPr>
      <w:r w:rsidRPr="008437F1">
        <w:rPr>
          <w:rFonts w:hAnsi="宋体" w:hint="eastAsia"/>
          <w:szCs w:val="21"/>
        </w:rPr>
        <w:t>答案：</w:t>
      </w:r>
      <w:r w:rsidRPr="008437F1">
        <w:rPr>
          <w:szCs w:val="21"/>
        </w:rPr>
        <w:t>A</w:t>
      </w:r>
    </w:p>
    <w:sectPr w:rsidR="00E603CC" w:rsidRPr="00482F7E" w:rsidSect="0059734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3CC" w:rsidRDefault="00E603CC" w:rsidP="00482F7E">
      <w:pPr>
        <w:spacing w:line="240" w:lineRule="auto"/>
      </w:pPr>
      <w:r>
        <w:separator/>
      </w:r>
    </w:p>
  </w:endnote>
  <w:endnote w:type="continuationSeparator" w:id="1">
    <w:p w:rsidR="00E603CC" w:rsidRDefault="00E603CC" w:rsidP="00482F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3CC" w:rsidRDefault="00E603CC" w:rsidP="00482F7E">
      <w:pPr>
        <w:spacing w:line="240" w:lineRule="auto"/>
      </w:pPr>
      <w:r>
        <w:separator/>
      </w:r>
    </w:p>
  </w:footnote>
  <w:footnote w:type="continuationSeparator" w:id="1">
    <w:p w:rsidR="00E603CC" w:rsidRDefault="00E603CC" w:rsidP="00482F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rsidP="00E04FA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3CC" w:rsidRDefault="00E603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2F7E"/>
    <w:rsid w:val="00482F7E"/>
    <w:rsid w:val="0059734E"/>
    <w:rsid w:val="006A1770"/>
    <w:rsid w:val="008437F1"/>
    <w:rsid w:val="00B93611"/>
    <w:rsid w:val="00E04FA9"/>
    <w:rsid w:val="00E603CC"/>
    <w:rsid w:val="00EB2A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7E"/>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482F7E"/>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482F7E"/>
    <w:rPr>
      <w:rFonts w:cs="Times New Roman"/>
      <w:sz w:val="18"/>
      <w:szCs w:val="18"/>
    </w:rPr>
  </w:style>
  <w:style w:type="paragraph" w:styleId="Footer">
    <w:name w:val="footer"/>
    <w:basedOn w:val="Normal"/>
    <w:link w:val="FooterChar"/>
    <w:uiPriority w:val="99"/>
    <w:semiHidden/>
    <w:rsid w:val="00482F7E"/>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482F7E"/>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482F7E"/>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482F7E"/>
    <w:pPr>
      <w:spacing w:line="240" w:lineRule="auto"/>
    </w:pPr>
    <w:rPr>
      <w:sz w:val="18"/>
      <w:szCs w:val="18"/>
    </w:rPr>
  </w:style>
  <w:style w:type="character" w:customStyle="1" w:styleId="BalloonTextChar">
    <w:name w:val="Balloon Text Char"/>
    <w:basedOn w:val="DefaultParagraphFont"/>
    <w:link w:val="BalloonText"/>
    <w:uiPriority w:val="99"/>
    <w:semiHidden/>
    <w:locked/>
    <w:rsid w:val="00482F7E"/>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34</Words>
  <Characters>194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2011-05-22T06:46:00Z</dcterms:created>
  <dcterms:modified xsi:type="dcterms:W3CDTF">2011-05-25T03:35:00Z</dcterms:modified>
</cp:coreProperties>
</file>