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D3A" w:rsidRPr="00EE210D" w:rsidRDefault="00E40D3A" w:rsidP="00E63358">
      <w:pPr>
        <w:spacing w:line="360" w:lineRule="auto"/>
      </w:pPr>
      <w:r w:rsidRPr="00EE210D">
        <w:rPr>
          <w:rFonts w:hint="eastAsia"/>
        </w:rPr>
        <w:t>根据如图化合物与单质相互转化的关系回答：</w:t>
      </w:r>
    </w:p>
    <w:bookmarkStart w:id="0" w:name="_1221984105"/>
    <w:bookmarkEnd w:id="0"/>
    <w:p w:rsidR="00E40D3A" w:rsidRDefault="00E40D3A" w:rsidP="00E63358">
      <w:pPr>
        <w:spacing w:line="360" w:lineRule="auto"/>
        <w:ind w:firstLine="420"/>
        <w:jc w:val="center"/>
      </w:pPr>
      <w:r w:rsidRPr="00EE210D">
        <w:object w:dxaOrig="320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5pt;height:40.5pt" o:ole="">
            <v:imagedata r:id="rId6" o:title=""/>
          </v:shape>
          <o:OLEObject Type="Embed" ProgID="Word.Picture.8" ShapeID="_x0000_i1025" DrawAspect="Content" ObjectID="_1372746496" r:id="rId7"/>
        </w:object>
      </w:r>
    </w:p>
    <w:p w:rsidR="00E40D3A" w:rsidRPr="00EE210D" w:rsidRDefault="00E40D3A" w:rsidP="00E63358">
      <w:pPr>
        <w:spacing w:line="360" w:lineRule="auto"/>
      </w:pPr>
      <w:r w:rsidRPr="00EE210D">
        <w:rPr>
          <w:rFonts w:hint="eastAsia"/>
        </w:rPr>
        <w:t>（</w:t>
      </w:r>
      <w:r w:rsidRPr="00EE210D">
        <w:t>1</w:t>
      </w:r>
      <w:r w:rsidRPr="00EE210D">
        <w:rPr>
          <w:rFonts w:hint="eastAsia"/>
        </w:rPr>
        <w:t>）若乙的溶液为浅绿色，</w:t>
      </w:r>
      <w:r w:rsidRPr="00EE210D">
        <w:t>Y</w:t>
      </w:r>
      <w:r w:rsidRPr="00EE210D">
        <w:rPr>
          <w:rFonts w:hint="eastAsia"/>
        </w:rPr>
        <w:t>为红色固体，则</w:t>
      </w:r>
      <w:r w:rsidRPr="00EE210D">
        <w:t>X</w:t>
      </w:r>
      <w:r w:rsidRPr="00EE210D">
        <w:rPr>
          <w:rFonts w:hint="eastAsia"/>
        </w:rPr>
        <w:t>是</w:t>
      </w:r>
      <w:r>
        <w:rPr>
          <w:rFonts w:hAnsi="宋体" w:hint="eastAsia"/>
        </w:rPr>
        <w:t>（</w:t>
      </w:r>
      <w:r>
        <w:rPr>
          <w:rFonts w:hAnsi="宋体"/>
        </w:rPr>
        <w:t xml:space="preserve">    </w:t>
      </w:r>
      <w:r>
        <w:rPr>
          <w:rFonts w:hAnsi="宋体" w:hint="eastAsia"/>
        </w:rPr>
        <w:t>）</w:t>
      </w:r>
    </w:p>
    <w:p w:rsidR="00E40D3A" w:rsidRPr="00EE210D" w:rsidRDefault="00E40D3A" w:rsidP="00E63358">
      <w:pPr>
        <w:spacing w:line="360" w:lineRule="auto"/>
      </w:pPr>
      <w:r w:rsidRPr="00EE210D">
        <w:rPr>
          <w:szCs w:val="21"/>
        </w:rPr>
        <w:t>A</w:t>
      </w:r>
      <w:r w:rsidRPr="00EE210D">
        <w:rPr>
          <w:rFonts w:hAnsi="宋体"/>
          <w:szCs w:val="21"/>
        </w:rPr>
        <w:t xml:space="preserve">. </w:t>
      </w:r>
      <w:r w:rsidRPr="00EE210D">
        <w:rPr>
          <w:rFonts w:hAnsi="宋体" w:hint="eastAsia"/>
          <w:szCs w:val="21"/>
        </w:rPr>
        <w:t>铜</w:t>
      </w:r>
      <w:r w:rsidRPr="00EE210D">
        <w:rPr>
          <w:rFonts w:hAnsi="宋体"/>
          <w:szCs w:val="21"/>
        </w:rPr>
        <w:t xml:space="preserve">    </w:t>
      </w:r>
      <w:r w:rsidRPr="00EE210D">
        <w:rPr>
          <w:szCs w:val="21"/>
        </w:rPr>
        <w:t>B</w:t>
      </w:r>
      <w:r w:rsidRPr="00EE210D">
        <w:rPr>
          <w:rFonts w:hAnsi="宋体"/>
          <w:szCs w:val="21"/>
        </w:rPr>
        <w:t xml:space="preserve">. </w:t>
      </w:r>
      <w:r w:rsidRPr="00EE210D">
        <w:rPr>
          <w:rFonts w:hAnsi="宋体" w:hint="eastAsia"/>
          <w:szCs w:val="21"/>
        </w:rPr>
        <w:t>铁</w:t>
      </w:r>
      <w:r w:rsidRPr="00EE210D">
        <w:rPr>
          <w:rFonts w:hAnsi="宋体"/>
          <w:szCs w:val="21"/>
        </w:rPr>
        <w:t xml:space="preserve">    </w:t>
      </w:r>
      <w:r w:rsidRPr="00EE210D">
        <w:rPr>
          <w:szCs w:val="21"/>
        </w:rPr>
        <w:t>C</w:t>
      </w:r>
      <w:r w:rsidRPr="00EE210D">
        <w:rPr>
          <w:rFonts w:hAnsi="宋体"/>
          <w:szCs w:val="21"/>
        </w:rPr>
        <w:t xml:space="preserve">. </w:t>
      </w:r>
      <w:r w:rsidRPr="00EE210D">
        <w:rPr>
          <w:rFonts w:hAnsi="宋体" w:hint="eastAsia"/>
          <w:szCs w:val="21"/>
        </w:rPr>
        <w:t>碳</w:t>
      </w:r>
      <w:r w:rsidRPr="00EE210D">
        <w:rPr>
          <w:rFonts w:hAnsi="宋体"/>
          <w:szCs w:val="21"/>
        </w:rPr>
        <w:t xml:space="preserve">    </w:t>
      </w:r>
      <w:r w:rsidRPr="00EE210D">
        <w:rPr>
          <w:szCs w:val="21"/>
        </w:rPr>
        <w:t>D</w:t>
      </w:r>
      <w:r w:rsidRPr="00EE210D">
        <w:rPr>
          <w:rFonts w:hAnsi="宋体"/>
          <w:szCs w:val="21"/>
        </w:rPr>
        <w:t xml:space="preserve">. </w:t>
      </w:r>
      <w:r w:rsidRPr="00EE210D">
        <w:rPr>
          <w:rFonts w:hAnsi="宋体" w:hint="eastAsia"/>
          <w:szCs w:val="21"/>
        </w:rPr>
        <w:t>银</w:t>
      </w:r>
    </w:p>
    <w:p w:rsidR="00E40D3A" w:rsidRPr="00EE210D" w:rsidRDefault="00E40D3A" w:rsidP="00E63358">
      <w:pPr>
        <w:spacing w:line="360" w:lineRule="auto"/>
      </w:pPr>
      <w:r w:rsidRPr="00EE210D">
        <w:rPr>
          <w:rFonts w:hint="eastAsia"/>
        </w:rPr>
        <w:t>（</w:t>
      </w:r>
      <w:r w:rsidRPr="00EE210D">
        <w:t>2</w:t>
      </w:r>
      <w:r w:rsidRPr="00EE210D">
        <w:rPr>
          <w:rFonts w:hint="eastAsia"/>
        </w:rPr>
        <w:t>）若常温下</w:t>
      </w:r>
      <w:r w:rsidRPr="00EE210D">
        <w:t>Y</w:t>
      </w:r>
      <w:r w:rsidRPr="00EE210D">
        <w:rPr>
          <w:rFonts w:hint="eastAsia"/>
        </w:rPr>
        <w:t>为气体单质，乙为浅绿色溶液，则</w:t>
      </w:r>
      <w:r w:rsidRPr="00EE210D">
        <w:t>X</w:t>
      </w:r>
      <w:r w:rsidRPr="00EE210D">
        <w:rPr>
          <w:rFonts w:hint="eastAsia"/>
        </w:rPr>
        <w:t>是</w:t>
      </w:r>
      <w:r>
        <w:rPr>
          <w:rFonts w:hAnsi="宋体" w:hint="eastAsia"/>
        </w:rPr>
        <w:t>（</w:t>
      </w:r>
      <w:r>
        <w:rPr>
          <w:rFonts w:hAnsi="宋体"/>
        </w:rPr>
        <w:t xml:space="preserve">    </w:t>
      </w:r>
      <w:r>
        <w:rPr>
          <w:rFonts w:hAnsi="宋体" w:hint="eastAsia"/>
        </w:rPr>
        <w:t>）</w:t>
      </w:r>
    </w:p>
    <w:p w:rsidR="00E40D3A" w:rsidRPr="00EE210D" w:rsidRDefault="00E40D3A" w:rsidP="00E63358">
      <w:pPr>
        <w:spacing w:line="360" w:lineRule="auto"/>
        <w:rPr>
          <w:rFonts w:hAnsi="宋体"/>
          <w:szCs w:val="21"/>
        </w:rPr>
      </w:pPr>
      <w:r w:rsidRPr="00EE210D">
        <w:rPr>
          <w:szCs w:val="21"/>
        </w:rPr>
        <w:t>A</w:t>
      </w:r>
      <w:r w:rsidRPr="00EE210D">
        <w:rPr>
          <w:rFonts w:hAnsi="宋体"/>
          <w:szCs w:val="21"/>
        </w:rPr>
        <w:t xml:space="preserve">. </w:t>
      </w:r>
      <w:r w:rsidRPr="00EE210D">
        <w:rPr>
          <w:rFonts w:hAnsi="宋体" w:hint="eastAsia"/>
          <w:szCs w:val="21"/>
        </w:rPr>
        <w:t>铜</w:t>
      </w:r>
      <w:r w:rsidRPr="00EE210D">
        <w:rPr>
          <w:rFonts w:hAnsi="宋体"/>
          <w:szCs w:val="21"/>
        </w:rPr>
        <w:t xml:space="preserve">    </w:t>
      </w:r>
      <w:r w:rsidRPr="00EE210D">
        <w:rPr>
          <w:szCs w:val="21"/>
        </w:rPr>
        <w:t>B</w:t>
      </w:r>
      <w:r w:rsidRPr="00EE210D">
        <w:rPr>
          <w:rFonts w:hAnsi="宋体"/>
          <w:szCs w:val="21"/>
        </w:rPr>
        <w:t xml:space="preserve">. </w:t>
      </w:r>
      <w:r w:rsidRPr="00EE210D">
        <w:rPr>
          <w:rFonts w:hAnsi="宋体" w:hint="eastAsia"/>
          <w:szCs w:val="21"/>
        </w:rPr>
        <w:t>铁</w:t>
      </w:r>
      <w:r w:rsidRPr="00EE210D">
        <w:rPr>
          <w:rFonts w:hAnsi="宋体"/>
          <w:szCs w:val="21"/>
        </w:rPr>
        <w:t xml:space="preserve">    </w:t>
      </w:r>
      <w:r w:rsidRPr="00EE210D">
        <w:rPr>
          <w:szCs w:val="21"/>
        </w:rPr>
        <w:t>C</w:t>
      </w:r>
      <w:r w:rsidRPr="00EE210D">
        <w:rPr>
          <w:rFonts w:hAnsi="宋体"/>
          <w:szCs w:val="21"/>
        </w:rPr>
        <w:t xml:space="preserve">. </w:t>
      </w:r>
      <w:r w:rsidRPr="00EE210D">
        <w:rPr>
          <w:rFonts w:hAnsi="宋体" w:hint="eastAsia"/>
          <w:szCs w:val="21"/>
        </w:rPr>
        <w:t>碳</w:t>
      </w:r>
      <w:r w:rsidRPr="00EE210D">
        <w:rPr>
          <w:rFonts w:hAnsi="宋体"/>
          <w:szCs w:val="21"/>
        </w:rPr>
        <w:t xml:space="preserve">    </w:t>
      </w:r>
      <w:r w:rsidRPr="00EE210D">
        <w:rPr>
          <w:szCs w:val="21"/>
        </w:rPr>
        <w:t>D</w:t>
      </w:r>
      <w:r w:rsidRPr="00EE210D">
        <w:rPr>
          <w:rFonts w:hAnsi="宋体"/>
          <w:szCs w:val="21"/>
        </w:rPr>
        <w:t xml:space="preserve">. </w:t>
      </w:r>
      <w:r w:rsidRPr="00EE210D">
        <w:rPr>
          <w:rFonts w:hAnsi="宋体" w:hint="eastAsia"/>
          <w:szCs w:val="21"/>
        </w:rPr>
        <w:t>锌</w:t>
      </w:r>
    </w:p>
    <w:p w:rsidR="00E40D3A" w:rsidRPr="00EE210D" w:rsidRDefault="00E40D3A" w:rsidP="00E63358">
      <w:pPr>
        <w:spacing w:line="360" w:lineRule="auto"/>
      </w:pPr>
      <w:r w:rsidRPr="00EE210D">
        <w:rPr>
          <w:rFonts w:hint="eastAsia"/>
        </w:rPr>
        <w:t>（</w:t>
      </w:r>
      <w:r w:rsidRPr="00EE210D">
        <w:t>3</w:t>
      </w:r>
      <w:r w:rsidRPr="00EE210D">
        <w:rPr>
          <w:rFonts w:hint="eastAsia"/>
        </w:rPr>
        <w:t>）若常温下甲为固体，高温反应后得乙为使石灰水变浑浊的气体，则</w:t>
      </w:r>
      <w:r w:rsidRPr="00EE210D">
        <w:t>X</w:t>
      </w:r>
      <w:r w:rsidRPr="00EE210D">
        <w:rPr>
          <w:rFonts w:hint="eastAsia"/>
        </w:rPr>
        <w:t>是</w:t>
      </w:r>
      <w:r>
        <w:rPr>
          <w:rFonts w:hAnsi="宋体" w:hint="eastAsia"/>
        </w:rPr>
        <w:t>（</w:t>
      </w:r>
      <w:r>
        <w:rPr>
          <w:rFonts w:hAnsi="宋体"/>
        </w:rPr>
        <w:t xml:space="preserve">    </w:t>
      </w:r>
      <w:r>
        <w:rPr>
          <w:rFonts w:hAnsi="宋体" w:hint="eastAsia"/>
        </w:rPr>
        <w:t>）</w:t>
      </w:r>
    </w:p>
    <w:p w:rsidR="00E40D3A" w:rsidRPr="00EE210D" w:rsidRDefault="00E40D3A" w:rsidP="00E63358">
      <w:pPr>
        <w:spacing w:line="360" w:lineRule="auto"/>
      </w:pPr>
      <w:r w:rsidRPr="00EE210D">
        <w:rPr>
          <w:szCs w:val="21"/>
        </w:rPr>
        <w:t>A</w:t>
      </w:r>
      <w:r w:rsidRPr="00EE210D">
        <w:rPr>
          <w:rFonts w:hAnsi="宋体"/>
          <w:szCs w:val="21"/>
        </w:rPr>
        <w:t xml:space="preserve">. </w:t>
      </w:r>
      <w:r w:rsidRPr="00EE210D">
        <w:rPr>
          <w:rFonts w:hAnsi="宋体" w:hint="eastAsia"/>
          <w:szCs w:val="21"/>
        </w:rPr>
        <w:t>铜</w:t>
      </w:r>
      <w:r w:rsidRPr="00EE210D">
        <w:rPr>
          <w:rFonts w:hAnsi="宋体"/>
          <w:szCs w:val="21"/>
        </w:rPr>
        <w:t xml:space="preserve">    </w:t>
      </w:r>
      <w:r w:rsidRPr="00EE210D">
        <w:rPr>
          <w:szCs w:val="21"/>
        </w:rPr>
        <w:t>B</w:t>
      </w:r>
      <w:r w:rsidRPr="00EE210D">
        <w:rPr>
          <w:rFonts w:hAnsi="宋体"/>
          <w:szCs w:val="21"/>
        </w:rPr>
        <w:t xml:space="preserve">. </w:t>
      </w:r>
      <w:r w:rsidRPr="00EE210D">
        <w:rPr>
          <w:rFonts w:hAnsi="宋体" w:hint="eastAsia"/>
          <w:szCs w:val="21"/>
        </w:rPr>
        <w:t>铁</w:t>
      </w:r>
      <w:r w:rsidRPr="00EE210D">
        <w:rPr>
          <w:rFonts w:hAnsi="宋体"/>
          <w:szCs w:val="21"/>
        </w:rPr>
        <w:t xml:space="preserve">    </w:t>
      </w:r>
      <w:r w:rsidRPr="00EE210D">
        <w:rPr>
          <w:szCs w:val="21"/>
        </w:rPr>
        <w:t>C</w:t>
      </w:r>
      <w:r w:rsidRPr="00EE210D">
        <w:rPr>
          <w:rFonts w:hAnsi="宋体"/>
          <w:szCs w:val="21"/>
        </w:rPr>
        <w:t xml:space="preserve">. </w:t>
      </w:r>
      <w:r w:rsidRPr="00EE210D">
        <w:rPr>
          <w:rFonts w:hAnsi="宋体" w:hint="eastAsia"/>
          <w:szCs w:val="21"/>
        </w:rPr>
        <w:t>碳</w:t>
      </w:r>
      <w:r w:rsidRPr="00EE210D">
        <w:rPr>
          <w:rFonts w:hAnsi="宋体"/>
          <w:szCs w:val="21"/>
        </w:rPr>
        <w:t xml:space="preserve">    </w:t>
      </w:r>
      <w:r w:rsidRPr="00EE210D">
        <w:rPr>
          <w:szCs w:val="21"/>
        </w:rPr>
        <w:t>D</w:t>
      </w:r>
      <w:r w:rsidRPr="00EE210D">
        <w:rPr>
          <w:rFonts w:hAnsi="宋体"/>
          <w:szCs w:val="21"/>
        </w:rPr>
        <w:t xml:space="preserve">. </w:t>
      </w:r>
      <w:r w:rsidRPr="00EE210D">
        <w:rPr>
          <w:rFonts w:hAnsi="宋体" w:hint="eastAsia"/>
          <w:szCs w:val="21"/>
        </w:rPr>
        <w:t>银</w:t>
      </w:r>
    </w:p>
    <w:p w:rsidR="00E40D3A" w:rsidRDefault="00E40D3A" w:rsidP="00E63358">
      <w:pPr>
        <w:spacing w:line="360" w:lineRule="auto"/>
      </w:pPr>
      <w:r>
        <w:rPr>
          <w:rFonts w:hint="eastAsia"/>
        </w:rPr>
        <w:t>解析</w:t>
      </w:r>
      <w:r w:rsidRPr="00EE210D">
        <w:rPr>
          <w:rFonts w:hint="eastAsia"/>
        </w:rPr>
        <w:t>：</w:t>
      </w:r>
    </w:p>
    <w:p w:rsidR="00E40D3A" w:rsidRPr="00EE210D" w:rsidRDefault="00E40D3A" w:rsidP="00E63358">
      <w:pPr>
        <w:spacing w:line="360" w:lineRule="auto"/>
      </w:pPr>
      <w:r w:rsidRPr="00EE210D">
        <w:rPr>
          <w:rFonts w:hint="eastAsia"/>
        </w:rPr>
        <w:t>根据题意可知题目所给出单质与化合物的相互关系是置换反应的反应物之间的关系：①</w:t>
      </w:r>
      <w:r>
        <w:t xml:space="preserve"> </w:t>
      </w:r>
      <w:r w:rsidRPr="00EE210D">
        <w:rPr>
          <w:rFonts w:hint="eastAsia"/>
        </w:rPr>
        <w:t>生成物乙溶液为浅绿色，即为</w:t>
      </w:r>
      <w:r w:rsidRPr="00EE210D">
        <w:rPr>
          <w:position w:val="-10"/>
        </w:rPr>
        <w:object w:dxaOrig="600" w:dyaOrig="320">
          <v:shape id="_x0000_i1026" type="#_x0000_t75" style="width:30pt;height:15.75pt" o:ole="">
            <v:imagedata r:id="rId8" o:title=""/>
          </v:shape>
          <o:OLEObject Type="Embed" ProgID="Equation.3" ShapeID="_x0000_i1026" DrawAspect="Content" ObjectID="_1372746497" r:id="rId9"/>
        </w:object>
      </w:r>
      <w:r w:rsidRPr="00EE210D">
        <w:rPr>
          <w:rFonts w:hint="eastAsia"/>
        </w:rPr>
        <w:t>和</w:t>
      </w:r>
      <w:r w:rsidRPr="00EE210D">
        <w:rPr>
          <w:position w:val="-10"/>
        </w:rPr>
        <w:object w:dxaOrig="680" w:dyaOrig="320">
          <v:shape id="_x0000_i1027" type="#_x0000_t75" style="width:33.75pt;height:15.75pt" o:ole="">
            <v:imagedata r:id="rId10" o:title=""/>
          </v:shape>
          <o:OLEObject Type="Embed" ProgID="Equation.3" ShapeID="_x0000_i1027" DrawAspect="Content" ObjectID="_1372746498" r:id="rId11"/>
        </w:object>
      </w:r>
      <w:r w:rsidRPr="00EE210D">
        <w:rPr>
          <w:rFonts w:hint="eastAsia"/>
        </w:rPr>
        <w:t>溶液的颜色，</w:t>
      </w:r>
      <w:r w:rsidRPr="00EE210D">
        <w:t>Y</w:t>
      </w:r>
      <w:r w:rsidRPr="00EE210D">
        <w:rPr>
          <w:rFonts w:hint="eastAsia"/>
        </w:rPr>
        <w:t>为红色固体，又为单质，故</w:t>
      </w:r>
      <w:r w:rsidRPr="00EE210D">
        <w:t>Y</w:t>
      </w:r>
      <w:r w:rsidRPr="00EE210D">
        <w:rPr>
          <w:rFonts w:hint="eastAsia"/>
        </w:rPr>
        <w:t>为</w:t>
      </w:r>
      <w:r w:rsidRPr="00EE210D">
        <w:t>Cu</w:t>
      </w:r>
      <w:r w:rsidRPr="00EE210D">
        <w:rPr>
          <w:rFonts w:hint="eastAsia"/>
        </w:rPr>
        <w:t>，</w:t>
      </w:r>
      <w:r w:rsidRPr="00EE210D">
        <w:t>X</w:t>
      </w:r>
      <w:r w:rsidRPr="00EE210D">
        <w:rPr>
          <w:rFonts w:hint="eastAsia"/>
        </w:rPr>
        <w:t>为</w:t>
      </w:r>
      <w:r w:rsidRPr="00EE210D">
        <w:t>Fe</w:t>
      </w:r>
      <w:r>
        <w:rPr>
          <w:rFonts w:hint="eastAsia"/>
        </w:rPr>
        <w:t>；</w:t>
      </w:r>
      <w:r w:rsidRPr="00EE210D">
        <w:rPr>
          <w:rFonts w:hint="eastAsia"/>
        </w:rPr>
        <w:t>②</w:t>
      </w:r>
      <w:r>
        <w:t xml:space="preserve"> </w:t>
      </w:r>
      <w:r w:rsidRPr="00EE210D">
        <w:rPr>
          <w:rFonts w:hint="eastAsia"/>
        </w:rPr>
        <w:t>高温条件反应生成</w:t>
      </w:r>
      <w:r w:rsidRPr="00EE210D">
        <w:rPr>
          <w:position w:val="-10"/>
        </w:rPr>
        <w:object w:dxaOrig="480" w:dyaOrig="320">
          <v:shape id="_x0000_i1028" type="#_x0000_t75" style="width:24pt;height:15.75pt" o:ole="">
            <v:imagedata r:id="rId12" o:title=""/>
          </v:shape>
          <o:OLEObject Type="Embed" ProgID="Equation.3" ShapeID="_x0000_i1028" DrawAspect="Content" ObjectID="_1372746499" r:id="rId13"/>
        </w:object>
      </w:r>
      <w:r w:rsidRPr="00EE210D">
        <w:rPr>
          <w:rFonts w:hint="eastAsia"/>
        </w:rPr>
        <w:t>，可联想到碳还原氧化铜，故乙为</w:t>
      </w:r>
      <w:r w:rsidRPr="00EE210D">
        <w:rPr>
          <w:position w:val="-10"/>
        </w:rPr>
        <w:object w:dxaOrig="480" w:dyaOrig="320">
          <v:shape id="_x0000_i1029" type="#_x0000_t75" style="width:24pt;height:15.75pt" o:ole="">
            <v:imagedata r:id="rId14" o:title=""/>
          </v:shape>
          <o:OLEObject Type="Embed" ProgID="Equation.3" ShapeID="_x0000_i1029" DrawAspect="Content" ObjectID="_1372746500" r:id="rId15"/>
        </w:object>
      </w:r>
      <w:r w:rsidRPr="00EE210D">
        <w:rPr>
          <w:rFonts w:hint="eastAsia"/>
        </w:rPr>
        <w:t>，</w:t>
      </w:r>
      <w:r w:rsidRPr="00EE210D">
        <w:t>X</w:t>
      </w:r>
      <w:r w:rsidRPr="00EE210D">
        <w:rPr>
          <w:rFonts w:hint="eastAsia"/>
        </w:rPr>
        <w:t>为</w:t>
      </w:r>
      <w:r w:rsidRPr="00EE210D">
        <w:t>C</w:t>
      </w:r>
      <w:r w:rsidRPr="00EE210D">
        <w:rPr>
          <w:rFonts w:hint="eastAsia"/>
        </w:rPr>
        <w:t>。</w:t>
      </w:r>
    </w:p>
    <w:p w:rsidR="00E40D3A" w:rsidRDefault="00E40D3A" w:rsidP="006B0562">
      <w:pPr>
        <w:spacing w:line="360" w:lineRule="auto"/>
      </w:pPr>
      <w:r w:rsidRPr="00EE210D">
        <w:rPr>
          <w:rFonts w:hint="eastAsia"/>
        </w:rPr>
        <w:t>解题方法与技巧：学会总结归纳在我们的学习中占有重要地位。初中化学常见的置换反应可归纳为三类：一</w:t>
      </w:r>
      <w:r w:rsidRPr="00EE210D">
        <w:t xml:space="preserve">. </w:t>
      </w:r>
      <w:r w:rsidRPr="00EE210D">
        <w:rPr>
          <w:rFonts w:hint="eastAsia"/>
        </w:rPr>
        <w:t>金属</w:t>
      </w:r>
      <w:r w:rsidRPr="00EE210D">
        <w:t>+</w:t>
      </w:r>
      <w:r w:rsidRPr="00EE210D">
        <w:rPr>
          <w:rFonts w:hint="eastAsia"/>
        </w:rPr>
        <w:t>酸</w:t>
      </w:r>
      <w:r w:rsidRPr="00EE210D">
        <w:rPr>
          <w:position w:val="-10"/>
        </w:rPr>
        <w:object w:dxaOrig="820" w:dyaOrig="340">
          <v:shape id="_x0000_i1030" type="#_x0000_t75" style="width:41.25pt;height:17.25pt" o:ole="">
            <v:imagedata r:id="rId16" o:title=""/>
          </v:shape>
          <o:OLEObject Type="Embed" ProgID="Equation.3" ShapeID="_x0000_i1030" DrawAspect="Content" ObjectID="_1372746501" r:id="rId17"/>
        </w:object>
      </w:r>
      <w:r w:rsidRPr="00EE210D">
        <w:rPr>
          <w:rFonts w:hint="eastAsia"/>
        </w:rPr>
        <w:t>，二</w:t>
      </w:r>
      <w:r w:rsidRPr="00EE210D">
        <w:t xml:space="preserve">. </w:t>
      </w:r>
      <w:r w:rsidRPr="00EE210D">
        <w:rPr>
          <w:rFonts w:hint="eastAsia"/>
        </w:rPr>
        <w:t>金属</w:t>
      </w:r>
      <w:r w:rsidRPr="00EE210D">
        <w:t>+</w:t>
      </w:r>
      <w:r w:rsidRPr="00EE210D">
        <w:rPr>
          <w:rFonts w:hint="eastAsia"/>
        </w:rPr>
        <w:t>化合物溶液</w:t>
      </w:r>
      <w:r w:rsidRPr="00EE210D">
        <w:rPr>
          <w:position w:val="-6"/>
        </w:rPr>
        <w:object w:dxaOrig="300" w:dyaOrig="240">
          <v:shape id="_x0000_i1031" type="#_x0000_t75" style="width:15pt;height:12pt" o:ole="">
            <v:imagedata r:id="rId18" o:title=""/>
          </v:shape>
          <o:OLEObject Type="Embed" ProgID="Equation.3" ShapeID="_x0000_i1031" DrawAspect="Content" ObjectID="_1372746502" r:id="rId19"/>
        </w:object>
      </w:r>
      <w:r w:rsidRPr="00EE210D">
        <w:rPr>
          <w:rFonts w:hint="eastAsia"/>
        </w:rPr>
        <w:t>新金属；三</w:t>
      </w:r>
      <w:r w:rsidRPr="00EE210D">
        <w:t xml:space="preserve">. </w:t>
      </w:r>
      <w:r w:rsidRPr="00EE210D">
        <w:rPr>
          <w:rFonts w:hint="eastAsia"/>
        </w:rPr>
        <w:t>还原性非金属单质（如</w:t>
      </w:r>
      <w:r w:rsidRPr="00EE210D">
        <w:rPr>
          <w:position w:val="-10"/>
        </w:rPr>
        <w:object w:dxaOrig="600" w:dyaOrig="320">
          <v:shape id="_x0000_i1032" type="#_x0000_t75" style="width:30pt;height:15.75pt" o:ole="">
            <v:imagedata r:id="rId20" o:title=""/>
          </v:shape>
          <o:OLEObject Type="Embed" ProgID="Equation.3" ShapeID="_x0000_i1032" DrawAspect="Content" ObjectID="_1372746503" r:id="rId21"/>
        </w:object>
      </w:r>
      <w:r w:rsidRPr="00EE210D">
        <w:rPr>
          <w:rFonts w:hint="eastAsia"/>
        </w:rPr>
        <w:t>）</w:t>
      </w:r>
      <w:r w:rsidRPr="00EE210D">
        <w:t>+</w:t>
      </w:r>
      <w:r w:rsidRPr="00EE210D">
        <w:rPr>
          <w:rFonts w:hint="eastAsia"/>
        </w:rPr>
        <w:t>金属氧化物</w:t>
      </w:r>
      <w:r w:rsidRPr="00EE210D">
        <w:rPr>
          <w:position w:val="-6"/>
        </w:rPr>
        <w:object w:dxaOrig="1440" w:dyaOrig="400">
          <v:shape id="_x0000_i1033" type="#_x0000_t75" style="width:1in;height:20.25pt" o:ole="">
            <v:imagedata r:id="rId22" o:title=""/>
          </v:shape>
          <o:OLEObject Type="Embed" ProgID="Equation.3" ShapeID="_x0000_i1033" DrawAspect="Content" ObjectID="_1372746504" r:id="rId23"/>
        </w:object>
      </w:r>
      <w:r w:rsidRPr="00EE210D">
        <w:rPr>
          <w:rFonts w:hint="eastAsia"/>
        </w:rPr>
        <w:t>新金属，在熟练掌握以上知识的基础上，综合性问题就能得到很好的解决。</w:t>
      </w:r>
    </w:p>
    <w:p w:rsidR="00E40D3A" w:rsidRDefault="00E40D3A" w:rsidP="00E63358">
      <w:pPr>
        <w:spacing w:line="360" w:lineRule="auto"/>
      </w:pPr>
      <w:r w:rsidRPr="00EE210D">
        <w:rPr>
          <w:rFonts w:hint="eastAsia"/>
        </w:rPr>
        <w:t>答案：（</w:t>
      </w:r>
      <w:r w:rsidRPr="00EE210D">
        <w:t>1</w:t>
      </w:r>
      <w:r w:rsidRPr="00EE210D">
        <w:rPr>
          <w:rFonts w:hint="eastAsia"/>
        </w:rPr>
        <w:t>）</w:t>
      </w:r>
      <w:r w:rsidRPr="00EE210D">
        <w:t>B</w:t>
      </w:r>
      <w:r>
        <w:rPr>
          <w:rFonts w:hint="eastAsia"/>
        </w:rPr>
        <w:t>；</w:t>
      </w:r>
      <w:r w:rsidRPr="00EE210D">
        <w:rPr>
          <w:rFonts w:hint="eastAsia"/>
        </w:rPr>
        <w:t>（</w:t>
      </w:r>
      <w:r w:rsidRPr="00EE210D">
        <w:t>2</w:t>
      </w:r>
      <w:r w:rsidRPr="00EE210D">
        <w:rPr>
          <w:rFonts w:hint="eastAsia"/>
        </w:rPr>
        <w:t>）</w:t>
      </w:r>
      <w:r w:rsidRPr="00EE210D">
        <w:t>B</w:t>
      </w:r>
      <w:r>
        <w:rPr>
          <w:rFonts w:hint="eastAsia"/>
        </w:rPr>
        <w:t>；</w:t>
      </w:r>
      <w:r w:rsidRPr="00EE210D">
        <w:rPr>
          <w:rFonts w:hint="eastAsia"/>
        </w:rPr>
        <w:t>（</w:t>
      </w:r>
      <w:r w:rsidRPr="00EE210D">
        <w:t>3</w:t>
      </w:r>
      <w:r w:rsidRPr="00EE210D">
        <w:rPr>
          <w:rFonts w:hint="eastAsia"/>
        </w:rPr>
        <w:t>）</w:t>
      </w:r>
      <w:r w:rsidRPr="00EE210D">
        <w:t>C</w:t>
      </w:r>
    </w:p>
    <w:sectPr w:rsidR="00E40D3A" w:rsidSect="00220886">
      <w:headerReference w:type="even" r:id="rId24"/>
      <w:headerReference w:type="default" r:id="rId25"/>
      <w:footerReference w:type="even" r:id="rId26"/>
      <w:footerReference w:type="default" r:id="rId27"/>
      <w:headerReference w:type="first" r:id="rId28"/>
      <w:footerReference w:type="first" r:id="rId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0D3A" w:rsidRDefault="00E40D3A" w:rsidP="00E63358">
      <w:pPr>
        <w:spacing w:line="240" w:lineRule="auto"/>
      </w:pPr>
      <w:r>
        <w:separator/>
      </w:r>
    </w:p>
  </w:endnote>
  <w:endnote w:type="continuationSeparator" w:id="1">
    <w:p w:rsidR="00E40D3A" w:rsidRDefault="00E40D3A" w:rsidP="00E6335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D3A" w:rsidRDefault="00E40D3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D3A" w:rsidRDefault="00E40D3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D3A" w:rsidRDefault="00E40D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0D3A" w:rsidRDefault="00E40D3A" w:rsidP="00E63358">
      <w:pPr>
        <w:spacing w:line="240" w:lineRule="auto"/>
      </w:pPr>
      <w:r>
        <w:separator/>
      </w:r>
    </w:p>
  </w:footnote>
  <w:footnote w:type="continuationSeparator" w:id="1">
    <w:p w:rsidR="00E40D3A" w:rsidRDefault="00E40D3A" w:rsidP="00E6335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D3A" w:rsidRDefault="00E40D3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D3A" w:rsidRDefault="00E40D3A" w:rsidP="00310079">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D3A" w:rsidRDefault="00E40D3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63358"/>
    <w:rsid w:val="00122D83"/>
    <w:rsid w:val="00220886"/>
    <w:rsid w:val="002A68AE"/>
    <w:rsid w:val="00310079"/>
    <w:rsid w:val="0032421B"/>
    <w:rsid w:val="00556B9C"/>
    <w:rsid w:val="006B0562"/>
    <w:rsid w:val="009A4C88"/>
    <w:rsid w:val="00E40CAC"/>
    <w:rsid w:val="00E40D3A"/>
    <w:rsid w:val="00E63358"/>
    <w:rsid w:val="00EE210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358"/>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E63358"/>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E63358"/>
    <w:rPr>
      <w:rFonts w:cs="Times New Roman"/>
      <w:sz w:val="18"/>
      <w:szCs w:val="18"/>
    </w:rPr>
  </w:style>
  <w:style w:type="paragraph" w:styleId="Footer">
    <w:name w:val="footer"/>
    <w:basedOn w:val="Normal"/>
    <w:link w:val="FooterChar"/>
    <w:uiPriority w:val="99"/>
    <w:semiHidden/>
    <w:rsid w:val="00E63358"/>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E63358"/>
    <w:rPr>
      <w:rFonts w:cs="Times New Roman"/>
      <w:sz w:val="18"/>
      <w:szCs w:val="18"/>
    </w:rPr>
  </w:style>
  <w:style w:type="paragraph" w:customStyle="1" w:styleId="CharCharCharCharCharCharCharCharCharCharCharCharCharCharCharCharCharCharChar">
    <w:name w:val="Char Char Char Char Char Char Char Char Char Char Char Char Char Char Char Char Char Char Char"/>
    <w:basedOn w:val="Normal"/>
    <w:uiPriority w:val="99"/>
    <w:rsid w:val="00E63358"/>
    <w:pPr>
      <w:widowControl/>
      <w:adjustRightInd/>
      <w:spacing w:line="300" w:lineRule="auto"/>
      <w:ind w:firstLineChars="200" w:firstLine="200"/>
      <w:textAlignment w:val="auto"/>
    </w:pPr>
    <w:rPr>
      <w:kern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header" Target="header3.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Pages>
  <Words>97</Words>
  <Characters>557</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5</cp:revision>
  <dcterms:created xsi:type="dcterms:W3CDTF">2011-05-23T06:24:00Z</dcterms:created>
  <dcterms:modified xsi:type="dcterms:W3CDTF">2011-07-21T01:42:00Z</dcterms:modified>
</cp:coreProperties>
</file>