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C1" w:rsidRPr="00FD6D83" w:rsidRDefault="009E00C1" w:rsidP="00123B4D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下述方法中：①</w:t>
      </w:r>
      <w:r>
        <w:rPr>
          <w:rFonts w:hAnsi="宋体"/>
          <w:szCs w:val="21"/>
        </w:rPr>
        <w:t xml:space="preserve"> </w:t>
      </w:r>
      <w:r w:rsidRPr="00FD6D83">
        <w:rPr>
          <w:rFonts w:hAnsi="宋体" w:hint="eastAsia"/>
          <w:szCs w:val="21"/>
        </w:rPr>
        <w:t>加水</w:t>
      </w:r>
      <w:r>
        <w:rPr>
          <w:rFonts w:hAnsi="宋体" w:hint="eastAsia"/>
          <w:szCs w:val="21"/>
        </w:rPr>
        <w:t>；</w:t>
      </w:r>
      <w:r w:rsidRPr="00FD6D83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FD6D83">
        <w:rPr>
          <w:rFonts w:hAnsi="宋体" w:hint="eastAsia"/>
          <w:szCs w:val="21"/>
        </w:rPr>
        <w:t>加硝酸钾</w:t>
      </w:r>
      <w:r>
        <w:rPr>
          <w:rFonts w:hAnsi="宋体" w:hint="eastAsia"/>
          <w:szCs w:val="21"/>
        </w:rPr>
        <w:t>；</w:t>
      </w:r>
      <w:r w:rsidRPr="00FD6D83"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t xml:space="preserve"> </w:t>
      </w:r>
      <w:r w:rsidRPr="00FD6D83">
        <w:rPr>
          <w:rFonts w:hAnsi="宋体" w:hint="eastAsia"/>
          <w:szCs w:val="21"/>
        </w:rPr>
        <w:t>蒸发水</w:t>
      </w:r>
      <w:r>
        <w:rPr>
          <w:rFonts w:hAnsi="宋体" w:hint="eastAsia"/>
          <w:szCs w:val="21"/>
        </w:rPr>
        <w:t>；</w:t>
      </w:r>
      <w:r w:rsidRPr="00FD6D83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FD6D83">
        <w:rPr>
          <w:rFonts w:hAnsi="宋体" w:hint="eastAsia"/>
          <w:szCs w:val="21"/>
        </w:rPr>
        <w:t>冷却</w:t>
      </w:r>
      <w:r>
        <w:rPr>
          <w:rFonts w:hAnsi="宋体" w:hint="eastAsia"/>
          <w:szCs w:val="21"/>
        </w:rPr>
        <w:t>；</w:t>
      </w:r>
      <w:r w:rsidRPr="00FD6D83">
        <w:rPr>
          <w:rFonts w:hAnsi="宋体" w:hint="eastAsia"/>
          <w:szCs w:val="21"/>
        </w:rPr>
        <w:t>⑤</w:t>
      </w:r>
      <w:r>
        <w:rPr>
          <w:rFonts w:hAnsi="宋体"/>
          <w:szCs w:val="21"/>
        </w:rPr>
        <w:t xml:space="preserve"> </w:t>
      </w:r>
      <w:r w:rsidRPr="00FD6D83">
        <w:rPr>
          <w:rFonts w:hAnsi="宋体" w:hint="eastAsia"/>
          <w:szCs w:val="21"/>
        </w:rPr>
        <w:t>加热但保持溶液质量不变</w:t>
      </w:r>
      <w:r>
        <w:rPr>
          <w:rFonts w:hAnsi="宋体" w:hint="eastAsia"/>
          <w:szCs w:val="21"/>
        </w:rPr>
        <w:t>；</w:t>
      </w:r>
      <w:r w:rsidRPr="00FD6D83">
        <w:rPr>
          <w:rFonts w:hAnsi="宋体" w:hint="eastAsia"/>
          <w:szCs w:val="21"/>
        </w:rPr>
        <w:t>⑥</w:t>
      </w:r>
      <w:r>
        <w:rPr>
          <w:rFonts w:hAnsi="宋体"/>
          <w:szCs w:val="21"/>
        </w:rPr>
        <w:t xml:space="preserve"> </w:t>
      </w:r>
      <w:r w:rsidRPr="00FD6D83">
        <w:rPr>
          <w:rFonts w:hAnsi="宋体" w:hint="eastAsia"/>
          <w:szCs w:val="21"/>
        </w:rPr>
        <w:t>加饱和硝酸钾溶液。能使接近饱和的硝酸钾溶液由不饱和变为饱和的是（</w:t>
      </w:r>
      <w:r w:rsidRPr="00FD6D83">
        <w:rPr>
          <w:szCs w:val="21"/>
        </w:rPr>
        <w:t xml:space="preserve">    </w:t>
      </w:r>
      <w:r w:rsidRPr="00FD6D83">
        <w:rPr>
          <w:rFonts w:hAnsi="宋体" w:hint="eastAsia"/>
          <w:szCs w:val="21"/>
        </w:rPr>
        <w:t>）</w:t>
      </w:r>
    </w:p>
    <w:p w:rsidR="009E00C1" w:rsidRPr="00FD6D83" w:rsidRDefault="009E00C1" w:rsidP="00123B4D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①②⑤</w:t>
      </w:r>
      <w:r w:rsidRPr="00FD6D83">
        <w:rPr>
          <w:rFonts w:hAnsi="宋体"/>
          <w:szCs w:val="21"/>
        </w:rPr>
        <w:t xml:space="preserve">    </w:t>
      </w: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①⑤⑥</w:t>
      </w:r>
      <w:r w:rsidRPr="00FD6D83">
        <w:rPr>
          <w:rFonts w:hAnsi="宋体"/>
          <w:szCs w:val="21"/>
        </w:rPr>
        <w:t xml:space="preserve">    </w:t>
      </w:r>
      <w:r w:rsidRPr="00FD6D83">
        <w:rPr>
          <w:szCs w:val="21"/>
        </w:rPr>
        <w:t>C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②③④</w:t>
      </w:r>
      <w:r w:rsidRPr="00FD6D83">
        <w:rPr>
          <w:rFonts w:hAnsi="宋体"/>
          <w:szCs w:val="21"/>
        </w:rPr>
        <w:t xml:space="preserve">    </w:t>
      </w:r>
      <w:r w:rsidRPr="00FD6D83">
        <w:rPr>
          <w:szCs w:val="21"/>
        </w:rPr>
        <w:t>D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②④⑥</w:t>
      </w:r>
    </w:p>
    <w:p w:rsidR="009E00C1" w:rsidRPr="00FD6D83" w:rsidRDefault="009E00C1" w:rsidP="00123B4D">
      <w:pPr>
        <w:snapToGrid w:val="0"/>
        <w:spacing w:line="360" w:lineRule="auto"/>
        <w:rPr>
          <w:rFonts w:hAnsi="宋体"/>
          <w:szCs w:val="21"/>
        </w:rPr>
      </w:pPr>
      <w:r w:rsidRPr="00FD6D83">
        <w:rPr>
          <w:rFonts w:hAnsi="宋体" w:hint="eastAsia"/>
          <w:szCs w:val="21"/>
        </w:rPr>
        <w:t>解析：</w:t>
      </w:r>
    </w:p>
    <w:p w:rsidR="009E00C1" w:rsidRPr="00FD6D83" w:rsidRDefault="009E00C1" w:rsidP="00123B4D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已知硝酸钾是一种溶解度随温度升高而增大的物质，采用加溶质、蒸发溶剂、降低温度的方法，都能使接近饱和的硝酸钾溶液变成饱和溶液。</w:t>
      </w:r>
    </w:p>
    <w:p w:rsidR="009E00C1" w:rsidRPr="00123B4D" w:rsidRDefault="009E00C1" w:rsidP="00123B4D">
      <w:pPr>
        <w:spacing w:line="360" w:lineRule="auto"/>
      </w:pPr>
      <w:r w:rsidRPr="00FD6D83">
        <w:rPr>
          <w:rFonts w:hAnsi="宋体" w:hint="eastAsia"/>
          <w:szCs w:val="21"/>
        </w:rPr>
        <w:t>答案：</w:t>
      </w:r>
      <w:r w:rsidRPr="00FD6D83">
        <w:rPr>
          <w:szCs w:val="21"/>
        </w:rPr>
        <w:t>C</w:t>
      </w:r>
    </w:p>
    <w:sectPr w:rsidR="009E00C1" w:rsidRPr="00123B4D" w:rsidSect="00B15B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0C1" w:rsidRDefault="009E00C1" w:rsidP="00123B4D">
      <w:pPr>
        <w:spacing w:line="240" w:lineRule="auto"/>
      </w:pPr>
      <w:r>
        <w:separator/>
      </w:r>
    </w:p>
  </w:endnote>
  <w:endnote w:type="continuationSeparator" w:id="1">
    <w:p w:rsidR="009E00C1" w:rsidRDefault="009E00C1" w:rsidP="00123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C1" w:rsidRDefault="009E00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C1" w:rsidRDefault="009E00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C1" w:rsidRDefault="009E00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0C1" w:rsidRDefault="009E00C1" w:rsidP="00123B4D">
      <w:pPr>
        <w:spacing w:line="240" w:lineRule="auto"/>
      </w:pPr>
      <w:r>
        <w:separator/>
      </w:r>
    </w:p>
  </w:footnote>
  <w:footnote w:type="continuationSeparator" w:id="1">
    <w:p w:rsidR="009E00C1" w:rsidRDefault="009E00C1" w:rsidP="00123B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C1" w:rsidRDefault="009E00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C1" w:rsidRDefault="009E00C1" w:rsidP="00545F6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C1" w:rsidRDefault="009E00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3B4D"/>
    <w:rsid w:val="00123B4D"/>
    <w:rsid w:val="00545F69"/>
    <w:rsid w:val="00796155"/>
    <w:rsid w:val="009E00C1"/>
    <w:rsid w:val="00B15BD6"/>
    <w:rsid w:val="00C65BF2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4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23B4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3B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3B4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3B4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23B4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28</Words>
  <Characters>164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2011-05-24T05:42:00Z</dcterms:created>
  <dcterms:modified xsi:type="dcterms:W3CDTF">2011-05-27T03:47:00Z</dcterms:modified>
</cp:coreProperties>
</file>