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EE" w:rsidRDefault="007F67EE" w:rsidP="00BA3DF5">
      <w:pPr>
        <w:snapToGrid w:val="0"/>
        <w:spacing w:line="360" w:lineRule="auto"/>
        <w:rPr>
          <w:rFonts w:hAnsi="宋体"/>
          <w:szCs w:val="21"/>
        </w:rPr>
      </w:pPr>
      <w:r w:rsidRPr="00FD6D83">
        <w:rPr>
          <w:rFonts w:hAnsi="宋体" w:hint="eastAsia"/>
          <w:szCs w:val="21"/>
        </w:rPr>
        <w:t>下图为</w:t>
      </w:r>
      <w:r w:rsidRPr="00FD6D83"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 w:rsidRPr="00FD6D83">
        <w:rPr>
          <w:szCs w:val="21"/>
        </w:rPr>
        <w:t>Y</w:t>
      </w:r>
      <w:r w:rsidRPr="00FD6D83">
        <w:rPr>
          <w:rFonts w:hAnsi="宋体" w:hint="eastAsia"/>
          <w:szCs w:val="21"/>
        </w:rPr>
        <w:t>两种固体物质的溶解度曲线，下列说法中错误的是（</w:t>
      </w:r>
      <w:r w:rsidRPr="00FD6D83">
        <w:rPr>
          <w:szCs w:val="21"/>
        </w:rPr>
        <w:t xml:space="preserve">    </w:t>
      </w:r>
      <w:r w:rsidRPr="00FD6D83">
        <w:rPr>
          <w:rFonts w:hAnsi="宋体" w:hint="eastAsia"/>
          <w:szCs w:val="21"/>
        </w:rPr>
        <w:t>）</w:t>
      </w:r>
    </w:p>
    <w:p w:rsidR="007F67EE" w:rsidRPr="00FD6D83" w:rsidRDefault="007F67EE" w:rsidP="00BA3DF5">
      <w:pPr>
        <w:snapToGrid w:val="0"/>
        <w:spacing w:line="360" w:lineRule="auto"/>
        <w:jc w:val="center"/>
        <w:rPr>
          <w:szCs w:val="21"/>
        </w:rPr>
      </w:pPr>
      <w:r w:rsidRPr="001A6220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2009416133445791" style="width:139.5pt;height:114pt;visibility:visible">
            <v:imagedata r:id="rId6" o:title=""/>
          </v:shape>
        </w:pict>
      </w:r>
    </w:p>
    <w:p w:rsidR="007F67EE" w:rsidRPr="00FD6D83" w:rsidRDefault="007F67EE" w:rsidP="00BA3DF5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A</w:t>
      </w:r>
      <w:r w:rsidRPr="00FD6D83">
        <w:rPr>
          <w:rFonts w:hAnsi="宋体"/>
          <w:szCs w:val="21"/>
        </w:rPr>
        <w:t xml:space="preserve">. </w:t>
      </w:r>
      <w:r w:rsidRPr="00FD6D83"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 w:rsidRPr="00FD6D83">
        <w:rPr>
          <w:szCs w:val="21"/>
        </w:rPr>
        <w:t>Y</w:t>
      </w:r>
      <w:r w:rsidRPr="00FD6D83">
        <w:rPr>
          <w:rFonts w:hAnsi="宋体" w:hint="eastAsia"/>
          <w:szCs w:val="21"/>
        </w:rPr>
        <w:t>都是易溶物质</w:t>
      </w:r>
      <w:r w:rsidRPr="00FD6D83">
        <w:rPr>
          <w:szCs w:val="21"/>
        </w:rPr>
        <w:t xml:space="preserve">            </w:t>
      </w:r>
    </w:p>
    <w:p w:rsidR="007F67EE" w:rsidRPr="00FD6D83" w:rsidRDefault="007F67EE" w:rsidP="00BA3DF5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B</w:t>
      </w:r>
      <w:r w:rsidRPr="00FD6D83">
        <w:rPr>
          <w:rFonts w:hAnsi="宋体"/>
          <w:szCs w:val="21"/>
        </w:rPr>
        <w:t xml:space="preserve">. </w:t>
      </w:r>
      <w:r w:rsidRPr="00FD6D83">
        <w:rPr>
          <w:szCs w:val="21"/>
        </w:rPr>
        <w:t>X</w:t>
      </w:r>
      <w:r w:rsidRPr="00FD6D83">
        <w:rPr>
          <w:rFonts w:hAnsi="宋体" w:hint="eastAsia"/>
          <w:szCs w:val="21"/>
        </w:rPr>
        <w:t>的溶解度大于</w:t>
      </w:r>
      <w:r w:rsidRPr="00FD6D83">
        <w:rPr>
          <w:szCs w:val="21"/>
        </w:rPr>
        <w:t>Y</w:t>
      </w:r>
      <w:r w:rsidRPr="00FD6D83">
        <w:rPr>
          <w:rFonts w:hAnsi="宋体" w:hint="eastAsia"/>
          <w:szCs w:val="21"/>
        </w:rPr>
        <w:t>的溶解度</w:t>
      </w:r>
    </w:p>
    <w:p w:rsidR="007F67EE" w:rsidRPr="00FD6D83" w:rsidRDefault="007F67EE" w:rsidP="00BA3DF5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C</w:t>
      </w:r>
      <w:r w:rsidRPr="00FD6D83">
        <w:rPr>
          <w:rFonts w:hAnsi="宋体"/>
          <w:szCs w:val="21"/>
        </w:rPr>
        <w:t xml:space="preserve">. </w:t>
      </w:r>
      <w:r w:rsidRPr="00FD6D83">
        <w:rPr>
          <w:szCs w:val="21"/>
        </w:rPr>
        <w:t>P</w:t>
      </w:r>
      <w:r w:rsidRPr="00FD6D83">
        <w:rPr>
          <w:rFonts w:hAnsi="宋体" w:hint="eastAsia"/>
          <w:szCs w:val="21"/>
        </w:rPr>
        <w:t>点时，</w:t>
      </w:r>
      <w:r w:rsidRPr="00FD6D83"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 w:rsidRPr="00FD6D83">
        <w:rPr>
          <w:szCs w:val="21"/>
        </w:rPr>
        <w:t>Y</w:t>
      </w:r>
      <w:r w:rsidRPr="00FD6D83">
        <w:rPr>
          <w:rFonts w:hAnsi="宋体" w:hint="eastAsia"/>
          <w:szCs w:val="21"/>
        </w:rPr>
        <w:t>两种饱和溶液中溶质质量分数相同</w:t>
      </w:r>
      <w:r w:rsidRPr="00FD6D83">
        <w:rPr>
          <w:szCs w:val="21"/>
        </w:rPr>
        <w:t xml:space="preserve">  </w:t>
      </w:r>
      <w:r w:rsidRPr="00FD6D83">
        <w:rPr>
          <w:szCs w:val="21"/>
        </w:rPr>
        <w:tab/>
      </w:r>
    </w:p>
    <w:p w:rsidR="007F67EE" w:rsidRPr="00FD6D83" w:rsidRDefault="007F67EE" w:rsidP="00BA3DF5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D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可用冷却热饱和溶液的方法提纯</w:t>
      </w:r>
      <w:r w:rsidRPr="00FD6D83">
        <w:rPr>
          <w:rFonts w:hAnsi="宋体"/>
          <w:position w:val="-6"/>
          <w:szCs w:val="21"/>
        </w:rPr>
        <w:object w:dxaOrig="540" w:dyaOrig="260">
          <v:shape id="_x0000_i1026" type="#_x0000_t75" style="width:27pt;height:12.75pt" o:ole="">
            <v:imagedata r:id="rId7" o:title=""/>
          </v:shape>
          <o:OLEObject Type="Embed" ProgID="Equation.3" ShapeID="_x0000_i1026" DrawAspect="Content" ObjectID="_1372751312" r:id="rId8"/>
        </w:object>
      </w:r>
      <w:r w:rsidRPr="00FD6D83">
        <w:rPr>
          <w:rFonts w:hAnsi="宋体" w:hint="eastAsia"/>
          <w:szCs w:val="21"/>
        </w:rPr>
        <w:t>中的</w:t>
      </w:r>
      <w:r w:rsidRPr="00FD6D83">
        <w:rPr>
          <w:rFonts w:hAnsi="宋体"/>
          <w:szCs w:val="21"/>
        </w:rPr>
        <w:t>X</w:t>
      </w:r>
      <w:r w:rsidRPr="00FD6D83">
        <w:rPr>
          <w:rFonts w:hAnsi="宋体" w:hint="eastAsia"/>
          <w:szCs w:val="21"/>
        </w:rPr>
        <w:t>物质</w:t>
      </w:r>
    </w:p>
    <w:p w:rsidR="007F67EE" w:rsidRPr="00FD6D83" w:rsidRDefault="007F67EE" w:rsidP="00BA3DF5">
      <w:pPr>
        <w:snapToGrid w:val="0"/>
        <w:spacing w:line="360" w:lineRule="auto"/>
        <w:rPr>
          <w:rFonts w:hAnsi="宋体"/>
          <w:bCs/>
          <w:szCs w:val="21"/>
        </w:rPr>
      </w:pPr>
      <w:r w:rsidRPr="00FD6D83">
        <w:rPr>
          <w:rFonts w:hAnsi="宋体" w:hint="eastAsia"/>
          <w:bCs/>
          <w:szCs w:val="21"/>
        </w:rPr>
        <w:t>解析：</w:t>
      </w:r>
    </w:p>
    <w:p w:rsidR="007F67EE" w:rsidRPr="00FD6D83" w:rsidRDefault="007F67EE" w:rsidP="00BA3DF5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某物质是否属于易溶物质，可通过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20</w:t>
        </w:r>
        <w:r w:rsidRPr="00FD6D83">
          <w:rPr>
            <w:rFonts w:hAnsi="宋体" w:hint="eastAsia"/>
            <w:szCs w:val="21"/>
          </w:rPr>
          <w:t>℃</w:t>
        </w:r>
      </w:smartTag>
      <w:r w:rsidRPr="00FD6D83">
        <w:rPr>
          <w:rFonts w:hAnsi="宋体" w:hint="eastAsia"/>
          <w:szCs w:val="21"/>
        </w:rPr>
        <w:t>时该物质溶解度是否大于</w:t>
      </w:r>
      <w:smartTag w:uri="urn:schemas-microsoft-com:office:smarttags" w:element="chmetcnv">
        <w:smartTagPr>
          <w:attr w:name="UnitName" w:val="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10</w:t>
        </w:r>
        <w:r>
          <w:rPr>
            <w:szCs w:val="21"/>
          </w:rPr>
          <w:t xml:space="preserve"> </w:t>
        </w:r>
        <w:r w:rsidRPr="00FD6D83">
          <w:rPr>
            <w:szCs w:val="21"/>
          </w:rPr>
          <w:t>g</w:t>
        </w:r>
      </w:smartTag>
      <w:r w:rsidRPr="00FD6D83">
        <w:rPr>
          <w:rFonts w:hAnsi="宋体" w:hint="eastAsia"/>
          <w:szCs w:val="21"/>
        </w:rPr>
        <w:t>来判断。从溶解度曲线图可知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20</w:t>
        </w:r>
        <w:r w:rsidRPr="00FD6D83">
          <w:rPr>
            <w:rFonts w:hAnsi="宋体" w:hint="eastAsia"/>
            <w:szCs w:val="21"/>
          </w:rPr>
          <w:t>℃</w:t>
        </w:r>
      </w:smartTag>
      <w:r w:rsidRPr="00FD6D83">
        <w:rPr>
          <w:rFonts w:hAnsi="宋体" w:hint="eastAsia"/>
          <w:szCs w:val="21"/>
        </w:rPr>
        <w:t>时</w:t>
      </w:r>
      <w:r w:rsidRPr="00FD6D83"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 w:rsidRPr="00FD6D83">
        <w:rPr>
          <w:szCs w:val="21"/>
        </w:rPr>
        <w:t>Y</w:t>
      </w:r>
      <w:r w:rsidRPr="00FD6D83">
        <w:rPr>
          <w:rFonts w:hAnsi="宋体" w:hint="eastAsia"/>
          <w:szCs w:val="21"/>
        </w:rPr>
        <w:t>溶解度均大于</w:t>
      </w:r>
      <w:smartTag w:uri="urn:schemas-microsoft-com:office:smarttags" w:element="chmetcnv">
        <w:smartTagPr>
          <w:attr w:name="UnitName" w:val="g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20</w:t>
        </w:r>
        <w:r>
          <w:rPr>
            <w:szCs w:val="21"/>
          </w:rPr>
          <w:t xml:space="preserve"> </w:t>
        </w:r>
        <w:r w:rsidRPr="00FD6D83">
          <w:rPr>
            <w:szCs w:val="21"/>
          </w:rPr>
          <w:t>g</w:t>
        </w:r>
      </w:smartTag>
      <w:r w:rsidRPr="00FD6D83">
        <w:rPr>
          <w:rFonts w:hAnsi="宋体" w:hint="eastAsia"/>
          <w:szCs w:val="21"/>
        </w:rPr>
        <w:t>，都为易溶物质。对两种物质的溶解度大小的比较，必须指明温度，因为在不同温度下同种物质的溶解度也不同。如：</w:t>
      </w:r>
      <w:r w:rsidRPr="00FD6D83"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 w:rsidRPr="00FD6D83">
        <w:rPr>
          <w:szCs w:val="21"/>
        </w:rPr>
        <w:t>Y</w:t>
      </w:r>
      <w:r w:rsidRPr="00FD6D83">
        <w:rPr>
          <w:rFonts w:hAnsi="宋体" w:hint="eastAsia"/>
          <w:szCs w:val="21"/>
        </w:rPr>
        <w:t>两物质温度在</w:t>
      </w:r>
      <w:smartTag w:uri="urn:schemas-microsoft-com:office:smarttags" w:element="chmetcnv">
        <w:smartTagPr>
          <w:attr w:name="UnitName" w:val="℃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18</w:t>
        </w:r>
        <w:r w:rsidRPr="00FD6D83">
          <w:rPr>
            <w:rFonts w:hAnsi="宋体" w:hint="eastAsia"/>
            <w:szCs w:val="21"/>
          </w:rPr>
          <w:t>℃</w:t>
        </w:r>
      </w:smartTag>
      <w:r w:rsidRPr="00FD6D83">
        <w:rPr>
          <w:rFonts w:hAnsi="宋体" w:hint="eastAsia"/>
          <w:szCs w:val="21"/>
        </w:rPr>
        <w:t>以上时</w:t>
      </w:r>
      <w:r w:rsidRPr="00FD6D83">
        <w:rPr>
          <w:szCs w:val="21"/>
        </w:rPr>
        <w:t>X</w:t>
      </w:r>
      <w:r w:rsidRPr="00FD6D83">
        <w:rPr>
          <w:rFonts w:hAnsi="宋体" w:hint="eastAsia"/>
          <w:szCs w:val="21"/>
        </w:rPr>
        <w:t>的溶解度大于</w:t>
      </w:r>
      <w:r w:rsidRPr="00FD6D83">
        <w:rPr>
          <w:szCs w:val="21"/>
        </w:rPr>
        <w:t>Y</w:t>
      </w:r>
      <w:r w:rsidRPr="00FD6D83">
        <w:rPr>
          <w:rFonts w:hAnsi="宋体" w:hint="eastAsia"/>
          <w:szCs w:val="21"/>
        </w:rPr>
        <w:t>的溶解度，温度在</w:t>
      </w:r>
      <w:smartTag w:uri="urn:schemas-microsoft-com:office:smarttags" w:element="chmetcnv">
        <w:smartTagPr>
          <w:attr w:name="UnitName" w:val="℃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18</w:t>
        </w:r>
        <w:r w:rsidRPr="00FD6D83">
          <w:rPr>
            <w:rFonts w:hAnsi="宋体" w:hint="eastAsia"/>
            <w:szCs w:val="21"/>
          </w:rPr>
          <w:t>℃</w:t>
        </w:r>
      </w:smartTag>
      <w:r w:rsidRPr="00FD6D83">
        <w:rPr>
          <w:rFonts w:hAnsi="宋体" w:hint="eastAsia"/>
          <w:szCs w:val="21"/>
        </w:rPr>
        <w:t>以下则相反。因为在</w:t>
      </w:r>
      <w:r w:rsidRPr="00FD6D83">
        <w:rPr>
          <w:szCs w:val="21"/>
        </w:rPr>
        <w:t>P</w:t>
      </w:r>
      <w:r w:rsidRPr="00FD6D83">
        <w:rPr>
          <w:rFonts w:hAnsi="宋体" w:hint="eastAsia"/>
          <w:szCs w:val="21"/>
        </w:rPr>
        <w:t>点时，</w:t>
      </w:r>
      <w:r w:rsidRPr="00FD6D83"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 w:rsidRPr="00FD6D83">
        <w:rPr>
          <w:szCs w:val="21"/>
        </w:rPr>
        <w:t>Y</w:t>
      </w:r>
      <w:r w:rsidRPr="00FD6D83">
        <w:rPr>
          <w:rFonts w:hAnsi="宋体" w:hint="eastAsia"/>
          <w:szCs w:val="21"/>
        </w:rPr>
        <w:t>两物质的溶解度相等，那么它们的饱和溶液的溶质的质量分数也相等。由于</w:t>
      </w:r>
      <w:r w:rsidRPr="00FD6D83"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 w:rsidRPr="00FD6D83">
        <w:rPr>
          <w:szCs w:val="21"/>
        </w:rPr>
        <w:t>Y</w:t>
      </w:r>
      <w:r w:rsidRPr="00FD6D83">
        <w:rPr>
          <w:rFonts w:hAnsi="宋体" w:hint="eastAsia"/>
          <w:szCs w:val="21"/>
        </w:rPr>
        <w:t>为两种易溶物质，且溶解度随温度变化差异较大，所以可以用冷却热饱和溶液的方法提纯</w:t>
      </w:r>
      <w:r w:rsidRPr="00FD6D83">
        <w:rPr>
          <w:szCs w:val="21"/>
        </w:rPr>
        <w:t>X</w:t>
      </w:r>
      <w:r w:rsidRPr="00FD6D83">
        <w:rPr>
          <w:rFonts w:hAnsi="宋体" w:hint="eastAsia"/>
          <w:szCs w:val="21"/>
        </w:rPr>
        <w:t>。</w:t>
      </w:r>
    </w:p>
    <w:p w:rsidR="007F67EE" w:rsidRPr="00FD6D83" w:rsidRDefault="007F67EE" w:rsidP="00BA3DF5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答案：</w:t>
      </w:r>
      <w:r w:rsidRPr="00FD6D83">
        <w:rPr>
          <w:szCs w:val="21"/>
        </w:rPr>
        <w:t>B</w:t>
      </w:r>
    </w:p>
    <w:p w:rsidR="007F67EE" w:rsidRPr="00BA3DF5" w:rsidRDefault="007F67EE" w:rsidP="00BA3DF5">
      <w:pPr>
        <w:spacing w:line="360" w:lineRule="auto"/>
      </w:pPr>
    </w:p>
    <w:sectPr w:rsidR="007F67EE" w:rsidRPr="00BA3DF5" w:rsidSect="00856F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7EE" w:rsidRDefault="007F67EE" w:rsidP="00BA3DF5">
      <w:pPr>
        <w:spacing w:line="240" w:lineRule="auto"/>
      </w:pPr>
      <w:r>
        <w:separator/>
      </w:r>
    </w:p>
  </w:endnote>
  <w:endnote w:type="continuationSeparator" w:id="1">
    <w:p w:rsidR="007F67EE" w:rsidRDefault="007F67EE" w:rsidP="00BA3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7EE" w:rsidRDefault="007F67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7EE" w:rsidRDefault="007F67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7EE" w:rsidRDefault="007F67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7EE" w:rsidRDefault="007F67EE" w:rsidP="00BA3DF5">
      <w:pPr>
        <w:spacing w:line="240" w:lineRule="auto"/>
      </w:pPr>
      <w:r>
        <w:separator/>
      </w:r>
    </w:p>
  </w:footnote>
  <w:footnote w:type="continuationSeparator" w:id="1">
    <w:p w:rsidR="007F67EE" w:rsidRDefault="007F67EE" w:rsidP="00BA3D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7EE" w:rsidRDefault="007F67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7EE" w:rsidRDefault="007F67EE" w:rsidP="00CB324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7EE" w:rsidRDefault="007F67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3DF5"/>
    <w:rsid w:val="001A6220"/>
    <w:rsid w:val="003312B2"/>
    <w:rsid w:val="004435FB"/>
    <w:rsid w:val="007F67EE"/>
    <w:rsid w:val="00856F7B"/>
    <w:rsid w:val="009A5359"/>
    <w:rsid w:val="00B0325D"/>
    <w:rsid w:val="00BA3DF5"/>
    <w:rsid w:val="00CB3244"/>
    <w:rsid w:val="00DB02E8"/>
    <w:rsid w:val="00E64486"/>
    <w:rsid w:val="00FD367F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DF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DF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3DF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A3DF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3DF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A3DF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BA3DF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A3DF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60</Words>
  <Characters>343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2011-05-24T09:13:00Z</dcterms:created>
  <dcterms:modified xsi:type="dcterms:W3CDTF">2011-07-21T03:02:00Z</dcterms:modified>
</cp:coreProperties>
</file>