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320" w:rsidRPr="000A0173" w:rsidRDefault="00106320" w:rsidP="00CF1A9A">
      <w:pPr>
        <w:spacing w:line="360" w:lineRule="auto"/>
        <w:rPr>
          <w:szCs w:val="21"/>
        </w:rPr>
      </w:pPr>
      <w:r w:rsidRPr="000A0173">
        <w:rPr>
          <w:rFonts w:hAnsi="宋体" w:hint="eastAsia"/>
          <w:szCs w:val="21"/>
        </w:rPr>
        <w:t>现有</w:t>
      </w:r>
      <w:r w:rsidRPr="000A0173">
        <w:rPr>
          <w:szCs w:val="21"/>
        </w:rPr>
        <w:t>100</w:t>
      </w:r>
      <w:r>
        <w:rPr>
          <w:szCs w:val="21"/>
        </w:rPr>
        <w:t xml:space="preserve"> </w:t>
      </w:r>
      <w:r w:rsidRPr="000A0173">
        <w:rPr>
          <w:szCs w:val="21"/>
        </w:rPr>
        <w:t>mL 20</w:t>
      </w:r>
      <w:r w:rsidRPr="000A0173">
        <w:rPr>
          <w:rFonts w:hAnsi="宋体" w:hint="eastAsia"/>
          <w:szCs w:val="21"/>
        </w:rPr>
        <w:t>％的硫酸溶液，其密度为</w:t>
      </w:r>
      <w:smartTag w:uri="urn:schemas-microsoft-com:office:smarttags" w:element="chmetcnv">
        <w:smartTagPr>
          <w:attr w:name="UnitName" w:val="g"/>
          <w:attr w:name="SourceValue" w:val="1.14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szCs w:val="21"/>
          </w:rPr>
          <w:t>1.14</w:t>
        </w:r>
        <w:r>
          <w:rPr>
            <w:szCs w:val="21"/>
          </w:rPr>
          <w:t xml:space="preserve"> </w:t>
        </w:r>
        <w:r w:rsidRPr="000A0173">
          <w:rPr>
            <w:szCs w:val="21"/>
          </w:rPr>
          <w:t>g</w:t>
        </w:r>
      </w:smartTag>
      <w:r w:rsidRPr="000A0173">
        <w:rPr>
          <w:szCs w:val="21"/>
        </w:rPr>
        <w:t>/cm</w:t>
      </w:r>
      <w:r w:rsidRPr="000A0173">
        <w:rPr>
          <w:szCs w:val="21"/>
          <w:vertAlign w:val="superscript"/>
        </w:rPr>
        <w:t>3</w:t>
      </w:r>
      <w:r w:rsidRPr="000A0173">
        <w:rPr>
          <w:rFonts w:hAnsi="宋体" w:hint="eastAsia"/>
          <w:szCs w:val="21"/>
        </w:rPr>
        <w:t>，下列说法正确的是（</w:t>
      </w:r>
      <w:r w:rsidRPr="000A0173">
        <w:rPr>
          <w:szCs w:val="21"/>
        </w:rPr>
        <w:t xml:space="preserve">    </w:t>
      </w:r>
      <w:r w:rsidRPr="000A0173">
        <w:rPr>
          <w:rFonts w:hAnsi="宋体" w:hint="eastAsia"/>
          <w:szCs w:val="21"/>
        </w:rPr>
        <w:t>）</w:t>
      </w:r>
    </w:p>
    <w:p w:rsidR="00106320" w:rsidRPr="000A0173" w:rsidRDefault="00106320" w:rsidP="00CF1A9A">
      <w:pPr>
        <w:spacing w:line="360" w:lineRule="auto"/>
        <w:rPr>
          <w:szCs w:val="21"/>
        </w:rPr>
      </w:pPr>
      <w:r w:rsidRPr="000A0173">
        <w:rPr>
          <w:szCs w:val="21"/>
        </w:rPr>
        <w:t>A</w:t>
      </w:r>
      <w:r w:rsidRPr="000A0173">
        <w:rPr>
          <w:rFonts w:hAnsi="宋体"/>
          <w:szCs w:val="21"/>
        </w:rPr>
        <w:t xml:space="preserve">. </w:t>
      </w:r>
      <w:r w:rsidRPr="000A0173">
        <w:rPr>
          <w:rFonts w:hAnsi="宋体" w:hint="eastAsia"/>
          <w:szCs w:val="21"/>
        </w:rPr>
        <w:t>该溶液含溶质</w:t>
      </w:r>
      <w:smartTag w:uri="urn:schemas-microsoft-com:office:smarttags" w:element="chmetcnv">
        <w:smartTagPr>
          <w:attr w:name="UnitName" w:val="g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szCs w:val="21"/>
          </w:rPr>
          <w:t>20</w:t>
        </w:r>
        <w:r>
          <w:rPr>
            <w:szCs w:val="21"/>
          </w:rPr>
          <w:t xml:space="preserve"> </w:t>
        </w:r>
        <w:r w:rsidRPr="000A0173">
          <w:rPr>
            <w:szCs w:val="21"/>
          </w:rPr>
          <w:t>g</w:t>
        </w:r>
      </w:smartTag>
      <w:r w:rsidRPr="000A0173">
        <w:rPr>
          <w:szCs w:val="21"/>
        </w:rPr>
        <w:t xml:space="preserve">               </w:t>
      </w:r>
    </w:p>
    <w:p w:rsidR="00106320" w:rsidRPr="000A0173" w:rsidRDefault="00106320" w:rsidP="00CF1A9A">
      <w:pPr>
        <w:spacing w:line="360" w:lineRule="auto"/>
        <w:rPr>
          <w:szCs w:val="21"/>
        </w:rPr>
      </w:pPr>
      <w:r w:rsidRPr="000A0173">
        <w:rPr>
          <w:szCs w:val="21"/>
        </w:rPr>
        <w:t>B</w:t>
      </w:r>
      <w:r w:rsidRPr="000A0173">
        <w:rPr>
          <w:rFonts w:hAnsi="宋体"/>
          <w:szCs w:val="21"/>
        </w:rPr>
        <w:t xml:space="preserve">. </w:t>
      </w:r>
      <w:r w:rsidRPr="000A0173">
        <w:rPr>
          <w:rFonts w:hAnsi="宋体" w:hint="eastAsia"/>
          <w:szCs w:val="21"/>
        </w:rPr>
        <w:t>该溶液中，溶质质量∶溶液质量＝</w:t>
      </w:r>
      <w:r w:rsidRPr="000A0173">
        <w:rPr>
          <w:szCs w:val="21"/>
        </w:rPr>
        <w:t>1</w:t>
      </w:r>
      <w:r w:rsidRPr="000A0173">
        <w:rPr>
          <w:rFonts w:hint="eastAsia"/>
        </w:rPr>
        <w:t>∶</w:t>
      </w:r>
      <w:r w:rsidRPr="000A0173">
        <w:rPr>
          <w:szCs w:val="21"/>
        </w:rPr>
        <w:t>6</w:t>
      </w:r>
    </w:p>
    <w:p w:rsidR="00106320" w:rsidRPr="000A0173" w:rsidRDefault="00106320" w:rsidP="00CF1A9A">
      <w:pPr>
        <w:spacing w:line="360" w:lineRule="auto"/>
        <w:rPr>
          <w:szCs w:val="21"/>
        </w:rPr>
      </w:pPr>
      <w:r w:rsidRPr="000A0173">
        <w:rPr>
          <w:szCs w:val="21"/>
        </w:rPr>
        <w:t>C</w:t>
      </w:r>
      <w:r w:rsidRPr="000A0173">
        <w:rPr>
          <w:rFonts w:hAnsi="宋体"/>
          <w:szCs w:val="21"/>
        </w:rPr>
        <w:t xml:space="preserve">. </w:t>
      </w:r>
      <w:r w:rsidRPr="000A0173">
        <w:rPr>
          <w:rFonts w:hAnsi="宋体" w:hint="eastAsia"/>
          <w:szCs w:val="21"/>
        </w:rPr>
        <w:t>该溶液中，溶质质量∶溶剂质量＝</w:t>
      </w:r>
      <w:r w:rsidRPr="000A0173">
        <w:rPr>
          <w:szCs w:val="21"/>
        </w:rPr>
        <w:t>1</w:t>
      </w:r>
      <w:r w:rsidRPr="000A0173">
        <w:rPr>
          <w:rFonts w:hint="eastAsia"/>
        </w:rPr>
        <w:t>∶</w:t>
      </w:r>
      <w:r w:rsidRPr="000A0173">
        <w:rPr>
          <w:szCs w:val="21"/>
        </w:rPr>
        <w:t>5</w:t>
      </w:r>
    </w:p>
    <w:p w:rsidR="00106320" w:rsidRPr="000A0173" w:rsidRDefault="00106320" w:rsidP="00CF1A9A">
      <w:pPr>
        <w:spacing w:line="360" w:lineRule="auto"/>
        <w:rPr>
          <w:szCs w:val="21"/>
        </w:rPr>
      </w:pPr>
      <w:r w:rsidRPr="000A0173">
        <w:rPr>
          <w:szCs w:val="21"/>
        </w:rPr>
        <w:t>D</w:t>
      </w:r>
      <w:r w:rsidRPr="000A0173">
        <w:rPr>
          <w:rFonts w:hAnsi="宋体"/>
          <w:szCs w:val="21"/>
        </w:rPr>
        <w:t xml:space="preserve">. </w:t>
      </w:r>
      <w:r w:rsidRPr="000A0173">
        <w:rPr>
          <w:rFonts w:hAnsi="宋体" w:hint="eastAsia"/>
          <w:szCs w:val="21"/>
        </w:rPr>
        <w:t>该溶液中，溶液质量∶溶剂质量＝</w:t>
      </w:r>
      <w:r w:rsidRPr="000A0173">
        <w:rPr>
          <w:szCs w:val="21"/>
        </w:rPr>
        <w:t>5</w:t>
      </w:r>
      <w:r w:rsidRPr="000A0173">
        <w:rPr>
          <w:rFonts w:hint="eastAsia"/>
        </w:rPr>
        <w:t>∶</w:t>
      </w:r>
      <w:r w:rsidRPr="000A0173">
        <w:rPr>
          <w:szCs w:val="21"/>
        </w:rPr>
        <w:t>4</w:t>
      </w:r>
    </w:p>
    <w:p w:rsidR="00106320" w:rsidRPr="000A0173" w:rsidRDefault="00106320" w:rsidP="00CF1A9A">
      <w:p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解析：</w:t>
      </w:r>
    </w:p>
    <w:p w:rsidR="00106320" w:rsidRPr="000A0173" w:rsidRDefault="00106320" w:rsidP="00CF1A9A">
      <w:pPr>
        <w:spacing w:line="360" w:lineRule="auto"/>
        <w:rPr>
          <w:szCs w:val="21"/>
        </w:rPr>
      </w:pPr>
      <w:r w:rsidRPr="000A0173">
        <w:rPr>
          <w:rFonts w:hAnsi="宋体" w:hint="eastAsia"/>
          <w:szCs w:val="21"/>
        </w:rPr>
        <w:t>溶质质量＝溶液质</w:t>
      </w:r>
      <w:r w:rsidRPr="004E3272">
        <w:rPr>
          <w:rFonts w:ascii="宋体" w:hAnsi="宋体" w:hint="eastAsia"/>
          <w:szCs w:val="21"/>
        </w:rPr>
        <w:t>量</w:t>
      </w:r>
      <w:r>
        <w:rPr>
          <w:rFonts w:ascii="宋体" w:hAnsi="宋体" w:hint="eastAsia"/>
          <w:szCs w:val="21"/>
        </w:rPr>
        <w:t>×</w:t>
      </w:r>
      <w:r w:rsidRPr="000A0173">
        <w:rPr>
          <w:rFonts w:hAnsi="宋体" w:hint="eastAsia"/>
          <w:szCs w:val="21"/>
        </w:rPr>
        <w:t>溶质质量分数＝溶液密度</w:t>
      </w:r>
      <w:r>
        <w:rPr>
          <w:rFonts w:ascii="宋体" w:hAnsi="宋体" w:hint="eastAsia"/>
          <w:szCs w:val="21"/>
        </w:rPr>
        <w:t>×</w:t>
      </w:r>
      <w:r w:rsidRPr="000A0173">
        <w:rPr>
          <w:rFonts w:hAnsi="宋体" w:hint="eastAsia"/>
          <w:szCs w:val="21"/>
        </w:rPr>
        <w:t>溶液体积</w:t>
      </w:r>
      <w:r>
        <w:rPr>
          <w:rFonts w:ascii="宋体" w:hAnsi="宋体" w:hint="eastAsia"/>
          <w:szCs w:val="21"/>
        </w:rPr>
        <w:t>×</w:t>
      </w:r>
      <w:r w:rsidRPr="000A0173">
        <w:rPr>
          <w:rFonts w:hAnsi="宋体" w:hint="eastAsia"/>
          <w:szCs w:val="21"/>
        </w:rPr>
        <w:t>溶质质量分数</w:t>
      </w:r>
    </w:p>
    <w:p w:rsidR="00106320" w:rsidRDefault="00106320" w:rsidP="00CF1A9A">
      <w:pPr>
        <w:spacing w:line="360" w:lineRule="auto"/>
        <w:rPr>
          <w:rFonts w:hAnsi="宋体"/>
          <w:szCs w:val="21"/>
        </w:rPr>
      </w:pPr>
      <w:r w:rsidRPr="000A0173">
        <w:rPr>
          <w:rFonts w:hAnsi="宋体" w:hint="eastAsia"/>
          <w:szCs w:val="21"/>
        </w:rPr>
        <w:t>所以溶质质量为：</w:t>
      </w:r>
      <w:r>
        <w:rPr>
          <w:rFonts w:hAnsi="宋体"/>
          <w:szCs w:val="21"/>
        </w:rPr>
        <w:t>100 m</w:t>
      </w:r>
      <w:r w:rsidRPr="00172326">
        <w:rPr>
          <w:rFonts w:ascii="宋体" w:hAnsi="宋体"/>
          <w:szCs w:val="21"/>
        </w:rPr>
        <w:t>l</w:t>
      </w:r>
      <w:r>
        <w:rPr>
          <w:rFonts w:ascii="宋体" w:hAnsi="宋体" w:hint="eastAsia"/>
          <w:szCs w:val="21"/>
        </w:rPr>
        <w:t>×</w:t>
      </w:r>
      <w:smartTag w:uri="urn:schemas-microsoft-com:office:smarttags" w:element="chmetcnv">
        <w:smartTagPr>
          <w:attr w:name="UnitName" w:val="g"/>
          <w:attr w:name="SourceValue" w:val="1.14"/>
          <w:attr w:name="HasSpace" w:val="True"/>
          <w:attr w:name="Negative" w:val="False"/>
          <w:attr w:name="NumberType" w:val="1"/>
          <w:attr w:name="TCSC" w:val="0"/>
        </w:smartTagPr>
        <w:r w:rsidRPr="00172326">
          <w:rPr>
            <w:rFonts w:hAnsi="宋体"/>
            <w:szCs w:val="21"/>
          </w:rPr>
          <w:t>1.14</w:t>
        </w:r>
        <w:r>
          <w:rPr>
            <w:rFonts w:hAnsi="宋体"/>
            <w:szCs w:val="21"/>
          </w:rPr>
          <w:t xml:space="preserve"> </w:t>
        </w:r>
        <w:r w:rsidRPr="000A0173">
          <w:rPr>
            <w:szCs w:val="21"/>
          </w:rPr>
          <w:t>g</w:t>
        </w:r>
      </w:smartTag>
      <w:r w:rsidRPr="000A0173">
        <w:rPr>
          <w:szCs w:val="21"/>
        </w:rPr>
        <w:t>/cm</w:t>
      </w:r>
      <w:r w:rsidRPr="000A0173">
        <w:rPr>
          <w:szCs w:val="21"/>
          <w:vertAlign w:val="superscript"/>
        </w:rPr>
        <w:t>3</w:t>
      </w:r>
      <w:r w:rsidRPr="00172326">
        <w:rPr>
          <w:rFonts w:ascii="宋体" w:hAnsi="宋体" w:hint="eastAsia"/>
          <w:szCs w:val="21"/>
        </w:rPr>
        <w:t>＝</w:t>
      </w:r>
      <w:smartTag w:uri="urn:schemas-microsoft-com:office:smarttags" w:element="chmetcnv">
        <w:smartTagPr>
          <w:attr w:name="UnitName" w:val="g"/>
          <w:attr w:name="SourceValue" w:val="22.8"/>
          <w:attr w:name="HasSpace" w:val="True"/>
          <w:attr w:name="Negative" w:val="False"/>
          <w:attr w:name="NumberType" w:val="1"/>
          <w:attr w:name="TCSC" w:val="0"/>
        </w:smartTagPr>
        <w:r w:rsidRPr="006B04DB">
          <w:rPr>
            <w:rFonts w:hAnsi="宋体"/>
            <w:szCs w:val="21"/>
          </w:rPr>
          <w:t>22.8 g</w:t>
        </w:r>
      </w:smartTag>
      <w:r w:rsidRPr="000A0173">
        <w:rPr>
          <w:rFonts w:hAnsi="宋体" w:hint="eastAsia"/>
          <w:szCs w:val="21"/>
        </w:rPr>
        <w:t>，Ａ</w:t>
      </w:r>
      <w:r>
        <w:rPr>
          <w:rFonts w:hAnsi="宋体" w:hint="eastAsia"/>
          <w:szCs w:val="21"/>
        </w:rPr>
        <w:t>选项</w:t>
      </w:r>
      <w:r w:rsidRPr="000A0173">
        <w:rPr>
          <w:rFonts w:hAnsi="宋体" w:hint="eastAsia"/>
          <w:szCs w:val="21"/>
        </w:rPr>
        <w:t>错误。</w:t>
      </w:r>
      <w:r w:rsidRPr="000A0173">
        <w:rPr>
          <w:szCs w:val="21"/>
        </w:rPr>
        <w:t xml:space="preserve"> </w:t>
      </w:r>
      <w:r w:rsidRPr="000A0173">
        <w:rPr>
          <w:rFonts w:hAnsi="宋体" w:hint="eastAsia"/>
          <w:szCs w:val="21"/>
        </w:rPr>
        <w:t>同时，溶质质量分数为</w:t>
      </w:r>
      <w:r w:rsidRPr="000A0173">
        <w:rPr>
          <w:szCs w:val="21"/>
        </w:rPr>
        <w:t>20</w:t>
      </w:r>
      <w:r w:rsidRPr="000A0173">
        <w:rPr>
          <w:rFonts w:hAnsi="宋体" w:hint="eastAsia"/>
          <w:szCs w:val="21"/>
        </w:rPr>
        <w:t>％，可理解为：</w:t>
      </w:r>
    </w:p>
    <w:p w:rsidR="00106320" w:rsidRPr="006B04DB" w:rsidRDefault="00106320" w:rsidP="00CF1A9A">
      <w:pPr>
        <w:spacing w:line="360" w:lineRule="auto"/>
        <w:rPr>
          <w:rFonts w:hAnsi="宋体"/>
          <w:szCs w:val="21"/>
        </w:rPr>
      </w:pPr>
      <w:r w:rsidRPr="006B04DB">
        <w:rPr>
          <w:rFonts w:hAnsi="宋体"/>
          <w:position w:val="-28"/>
          <w:szCs w:val="21"/>
        </w:rPr>
        <w:object w:dxaOrig="54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32.25pt" o:ole="">
            <v:imagedata r:id="rId6" o:title=""/>
          </v:shape>
          <o:OLEObject Type="Embed" ProgID="Equation.3" ShapeID="_x0000_i1025" DrawAspect="Content" ObjectID="_1368430958" r:id="rId7"/>
        </w:object>
      </w:r>
      <w:r>
        <w:rPr>
          <w:rFonts w:ascii="宋体" w:hAnsi="宋体" w:hint="eastAsia"/>
          <w:szCs w:val="21"/>
        </w:rPr>
        <w:t>＝</w:t>
      </w:r>
      <w:r w:rsidRPr="006B04DB">
        <w:rPr>
          <w:rFonts w:hAnsi="宋体"/>
          <w:position w:val="-28"/>
          <w:szCs w:val="21"/>
        </w:rPr>
        <w:object w:dxaOrig="999" w:dyaOrig="639">
          <v:shape id="_x0000_i1026" type="#_x0000_t75" style="width:50.25pt;height:32.25pt" o:ole="">
            <v:imagedata r:id="rId8" o:title=""/>
          </v:shape>
          <o:OLEObject Type="Embed" ProgID="Equation.3" ShapeID="_x0000_i1026" DrawAspect="Content" ObjectID="_1368430959" r:id="rId9"/>
        </w:object>
      </w:r>
      <w:r>
        <w:rPr>
          <w:rFonts w:ascii="宋体" w:hAnsi="宋体" w:hint="eastAsia"/>
          <w:szCs w:val="21"/>
        </w:rPr>
        <w:t>＝</w:t>
      </w:r>
      <w:r w:rsidRPr="006B04DB">
        <w:rPr>
          <w:rFonts w:hAnsi="宋体"/>
          <w:position w:val="-22"/>
          <w:szCs w:val="21"/>
        </w:rPr>
        <w:object w:dxaOrig="520" w:dyaOrig="580">
          <v:shape id="_x0000_i1027" type="#_x0000_t75" style="width:26.25pt;height:29.25pt" o:ole="">
            <v:imagedata r:id="rId10" o:title=""/>
          </v:shape>
          <o:OLEObject Type="Embed" ProgID="Equation.3" ShapeID="_x0000_i1027" DrawAspect="Content" ObjectID="_1368430960" r:id="rId11"/>
        </w:object>
      </w:r>
      <w:r>
        <w:rPr>
          <w:rFonts w:ascii="宋体" w:hAnsi="宋体" w:hint="eastAsia"/>
          <w:szCs w:val="21"/>
        </w:rPr>
        <w:t>＝</w:t>
      </w:r>
      <w:r w:rsidRPr="006B04DB">
        <w:rPr>
          <w:rFonts w:hAnsi="宋体"/>
          <w:position w:val="-24"/>
          <w:szCs w:val="21"/>
        </w:rPr>
        <w:object w:dxaOrig="2820" w:dyaOrig="600">
          <v:shape id="_x0000_i1028" type="#_x0000_t75" style="width:141pt;height:30pt" o:ole="">
            <v:imagedata r:id="rId12" o:title=""/>
          </v:shape>
          <o:OLEObject Type="Embed" ProgID="Equation.3" ShapeID="_x0000_i1028" DrawAspect="Content" ObjectID="_1368430961" r:id="rId13"/>
        </w:object>
      </w:r>
    </w:p>
    <w:p w:rsidR="00106320" w:rsidRPr="000A0173" w:rsidRDefault="00106320" w:rsidP="00CF1A9A">
      <w:pPr>
        <w:spacing w:line="360" w:lineRule="auto"/>
      </w:pPr>
      <w:r w:rsidRPr="000A0173">
        <w:rPr>
          <w:rFonts w:hAnsi="宋体" w:hint="eastAsia"/>
          <w:szCs w:val="21"/>
        </w:rPr>
        <w:t>即溶质质量</w:t>
      </w:r>
      <w:r w:rsidRPr="000A0173">
        <w:rPr>
          <w:rFonts w:hint="eastAsia"/>
        </w:rPr>
        <w:t>∶</w:t>
      </w:r>
      <w:r w:rsidRPr="000A0173">
        <w:rPr>
          <w:rFonts w:hAnsi="宋体" w:hint="eastAsia"/>
          <w:szCs w:val="21"/>
        </w:rPr>
        <w:t>溶液质量＝</w:t>
      </w:r>
      <w:r w:rsidRPr="000A0173">
        <w:rPr>
          <w:szCs w:val="21"/>
        </w:rPr>
        <w:t>1</w:t>
      </w:r>
      <w:r w:rsidRPr="000A0173">
        <w:rPr>
          <w:rFonts w:hint="eastAsia"/>
        </w:rPr>
        <w:t>∶</w:t>
      </w:r>
      <w:r w:rsidRPr="000A0173">
        <w:rPr>
          <w:rFonts w:hAnsi="宋体"/>
          <w:szCs w:val="21"/>
        </w:rPr>
        <w:t>5</w:t>
      </w:r>
      <w:r w:rsidRPr="000A0173">
        <w:rPr>
          <w:rFonts w:hAnsi="宋体" w:hint="eastAsia"/>
          <w:szCs w:val="21"/>
        </w:rPr>
        <w:t>，</w:t>
      </w:r>
      <w:r w:rsidRPr="000A0173">
        <w:rPr>
          <w:rFonts w:hAnsi="宋体"/>
          <w:szCs w:val="21"/>
        </w:rPr>
        <w:t>B</w:t>
      </w:r>
      <w:r>
        <w:rPr>
          <w:rFonts w:hAnsi="宋体" w:hint="eastAsia"/>
          <w:szCs w:val="21"/>
        </w:rPr>
        <w:t>选项</w:t>
      </w:r>
      <w:r w:rsidRPr="000A0173">
        <w:rPr>
          <w:rFonts w:hAnsi="宋体" w:hint="eastAsia"/>
          <w:szCs w:val="21"/>
        </w:rPr>
        <w:t>错误。</w:t>
      </w:r>
    </w:p>
    <w:p w:rsidR="00106320" w:rsidRDefault="00106320" w:rsidP="00CF1A9A">
      <w:pPr>
        <w:spacing w:line="360" w:lineRule="auto"/>
        <w:rPr>
          <w:rFonts w:hAnsi="宋体"/>
          <w:szCs w:val="21"/>
        </w:rPr>
      </w:pPr>
      <w:r w:rsidRPr="000A0173">
        <w:rPr>
          <w:rFonts w:hAnsi="宋体" w:hint="eastAsia"/>
          <w:szCs w:val="21"/>
        </w:rPr>
        <w:t>溶质质量</w:t>
      </w:r>
      <w:r w:rsidRPr="000A0173">
        <w:rPr>
          <w:rFonts w:hint="eastAsia"/>
        </w:rPr>
        <w:t>∶</w:t>
      </w:r>
      <w:r w:rsidRPr="000A0173">
        <w:rPr>
          <w:rFonts w:hAnsi="宋体" w:hint="eastAsia"/>
          <w:szCs w:val="21"/>
        </w:rPr>
        <w:t>溶剂质量＝</w:t>
      </w:r>
      <w:r w:rsidRPr="000A0173">
        <w:rPr>
          <w:rFonts w:hAnsi="宋体"/>
          <w:szCs w:val="21"/>
        </w:rPr>
        <w:t>1</w:t>
      </w:r>
      <w:r w:rsidRPr="000A0173">
        <w:rPr>
          <w:rFonts w:hint="eastAsia"/>
        </w:rPr>
        <w:t>∶</w:t>
      </w:r>
      <w:r w:rsidRPr="000A0173">
        <w:rPr>
          <w:rFonts w:hAnsi="宋体"/>
          <w:szCs w:val="21"/>
        </w:rPr>
        <w:t>4</w:t>
      </w:r>
      <w:r w:rsidRPr="000A0173">
        <w:rPr>
          <w:rFonts w:hAnsi="宋体" w:hint="eastAsia"/>
          <w:szCs w:val="21"/>
        </w:rPr>
        <w:t>，</w:t>
      </w:r>
      <w:r w:rsidRPr="000A0173">
        <w:rPr>
          <w:rFonts w:hAnsi="宋体"/>
          <w:szCs w:val="21"/>
        </w:rPr>
        <w:t>C</w:t>
      </w:r>
      <w:r>
        <w:rPr>
          <w:rFonts w:hAnsi="宋体" w:hint="eastAsia"/>
          <w:szCs w:val="21"/>
        </w:rPr>
        <w:t>选项</w:t>
      </w:r>
      <w:r w:rsidRPr="000A0173">
        <w:rPr>
          <w:rFonts w:hAnsi="宋体" w:hint="eastAsia"/>
          <w:szCs w:val="21"/>
        </w:rPr>
        <w:t>错误。</w:t>
      </w:r>
    </w:p>
    <w:p w:rsidR="00106320" w:rsidRPr="000A0173" w:rsidRDefault="00106320" w:rsidP="00CF1A9A">
      <w:p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答案：</w:t>
      </w:r>
      <w:r w:rsidRPr="000A0173">
        <w:rPr>
          <w:szCs w:val="21"/>
        </w:rPr>
        <w:t>D</w:t>
      </w:r>
    </w:p>
    <w:p w:rsidR="00106320" w:rsidRPr="003F6D06" w:rsidRDefault="00106320" w:rsidP="00CF1A9A">
      <w:pPr>
        <w:spacing w:line="360" w:lineRule="auto"/>
      </w:pPr>
    </w:p>
    <w:p w:rsidR="00106320" w:rsidRDefault="00106320" w:rsidP="00CF1A9A"/>
    <w:p w:rsidR="00106320" w:rsidRPr="00CF1A9A" w:rsidRDefault="00106320" w:rsidP="00CF1A9A"/>
    <w:sectPr w:rsidR="00106320" w:rsidRPr="00CF1A9A" w:rsidSect="0027029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320" w:rsidRDefault="00106320" w:rsidP="003F6D06">
      <w:pPr>
        <w:spacing w:line="240" w:lineRule="auto"/>
      </w:pPr>
      <w:r>
        <w:separator/>
      </w:r>
    </w:p>
  </w:endnote>
  <w:endnote w:type="continuationSeparator" w:id="1">
    <w:p w:rsidR="00106320" w:rsidRDefault="00106320" w:rsidP="003F6D0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320" w:rsidRDefault="001063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320" w:rsidRDefault="001063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320" w:rsidRDefault="001063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320" w:rsidRDefault="00106320" w:rsidP="003F6D06">
      <w:pPr>
        <w:spacing w:line="240" w:lineRule="auto"/>
      </w:pPr>
      <w:r>
        <w:separator/>
      </w:r>
    </w:p>
  </w:footnote>
  <w:footnote w:type="continuationSeparator" w:id="1">
    <w:p w:rsidR="00106320" w:rsidRDefault="00106320" w:rsidP="003F6D0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320" w:rsidRDefault="001063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320" w:rsidRDefault="00106320" w:rsidP="00CF1A9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320" w:rsidRDefault="001063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6D06"/>
    <w:rsid w:val="000A0173"/>
    <w:rsid w:val="00104AFB"/>
    <w:rsid w:val="00106320"/>
    <w:rsid w:val="00115155"/>
    <w:rsid w:val="00155578"/>
    <w:rsid w:val="00172326"/>
    <w:rsid w:val="002431CC"/>
    <w:rsid w:val="0027029F"/>
    <w:rsid w:val="003F6D06"/>
    <w:rsid w:val="004E3272"/>
    <w:rsid w:val="006B04DB"/>
    <w:rsid w:val="00763E2E"/>
    <w:rsid w:val="009C3CB2"/>
    <w:rsid w:val="00CF1A9A"/>
    <w:rsid w:val="00D402B1"/>
    <w:rsid w:val="00D81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D0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F6D0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F6D0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F6D0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F6D06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3F6D06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wmf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56</Words>
  <Characters>320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2011-05-24T09:37:00Z</dcterms:created>
  <dcterms:modified xsi:type="dcterms:W3CDTF">2011-06-01T02:56:00Z</dcterms:modified>
</cp:coreProperties>
</file>