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2B3" w:rsidRDefault="006352B3" w:rsidP="00330E8D">
      <w:pPr>
        <w:spacing w:line="360" w:lineRule="auto"/>
        <w:rPr>
          <w:szCs w:val="21"/>
        </w:rPr>
      </w:pPr>
      <w:r>
        <w:rPr>
          <w:rFonts w:hAnsi="宋体" w:hint="eastAsia"/>
          <w:szCs w:val="21"/>
        </w:rPr>
        <w:t>下表</w:t>
      </w:r>
      <w:r w:rsidRPr="000A0173">
        <w:rPr>
          <w:rFonts w:hAnsi="宋体" w:hint="eastAsia"/>
          <w:szCs w:val="21"/>
        </w:rPr>
        <w:t>为不同温度时，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水所能溶解硝酸钾的最大质量。</w:t>
      </w:r>
    </w:p>
    <w:p w:rsidR="006352B3" w:rsidRPr="000A0173" w:rsidRDefault="006352B3" w:rsidP="00330E8D">
      <w:pPr>
        <w:spacing w:line="360" w:lineRule="auto"/>
        <w:rPr>
          <w:szCs w:val="21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35"/>
        <w:gridCol w:w="1335"/>
        <w:gridCol w:w="1335"/>
        <w:gridCol w:w="1335"/>
        <w:gridCol w:w="1335"/>
      </w:tblGrid>
      <w:tr w:rsidR="006352B3" w:rsidRPr="000A0173" w:rsidTr="00D228DE">
        <w:trPr>
          <w:tblCellSpacing w:w="0" w:type="dxa"/>
          <w:jc w:val="center"/>
        </w:trPr>
        <w:tc>
          <w:tcPr>
            <w:tcW w:w="1335" w:type="dxa"/>
            <w:vAlign w:val="center"/>
          </w:tcPr>
          <w:p w:rsidR="006352B3" w:rsidRPr="000A0173" w:rsidRDefault="006352B3" w:rsidP="00D228DE">
            <w:pPr>
              <w:spacing w:line="360" w:lineRule="auto"/>
              <w:jc w:val="center"/>
              <w:rPr>
                <w:szCs w:val="21"/>
              </w:rPr>
            </w:pPr>
            <w:r w:rsidRPr="000A0173">
              <w:rPr>
                <w:rFonts w:hAnsi="宋体" w:hint="eastAsia"/>
                <w:szCs w:val="21"/>
              </w:rPr>
              <w:t>温度（℃）</w:t>
            </w:r>
          </w:p>
        </w:tc>
        <w:tc>
          <w:tcPr>
            <w:tcW w:w="1335" w:type="dxa"/>
            <w:vAlign w:val="center"/>
          </w:tcPr>
          <w:p w:rsidR="006352B3" w:rsidRPr="000A0173" w:rsidRDefault="006352B3" w:rsidP="00D228DE">
            <w:pPr>
              <w:spacing w:line="360" w:lineRule="auto"/>
              <w:jc w:val="center"/>
              <w:rPr>
                <w:szCs w:val="21"/>
              </w:rPr>
            </w:pPr>
            <w:r w:rsidRPr="000A0173">
              <w:rPr>
                <w:szCs w:val="21"/>
              </w:rPr>
              <w:t>20</w:t>
            </w:r>
          </w:p>
        </w:tc>
        <w:tc>
          <w:tcPr>
            <w:tcW w:w="1335" w:type="dxa"/>
            <w:vAlign w:val="center"/>
          </w:tcPr>
          <w:p w:rsidR="006352B3" w:rsidRPr="000A0173" w:rsidRDefault="006352B3" w:rsidP="00D228DE">
            <w:pPr>
              <w:spacing w:line="360" w:lineRule="auto"/>
              <w:jc w:val="center"/>
              <w:rPr>
                <w:szCs w:val="21"/>
              </w:rPr>
            </w:pPr>
            <w:r w:rsidRPr="000A0173">
              <w:rPr>
                <w:szCs w:val="21"/>
              </w:rPr>
              <w:t>40</w:t>
            </w:r>
          </w:p>
        </w:tc>
        <w:tc>
          <w:tcPr>
            <w:tcW w:w="1335" w:type="dxa"/>
            <w:vAlign w:val="center"/>
          </w:tcPr>
          <w:p w:rsidR="006352B3" w:rsidRPr="000A0173" w:rsidRDefault="006352B3" w:rsidP="00D228DE">
            <w:pPr>
              <w:spacing w:line="360" w:lineRule="auto"/>
              <w:jc w:val="center"/>
              <w:rPr>
                <w:szCs w:val="21"/>
              </w:rPr>
            </w:pPr>
            <w:r w:rsidRPr="000A0173">
              <w:rPr>
                <w:szCs w:val="21"/>
              </w:rPr>
              <w:t>60</w:t>
            </w:r>
          </w:p>
        </w:tc>
        <w:tc>
          <w:tcPr>
            <w:tcW w:w="1335" w:type="dxa"/>
            <w:vAlign w:val="center"/>
          </w:tcPr>
          <w:p w:rsidR="006352B3" w:rsidRPr="000A0173" w:rsidRDefault="006352B3" w:rsidP="00D228DE">
            <w:pPr>
              <w:spacing w:line="360" w:lineRule="auto"/>
              <w:jc w:val="center"/>
              <w:rPr>
                <w:szCs w:val="21"/>
              </w:rPr>
            </w:pPr>
            <w:r w:rsidRPr="000A0173">
              <w:rPr>
                <w:szCs w:val="21"/>
              </w:rPr>
              <w:t>80</w:t>
            </w:r>
          </w:p>
        </w:tc>
      </w:tr>
      <w:tr w:rsidR="006352B3" w:rsidRPr="000A0173" w:rsidTr="00D228DE">
        <w:trPr>
          <w:tblCellSpacing w:w="0" w:type="dxa"/>
          <w:jc w:val="center"/>
        </w:trPr>
        <w:tc>
          <w:tcPr>
            <w:tcW w:w="1335" w:type="dxa"/>
            <w:vAlign w:val="center"/>
          </w:tcPr>
          <w:p w:rsidR="006352B3" w:rsidRPr="000A0173" w:rsidRDefault="006352B3" w:rsidP="00D228DE">
            <w:pPr>
              <w:spacing w:line="360" w:lineRule="auto"/>
              <w:jc w:val="center"/>
              <w:rPr>
                <w:szCs w:val="21"/>
              </w:rPr>
            </w:pPr>
            <w:r w:rsidRPr="000A0173">
              <w:rPr>
                <w:rFonts w:hAnsi="宋体" w:hint="eastAsia"/>
                <w:szCs w:val="21"/>
              </w:rPr>
              <w:t>硝酸钾（</w:t>
            </w:r>
            <w:r w:rsidRPr="000A0173">
              <w:rPr>
                <w:szCs w:val="21"/>
              </w:rPr>
              <w:t>g</w:t>
            </w:r>
            <w:r w:rsidRPr="000A0173">
              <w:rPr>
                <w:rFonts w:hAnsi="宋体" w:hint="eastAsia"/>
                <w:szCs w:val="21"/>
              </w:rPr>
              <w:t>）</w:t>
            </w:r>
          </w:p>
        </w:tc>
        <w:tc>
          <w:tcPr>
            <w:tcW w:w="1335" w:type="dxa"/>
            <w:vAlign w:val="center"/>
          </w:tcPr>
          <w:p w:rsidR="006352B3" w:rsidRPr="000A0173" w:rsidRDefault="006352B3" w:rsidP="00D228DE">
            <w:pPr>
              <w:spacing w:line="360" w:lineRule="auto"/>
              <w:jc w:val="center"/>
              <w:rPr>
                <w:szCs w:val="21"/>
              </w:rPr>
            </w:pPr>
            <w:r w:rsidRPr="000A0173">
              <w:rPr>
                <w:szCs w:val="21"/>
              </w:rPr>
              <w:t>32</w:t>
            </w:r>
          </w:p>
        </w:tc>
        <w:tc>
          <w:tcPr>
            <w:tcW w:w="1335" w:type="dxa"/>
            <w:vAlign w:val="center"/>
          </w:tcPr>
          <w:p w:rsidR="006352B3" w:rsidRPr="000A0173" w:rsidRDefault="006352B3" w:rsidP="00D228DE">
            <w:pPr>
              <w:spacing w:line="360" w:lineRule="auto"/>
              <w:jc w:val="center"/>
              <w:rPr>
                <w:szCs w:val="21"/>
              </w:rPr>
            </w:pPr>
            <w:r w:rsidRPr="000A0173">
              <w:rPr>
                <w:szCs w:val="21"/>
              </w:rPr>
              <w:t>64</w:t>
            </w:r>
          </w:p>
        </w:tc>
        <w:tc>
          <w:tcPr>
            <w:tcW w:w="1335" w:type="dxa"/>
            <w:vAlign w:val="center"/>
          </w:tcPr>
          <w:p w:rsidR="006352B3" w:rsidRPr="000A0173" w:rsidRDefault="006352B3" w:rsidP="00D228DE">
            <w:pPr>
              <w:spacing w:line="360" w:lineRule="auto"/>
              <w:jc w:val="center"/>
              <w:rPr>
                <w:szCs w:val="21"/>
              </w:rPr>
            </w:pPr>
            <w:r w:rsidRPr="000A0173">
              <w:rPr>
                <w:szCs w:val="21"/>
              </w:rPr>
              <w:t>110</w:t>
            </w:r>
          </w:p>
        </w:tc>
        <w:tc>
          <w:tcPr>
            <w:tcW w:w="1335" w:type="dxa"/>
            <w:vAlign w:val="center"/>
          </w:tcPr>
          <w:p w:rsidR="006352B3" w:rsidRPr="000A0173" w:rsidRDefault="006352B3" w:rsidP="00D228DE">
            <w:pPr>
              <w:spacing w:line="360" w:lineRule="auto"/>
              <w:jc w:val="center"/>
              <w:rPr>
                <w:szCs w:val="21"/>
              </w:rPr>
            </w:pPr>
            <w:r w:rsidRPr="000A0173">
              <w:rPr>
                <w:szCs w:val="21"/>
              </w:rPr>
              <w:t>169</w:t>
            </w:r>
          </w:p>
        </w:tc>
      </w:tr>
    </w:tbl>
    <w:p w:rsidR="006352B3" w:rsidRDefault="006352B3" w:rsidP="00330E8D">
      <w:pPr>
        <w:spacing w:line="360" w:lineRule="auto"/>
        <w:rPr>
          <w:rFonts w:hAnsi="宋体"/>
          <w:szCs w:val="21"/>
        </w:rPr>
      </w:pPr>
    </w:p>
    <w:p w:rsidR="006352B3" w:rsidRPr="000A0173" w:rsidRDefault="006352B3" w:rsidP="00330E8D">
      <w:pPr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根据表</w:t>
      </w:r>
      <w:r>
        <w:rPr>
          <w:rFonts w:hAnsi="宋体" w:hint="eastAsia"/>
          <w:szCs w:val="21"/>
        </w:rPr>
        <w:t>中内容</w:t>
      </w:r>
      <w:r w:rsidRPr="000A0173">
        <w:rPr>
          <w:rFonts w:hAnsi="宋体" w:hint="eastAsia"/>
          <w:szCs w:val="21"/>
        </w:rPr>
        <w:t>，下列叙述正确的是（</w:t>
      </w:r>
      <w:r w:rsidRPr="000A0173">
        <w:rPr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6352B3" w:rsidRPr="000A0173" w:rsidRDefault="006352B3" w:rsidP="00330E8D">
      <w:pPr>
        <w:spacing w:line="360" w:lineRule="auto"/>
        <w:rPr>
          <w:szCs w:val="21"/>
        </w:rPr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温度越高，硝酸钾的溶解度越小</w:t>
      </w:r>
    </w:p>
    <w:p w:rsidR="006352B3" w:rsidRPr="000A0173" w:rsidRDefault="006352B3" w:rsidP="00330E8D">
      <w:pPr>
        <w:spacing w:line="360" w:lineRule="auto"/>
        <w:rPr>
          <w:szCs w:val="21"/>
        </w:rPr>
      </w:pP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r w:rsidRPr="000A0173">
        <w:rPr>
          <w:szCs w:val="21"/>
        </w:rPr>
        <w:t>4</w:t>
      </w:r>
      <w:r>
        <w:rPr>
          <w:szCs w:val="21"/>
        </w:rPr>
        <w:t xml:space="preserve"> </w:t>
      </w:r>
      <w:r w:rsidRPr="000A0173">
        <w:rPr>
          <w:szCs w:val="21"/>
        </w:rPr>
        <w:t>g</w:t>
      </w:r>
      <w:r w:rsidRPr="000A0173">
        <w:rPr>
          <w:rFonts w:hAnsi="宋体" w:hint="eastAsia"/>
          <w:szCs w:val="21"/>
        </w:rPr>
        <w:t>硝酸钾可完全溶解在</w:t>
      </w:r>
      <w:smartTag w:uri="urn:schemas-microsoft-com:office:smarttags" w:element="chmetcnv">
        <w:smartTagPr>
          <w:attr w:name="UnitName" w:val="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szCs w:val="21"/>
        </w:rPr>
        <w:t xml:space="preserve"> 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20</w:t>
        </w:r>
        <w:r w:rsidRPr="000A0173">
          <w:rPr>
            <w:rFonts w:hAnsi="宋体" w:hint="eastAsia"/>
            <w:szCs w:val="21"/>
          </w:rPr>
          <w:t>℃</w:t>
        </w:r>
      </w:smartTag>
      <w:r w:rsidRPr="000A0173">
        <w:rPr>
          <w:rFonts w:hAnsi="宋体" w:hint="eastAsia"/>
          <w:szCs w:val="21"/>
        </w:rPr>
        <w:t>的水中</w:t>
      </w:r>
    </w:p>
    <w:p w:rsidR="006352B3" w:rsidRPr="000A0173" w:rsidRDefault="006352B3" w:rsidP="00330E8D">
      <w:pPr>
        <w:spacing w:line="360" w:lineRule="auto"/>
        <w:rPr>
          <w:szCs w:val="21"/>
        </w:rPr>
      </w:pP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℃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40</w:t>
        </w:r>
        <w:r w:rsidRPr="000A0173">
          <w:rPr>
            <w:rFonts w:hAnsi="宋体" w:hint="eastAsia"/>
            <w:szCs w:val="21"/>
          </w:rPr>
          <w:t>℃</w:t>
        </w:r>
      </w:smartTag>
      <w:r w:rsidRPr="000A0173">
        <w:rPr>
          <w:rFonts w:hAnsi="宋体" w:hint="eastAsia"/>
          <w:szCs w:val="21"/>
        </w:rPr>
        <w:t>的饱和硝酸钾溶液降温至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20</w:t>
        </w:r>
        <w:r w:rsidRPr="000A0173">
          <w:rPr>
            <w:rFonts w:hAnsi="宋体" w:hint="eastAsia"/>
            <w:szCs w:val="21"/>
          </w:rPr>
          <w:t>℃</w:t>
        </w:r>
      </w:smartTag>
      <w:r w:rsidRPr="000A0173">
        <w:rPr>
          <w:rFonts w:hAnsi="宋体" w:hint="eastAsia"/>
          <w:szCs w:val="21"/>
        </w:rPr>
        <w:t>时有固体析出</w:t>
      </w:r>
    </w:p>
    <w:p w:rsidR="006352B3" w:rsidRDefault="006352B3" w:rsidP="00330E8D">
      <w:pPr>
        <w:spacing w:line="360" w:lineRule="auto"/>
        <w:rPr>
          <w:szCs w:val="21"/>
        </w:rPr>
      </w:pP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℃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60</w:t>
        </w:r>
        <w:r w:rsidRPr="000A0173">
          <w:rPr>
            <w:rFonts w:hAnsi="宋体" w:hint="eastAsia"/>
            <w:szCs w:val="21"/>
          </w:rPr>
          <w:t>℃</w:t>
        </w:r>
      </w:smartTag>
      <w:r w:rsidRPr="000A0173">
        <w:rPr>
          <w:rFonts w:hAnsi="宋体" w:hint="eastAsia"/>
          <w:szCs w:val="21"/>
        </w:rPr>
        <w:t>时，饱和硝酸钾溶液的质量百分比浓度为</w:t>
      </w:r>
      <w:r w:rsidRPr="000A0173">
        <w:rPr>
          <w:szCs w:val="21"/>
        </w:rPr>
        <w:t>50%</w:t>
      </w:r>
    </w:p>
    <w:p w:rsidR="006352B3" w:rsidRPr="000A0173" w:rsidRDefault="006352B3" w:rsidP="00330E8D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解析：</w:t>
      </w:r>
    </w:p>
    <w:p w:rsidR="006352B3" w:rsidRDefault="006352B3" w:rsidP="00330E8D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根据表中内容</w:t>
      </w:r>
      <w:r w:rsidRPr="000A0173">
        <w:rPr>
          <w:rFonts w:hAnsi="宋体" w:hint="eastAsia"/>
          <w:szCs w:val="21"/>
        </w:rPr>
        <w:t>可知：（</w:t>
      </w:r>
      <w:r w:rsidRPr="000A0173">
        <w:rPr>
          <w:szCs w:val="21"/>
        </w:rPr>
        <w:t>1</w:t>
      </w:r>
      <w:r w:rsidRPr="000A0173">
        <w:rPr>
          <w:rFonts w:hAnsi="宋体" w:hint="eastAsia"/>
          <w:szCs w:val="21"/>
        </w:rPr>
        <w:t>）温度越高，硝酸钾的溶解度越大；（</w:t>
      </w:r>
      <w:r w:rsidRPr="000A0173">
        <w:rPr>
          <w:szCs w:val="21"/>
        </w:rPr>
        <w:t>2</w:t>
      </w:r>
      <w:r w:rsidRPr="000A0173">
        <w:rPr>
          <w:rFonts w:hAnsi="宋体" w:hint="eastAsia"/>
          <w:szCs w:val="21"/>
        </w:rPr>
        <w:t>）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20</w:t>
        </w:r>
        <w:r w:rsidRPr="000A0173">
          <w:rPr>
            <w:rFonts w:hAnsi="宋体" w:hint="eastAsia"/>
            <w:szCs w:val="21"/>
          </w:rPr>
          <w:t>℃</w:t>
        </w:r>
      </w:smartTag>
      <w:r w:rsidRPr="000A0173">
        <w:rPr>
          <w:rFonts w:hAnsi="宋体" w:hint="eastAsia"/>
          <w:szCs w:val="21"/>
        </w:rPr>
        <w:t>时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水中最多可溶解</w:t>
      </w:r>
      <w:smartTag w:uri="urn:schemas-microsoft-com:office:smarttags" w:element="chmetcnv">
        <w:smartTagPr>
          <w:attr w:name="UnitName" w:val="g"/>
          <w:attr w:name="SourceValue" w:val="32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32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硝酸钾，</w:t>
      </w:r>
      <w:smartTag w:uri="urn:schemas-microsoft-com:office:smarttags" w:element="chmetcnv">
        <w:smartTagPr>
          <w:attr w:name="UnitName" w:val="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水中最多只能溶解</w:t>
      </w:r>
      <w:smartTag w:uri="urn:schemas-microsoft-com:office:smarttags" w:element="chmetcnv">
        <w:smartTagPr>
          <w:attr w:name="UnitName" w:val="g"/>
          <w:attr w:name="SourceValue" w:val="3.2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3.2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硝酸钾，</w:t>
      </w:r>
      <w:smartTag w:uri="urn:schemas-microsoft-com:office:smarttags" w:element="chmetcnv">
        <w:smartTagPr>
          <w:attr w:name="UnitName" w:val="g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4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硝酸钾不可能完全溶解；（</w:t>
      </w:r>
      <w:r w:rsidRPr="000A0173">
        <w:rPr>
          <w:szCs w:val="21"/>
        </w:rPr>
        <w:t>3</w:t>
      </w:r>
      <w:r w:rsidRPr="000A0173">
        <w:rPr>
          <w:rFonts w:hAnsi="宋体" w:hint="eastAsia"/>
          <w:szCs w:val="21"/>
        </w:rPr>
        <w:t>）由于</w:t>
      </w:r>
      <w:smartTag w:uri="urn:schemas-microsoft-com:office:smarttags" w:element="chmetcnv">
        <w:smartTagPr>
          <w:attr w:name="UnitName" w:val="℃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40</w:t>
        </w:r>
        <w:r w:rsidRPr="000A0173">
          <w:rPr>
            <w:rFonts w:hAnsi="宋体" w:hint="eastAsia"/>
            <w:szCs w:val="21"/>
          </w:rPr>
          <w:t>℃</w:t>
        </w:r>
      </w:smartTag>
      <w:r w:rsidRPr="000A0173">
        <w:rPr>
          <w:rFonts w:hAnsi="宋体" w:hint="eastAsia"/>
          <w:szCs w:val="21"/>
        </w:rPr>
        <w:t>时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水中能溶解</w:t>
      </w:r>
      <w:smartTag w:uri="urn:schemas-microsoft-com:office:smarttags" w:element="chmetcnv">
        <w:smartTagPr>
          <w:attr w:name="UnitName" w:val="g"/>
          <w:attr w:name="SourceValue" w:val="64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64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硝酸钾，而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20</w:t>
        </w:r>
        <w:r w:rsidRPr="000A0173">
          <w:rPr>
            <w:rFonts w:hAnsi="宋体" w:hint="eastAsia"/>
            <w:szCs w:val="21"/>
          </w:rPr>
          <w:t>℃</w:t>
        </w:r>
      </w:smartTag>
      <w:r w:rsidRPr="000A0173">
        <w:rPr>
          <w:rFonts w:hAnsi="宋体" w:hint="eastAsia"/>
          <w:szCs w:val="21"/>
        </w:rPr>
        <w:t>时只能溶解</w:t>
      </w:r>
      <w:smartTag w:uri="urn:schemas-microsoft-com:office:smarttags" w:element="chmetcnv">
        <w:smartTagPr>
          <w:attr w:name="UnitName" w:val="g"/>
          <w:attr w:name="SourceValue" w:val="32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32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硝酸钾，因此使硝酸钾的饱和溶液降温一定有固体析出；（</w:t>
      </w:r>
      <w:r w:rsidRPr="000A0173">
        <w:rPr>
          <w:szCs w:val="21"/>
        </w:rPr>
        <w:t>4</w:t>
      </w:r>
      <w:r w:rsidRPr="000A0173">
        <w:rPr>
          <w:rFonts w:hAnsi="宋体" w:hint="eastAsia"/>
          <w:szCs w:val="21"/>
        </w:rPr>
        <w:t>）</w:t>
      </w:r>
      <w:smartTag w:uri="urn:schemas-microsoft-com:office:smarttags" w:element="chmetcnv">
        <w:smartTagPr>
          <w:attr w:name="UnitName" w:val="℃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60</w:t>
        </w:r>
        <w:r w:rsidRPr="000A0173">
          <w:rPr>
            <w:rFonts w:hAnsi="宋体" w:hint="eastAsia"/>
            <w:szCs w:val="21"/>
          </w:rPr>
          <w:t>℃</w:t>
        </w:r>
      </w:smartTag>
      <w:r w:rsidRPr="000A0173">
        <w:rPr>
          <w:rFonts w:hAnsi="宋体" w:hint="eastAsia"/>
          <w:szCs w:val="21"/>
        </w:rPr>
        <w:t>时饱和硝酸钾溶液的质量分数为</w:t>
      </w:r>
      <w:r w:rsidRPr="000A0173">
        <w:rPr>
          <w:rFonts w:hAnsi="宋体"/>
          <w:position w:val="-28"/>
          <w:szCs w:val="21"/>
        </w:rPr>
        <w:object w:dxaOrig="11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2.25pt" o:ole="">
            <v:imagedata r:id="rId6" o:title=""/>
          </v:shape>
          <o:OLEObject Type="Embed" ProgID="Equation.3" ShapeID="_x0000_i1025" DrawAspect="Content" ObjectID="_1368431622" r:id="rId7"/>
        </w:object>
      </w:r>
      <w:r>
        <w:rPr>
          <w:rFonts w:ascii="宋体" w:hAnsi="宋体" w:hint="eastAsia"/>
          <w:szCs w:val="21"/>
        </w:rPr>
        <w:t>×</w:t>
      </w:r>
      <w:r w:rsidRPr="00A81A56">
        <w:rPr>
          <w:position w:val="-6"/>
        </w:rPr>
        <w:object w:dxaOrig="560" w:dyaOrig="260">
          <v:shape id="_x0000_i1026" type="#_x0000_t75" style="width:27.75pt;height:12.75pt" o:ole="">
            <v:imagedata r:id="rId8" o:title=""/>
          </v:shape>
          <o:OLEObject Type="Embed" ProgID="Equation.3" ShapeID="_x0000_i1026" DrawAspect="Content" ObjectID="_1368431623" r:id="rId9"/>
        </w:object>
      </w:r>
      <w:r>
        <w:rPr>
          <w:rFonts w:ascii="宋体" w:hAnsi="宋体" w:hint="eastAsia"/>
        </w:rPr>
        <w:t>＝</w:t>
      </w:r>
      <w:r w:rsidRPr="00A81A56">
        <w:rPr>
          <w:position w:val="-6"/>
        </w:rPr>
        <w:object w:dxaOrig="639" w:dyaOrig="260">
          <v:shape id="_x0000_i1027" type="#_x0000_t75" style="width:32.25pt;height:12.75pt" o:ole="">
            <v:imagedata r:id="rId10" o:title=""/>
          </v:shape>
          <o:OLEObject Type="Embed" ProgID="Equation.3" ShapeID="_x0000_i1027" DrawAspect="Content" ObjectID="_1368431624" r:id="rId11"/>
        </w:object>
      </w:r>
      <w:r w:rsidRPr="000A0173">
        <w:rPr>
          <w:rFonts w:hAnsi="宋体" w:hint="eastAsia"/>
          <w:szCs w:val="21"/>
        </w:rPr>
        <w:t>。</w:t>
      </w:r>
    </w:p>
    <w:p w:rsidR="006352B3" w:rsidRPr="000A2467" w:rsidRDefault="006352B3" w:rsidP="00330E8D">
      <w:pPr>
        <w:spacing w:line="360" w:lineRule="auto"/>
      </w:pPr>
      <w:r>
        <w:rPr>
          <w:rFonts w:hAnsi="宋体" w:hint="eastAsia"/>
          <w:szCs w:val="21"/>
        </w:rPr>
        <w:t>答案：</w:t>
      </w:r>
      <w:r w:rsidRPr="000A0173">
        <w:rPr>
          <w:szCs w:val="21"/>
        </w:rPr>
        <w:t>C</w:t>
      </w:r>
    </w:p>
    <w:p w:rsidR="006352B3" w:rsidRPr="006D7E80" w:rsidRDefault="006352B3" w:rsidP="00330E8D">
      <w:pPr>
        <w:spacing w:line="360" w:lineRule="auto"/>
      </w:pPr>
    </w:p>
    <w:p w:rsidR="006352B3" w:rsidRPr="00330E8D" w:rsidRDefault="006352B3" w:rsidP="00330E8D"/>
    <w:sectPr w:rsidR="006352B3" w:rsidRPr="00330E8D" w:rsidSect="0068347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2B3" w:rsidRDefault="006352B3" w:rsidP="00BC23FA">
      <w:pPr>
        <w:spacing w:line="240" w:lineRule="auto"/>
      </w:pPr>
      <w:r>
        <w:separator/>
      </w:r>
    </w:p>
  </w:endnote>
  <w:endnote w:type="continuationSeparator" w:id="1">
    <w:p w:rsidR="006352B3" w:rsidRDefault="006352B3" w:rsidP="00BC2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2B3" w:rsidRDefault="006352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2B3" w:rsidRDefault="006352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2B3" w:rsidRDefault="006352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2B3" w:rsidRDefault="006352B3" w:rsidP="00BC23FA">
      <w:pPr>
        <w:spacing w:line="240" w:lineRule="auto"/>
      </w:pPr>
      <w:r>
        <w:separator/>
      </w:r>
    </w:p>
  </w:footnote>
  <w:footnote w:type="continuationSeparator" w:id="1">
    <w:p w:rsidR="006352B3" w:rsidRDefault="006352B3" w:rsidP="00BC23F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2B3" w:rsidRDefault="006352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2B3" w:rsidRDefault="006352B3" w:rsidP="00330E8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2B3" w:rsidRDefault="006352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23FA"/>
    <w:rsid w:val="000A0173"/>
    <w:rsid w:val="000A2467"/>
    <w:rsid w:val="00235953"/>
    <w:rsid w:val="00275770"/>
    <w:rsid w:val="002E7850"/>
    <w:rsid w:val="00330E8D"/>
    <w:rsid w:val="004222CA"/>
    <w:rsid w:val="00506C70"/>
    <w:rsid w:val="00574413"/>
    <w:rsid w:val="006352B3"/>
    <w:rsid w:val="0068347E"/>
    <w:rsid w:val="006B0944"/>
    <w:rsid w:val="006D7E80"/>
    <w:rsid w:val="008A36AB"/>
    <w:rsid w:val="00A81A56"/>
    <w:rsid w:val="00BC23FA"/>
    <w:rsid w:val="00CE4EC8"/>
    <w:rsid w:val="00D228DE"/>
    <w:rsid w:val="00DB65A6"/>
    <w:rsid w:val="00E05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F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C23F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23F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C23F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23F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C23F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66</Words>
  <Characters>377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2011-05-24T09:44:00Z</dcterms:created>
  <dcterms:modified xsi:type="dcterms:W3CDTF">2011-06-01T03:07:00Z</dcterms:modified>
</cp:coreProperties>
</file>