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人胃酸（主要成分是盐酸）过多，会引起胃病。下图为某抗酸药包装标签上的部分文字，请回答下列问题。</w:t>
      </w:r>
    </w:p>
    <w:p w:rsidR="009D1C0D" w:rsidRPr="00613687" w:rsidRDefault="009D1C0D" w:rsidP="007002EE">
      <w:pPr>
        <w:spacing w:line="360" w:lineRule="auto"/>
        <w:jc w:val="center"/>
        <w:rPr>
          <w:szCs w:val="21"/>
        </w:rPr>
      </w:pPr>
      <w:r w:rsidRPr="008F08BE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99.5pt;height:63pt;visibility:visible">
            <v:imagedata r:id="rId6" o:title="" gain="74473f"/>
          </v:shape>
        </w:pict>
      </w:r>
    </w:p>
    <w:p w:rsidR="009D1C0D" w:rsidRPr="00613687" w:rsidRDefault="009D1C0D" w:rsidP="007002EE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szCs w:val="21"/>
        </w:rPr>
        <w:t>1</w:t>
      </w:r>
      <w:r w:rsidRPr="00613687">
        <w:rPr>
          <w:rFonts w:hAnsi="宋体" w:hint="eastAsia"/>
          <w:szCs w:val="21"/>
        </w:rPr>
        <w:t>）该</w:t>
      </w:r>
      <w:r w:rsidRPr="00613687">
        <w:rPr>
          <w:rFonts w:ascii="宋体" w:hAnsi="宋体" w:hint="eastAsia"/>
          <w:szCs w:val="21"/>
        </w:rPr>
        <w:t>药</w:t>
      </w:r>
      <w:r w:rsidRPr="00613687">
        <w:rPr>
          <w:rFonts w:ascii="宋体" w:hint="eastAsia"/>
          <w:szCs w:val="21"/>
        </w:rPr>
        <w:t>“</w:t>
      </w:r>
      <w:r w:rsidRPr="00613687">
        <w:rPr>
          <w:rFonts w:ascii="宋体" w:hAnsi="宋体" w:hint="eastAsia"/>
          <w:szCs w:val="21"/>
        </w:rPr>
        <w:t>嚼碎后吞服</w:t>
      </w:r>
      <w:r w:rsidRPr="00613687">
        <w:rPr>
          <w:rFonts w:ascii="宋体" w:hint="eastAsia"/>
          <w:szCs w:val="21"/>
        </w:rPr>
        <w:t>”</w:t>
      </w:r>
      <w:r w:rsidRPr="00613687">
        <w:rPr>
          <w:rFonts w:ascii="宋体" w:hAnsi="宋体" w:hint="eastAsia"/>
          <w:szCs w:val="21"/>
        </w:rPr>
        <w:t>的</w:t>
      </w:r>
      <w:r w:rsidRPr="00613687">
        <w:rPr>
          <w:rFonts w:hAnsi="宋体" w:hint="eastAsia"/>
          <w:szCs w:val="21"/>
        </w:rPr>
        <w:t>原因是（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增大反应物的接触面积，加快与胃酸作用</w:t>
      </w:r>
      <w:r w:rsidRPr="00613687">
        <w:rPr>
          <w:szCs w:val="21"/>
        </w:rPr>
        <w:t xml:space="preserve">      </w:t>
      </w:r>
      <w:r w:rsidRPr="00613687">
        <w:rPr>
          <w:szCs w:val="21"/>
        </w:rPr>
        <w:tab/>
      </w:r>
    </w:p>
    <w:p w:rsidR="009D1C0D" w:rsidRPr="00613687" w:rsidRDefault="009D1C0D" w:rsidP="007002EE">
      <w:pPr>
        <w:spacing w:line="360" w:lineRule="auto"/>
        <w:rPr>
          <w:rFonts w:hAnsi="宋体"/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增大反应物的接触面积，加快与水反应</w:t>
      </w:r>
      <w:r w:rsidRPr="00613687">
        <w:rPr>
          <w:rFonts w:hAnsi="宋体"/>
          <w:szCs w:val="21"/>
        </w:rPr>
        <w:t xml:space="preserve"> 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便于服用</w:t>
      </w:r>
      <w:r w:rsidRPr="00613687">
        <w:rPr>
          <w:szCs w:val="21"/>
        </w:rPr>
        <w:t xml:space="preserve">     </w:t>
      </w:r>
    </w:p>
    <w:p w:rsidR="009D1C0D" w:rsidRPr="00613687" w:rsidRDefault="009D1C0D" w:rsidP="007002EE">
      <w:pPr>
        <w:spacing w:line="360" w:lineRule="auto"/>
        <w:rPr>
          <w:rFonts w:hAnsi="宋体"/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使之更易溶于水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某同学为测定该药中氢氧化铝的质量分数进行如下操作：取一片药片（药片质量为</w:t>
      </w:r>
      <w:smartTag w:uri="urn:schemas-microsoft-com:office:smarttags" w:element="chmetcnv">
        <w:smartTagPr>
          <w:attr w:name="UnitName" w:val="g"/>
          <w:attr w:name="SourceValue" w:val=".5"/>
          <w:attr w:name="HasSpace" w:val="True"/>
          <w:attr w:name="Negative" w:val="False"/>
          <w:attr w:name="NumberType" w:val="1"/>
          <w:attr w:name="TCSC" w:val="0"/>
        </w:smartTagPr>
        <w:r w:rsidRPr="00613687">
          <w:rPr>
            <w:szCs w:val="21"/>
          </w:rPr>
          <w:t>0.5</w:t>
        </w:r>
        <w:r>
          <w:rPr>
            <w:szCs w:val="21"/>
          </w:rPr>
          <w:t xml:space="preserve"> </w:t>
        </w:r>
        <w:r w:rsidRPr="00613687">
          <w:rPr>
            <w:szCs w:val="21"/>
          </w:rPr>
          <w:t>g</w:t>
        </w:r>
      </w:smartTag>
      <w:r w:rsidRPr="00613687">
        <w:rPr>
          <w:rFonts w:hAnsi="宋体" w:hint="eastAsia"/>
          <w:szCs w:val="21"/>
        </w:rPr>
        <w:t>）研碎后加</w:t>
      </w:r>
      <w:r w:rsidRPr="00613687">
        <w:rPr>
          <w:szCs w:val="21"/>
        </w:rPr>
        <w:t>20</w:t>
      </w:r>
      <w:r>
        <w:rPr>
          <w:szCs w:val="21"/>
        </w:rPr>
        <w:t xml:space="preserve"> </w:t>
      </w:r>
      <w:r w:rsidRPr="00613687">
        <w:rPr>
          <w:szCs w:val="21"/>
        </w:rPr>
        <w:t>mL</w:t>
      </w:r>
      <w:r w:rsidRPr="00613687">
        <w:rPr>
          <w:rFonts w:hAnsi="宋体" w:hint="eastAsia"/>
          <w:szCs w:val="21"/>
        </w:rPr>
        <w:t>蒸馏水，然后用质量分数为</w:t>
      </w:r>
      <w:r w:rsidRPr="00613687">
        <w:rPr>
          <w:szCs w:val="21"/>
        </w:rPr>
        <w:t>5%</w:t>
      </w:r>
      <w:r w:rsidRPr="00613687">
        <w:rPr>
          <w:rFonts w:hAnsi="宋体" w:hint="eastAsia"/>
          <w:szCs w:val="21"/>
        </w:rPr>
        <w:t>，密度为</w:t>
      </w:r>
      <w:smartTag w:uri="urn:schemas-microsoft-com:office:smarttags" w:element="chmetcnv">
        <w:smartTagPr>
          <w:attr w:name="UnitName" w:val="g"/>
          <w:attr w:name="SourceValue" w:val="1.02"/>
          <w:attr w:name="HasSpace" w:val="True"/>
          <w:attr w:name="Negative" w:val="False"/>
          <w:attr w:name="NumberType" w:val="1"/>
          <w:attr w:name="TCSC" w:val="0"/>
        </w:smartTagPr>
        <w:r w:rsidRPr="00613687">
          <w:rPr>
            <w:szCs w:val="21"/>
          </w:rPr>
          <w:t>1.02</w:t>
        </w:r>
        <w:r>
          <w:rPr>
            <w:szCs w:val="21"/>
          </w:rPr>
          <w:t xml:space="preserve"> </w:t>
        </w:r>
        <w:r w:rsidRPr="00613687">
          <w:rPr>
            <w:szCs w:val="21"/>
          </w:rPr>
          <w:t>g</w:t>
        </w:r>
      </w:smartTag>
      <w:r w:rsidRPr="00613687">
        <w:rPr>
          <w:szCs w:val="21"/>
        </w:rPr>
        <w:t>/mL</w:t>
      </w:r>
      <w:r w:rsidRPr="00613687">
        <w:rPr>
          <w:rFonts w:hAnsi="宋体" w:hint="eastAsia"/>
          <w:szCs w:val="21"/>
        </w:rPr>
        <w:t>的盐酸进行反应（假设其它成分不与盐酸反应），测得实验中反应掉的盐酸体积为</w:t>
      </w:r>
      <w:r w:rsidRPr="00613687">
        <w:rPr>
          <w:szCs w:val="21"/>
        </w:rPr>
        <w:t>6.0</w:t>
      </w:r>
      <w:r>
        <w:rPr>
          <w:szCs w:val="21"/>
        </w:rPr>
        <w:t xml:space="preserve"> </w:t>
      </w:r>
      <w:r w:rsidRPr="00613687">
        <w:rPr>
          <w:szCs w:val="21"/>
        </w:rPr>
        <w:t>mL</w:t>
      </w:r>
      <w:r w:rsidRPr="00613687">
        <w:rPr>
          <w:rFonts w:hAnsi="宋体" w:hint="eastAsia"/>
          <w:szCs w:val="21"/>
        </w:rPr>
        <w:t>，通过计算：</w:t>
      </w:r>
    </w:p>
    <w:p w:rsidR="009D1C0D" w:rsidRPr="00613687" w:rsidRDefault="009D1C0D" w:rsidP="007002EE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2</w:t>
      </w:r>
      <w:r w:rsidRPr="00613687">
        <w:rPr>
          <w:rFonts w:hAnsi="宋体" w:hint="eastAsia"/>
          <w:szCs w:val="21"/>
        </w:rPr>
        <w:t>）该药片中氢氧化铝的含量（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>.</w:t>
      </w:r>
      <w:r>
        <w:rPr>
          <w:rFonts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达到标准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没有达到标准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3</w:t>
      </w:r>
      <w:r w:rsidRPr="00613687">
        <w:rPr>
          <w:rFonts w:hAnsi="宋体" w:hint="eastAsia"/>
          <w:szCs w:val="21"/>
        </w:rPr>
        <w:t>）该药片中氢氧化铝的质量分数是（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>.</w:t>
      </w:r>
      <w:r w:rsidRPr="00613687">
        <w:rPr>
          <w:szCs w:val="21"/>
        </w:rPr>
        <w:t xml:space="preserve"> 43.6%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szCs w:val="21"/>
        </w:rPr>
        <w:t>4.36%    C</w:t>
      </w:r>
      <w:r w:rsidRPr="00613687">
        <w:rPr>
          <w:rFonts w:hAnsi="宋体"/>
          <w:szCs w:val="21"/>
        </w:rPr>
        <w:t>. 0.</w:t>
      </w:r>
      <w:r w:rsidRPr="00613687">
        <w:rPr>
          <w:szCs w:val="21"/>
        </w:rPr>
        <w:t>436%    D</w:t>
      </w:r>
      <w:r w:rsidRPr="00613687">
        <w:rPr>
          <w:rFonts w:hAnsi="宋体"/>
          <w:szCs w:val="21"/>
        </w:rPr>
        <w:t>.</w:t>
      </w:r>
      <w:r w:rsidRPr="00613687">
        <w:rPr>
          <w:szCs w:val="21"/>
        </w:rPr>
        <w:t xml:space="preserve"> 21.8%</w:t>
      </w:r>
    </w:p>
    <w:p w:rsidR="009D1C0D" w:rsidRPr="00613687" w:rsidRDefault="009D1C0D" w:rsidP="007002EE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解析：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本题以抗酸药中成分含量测定为载体，考查了酸碱中和反应在实际中的应用和化学计算的能力。将药物</w:t>
      </w:r>
      <w:r w:rsidRPr="00613687">
        <w:rPr>
          <w:rFonts w:hint="eastAsia"/>
          <w:szCs w:val="21"/>
        </w:rPr>
        <w:t>“</w:t>
      </w:r>
      <w:r w:rsidRPr="00613687">
        <w:rPr>
          <w:rFonts w:hAnsi="宋体" w:hint="eastAsia"/>
          <w:szCs w:val="21"/>
        </w:rPr>
        <w:t>嚼碎后吞服</w:t>
      </w:r>
      <w:r w:rsidRPr="00613687">
        <w:rPr>
          <w:rFonts w:hint="eastAsia"/>
          <w:szCs w:val="21"/>
        </w:rPr>
        <w:t>”</w:t>
      </w:r>
      <w:r w:rsidRPr="00613687">
        <w:rPr>
          <w:rFonts w:hAnsi="宋体" w:hint="eastAsia"/>
          <w:szCs w:val="21"/>
        </w:rPr>
        <w:t>，主要是增大反应物的接触面积，加快与胃酸作用。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设药片中氢氧化铝质量为</w:t>
      </w:r>
      <w:r w:rsidRPr="00613687">
        <w:rPr>
          <w:szCs w:val="21"/>
        </w:rPr>
        <w:t>x</w:t>
      </w:r>
      <w:r w:rsidRPr="00613687">
        <w:rPr>
          <w:rFonts w:hAnsi="宋体" w:hint="eastAsia"/>
          <w:szCs w:val="21"/>
        </w:rPr>
        <w:t>。根据测定的化学反应</w:t>
      </w:r>
      <w:r w:rsidRPr="00613687">
        <w:rPr>
          <w:rFonts w:hint="eastAsia"/>
          <w:szCs w:val="21"/>
        </w:rPr>
        <w:t>：</w:t>
      </w:r>
      <w:r w:rsidRPr="00613687">
        <w:rPr>
          <w:szCs w:val="21"/>
        </w:rPr>
        <w:t>Al</w:t>
      </w:r>
      <w:r w:rsidRPr="00613687">
        <w:rPr>
          <w:rFonts w:hint="eastAsia"/>
          <w:szCs w:val="21"/>
        </w:rPr>
        <w:t>（</w:t>
      </w:r>
      <w:r w:rsidRPr="00613687">
        <w:rPr>
          <w:szCs w:val="21"/>
        </w:rPr>
        <w:t>OH</w:t>
      </w:r>
      <w:r w:rsidRPr="00613687">
        <w:rPr>
          <w:rFonts w:hint="eastAsia"/>
          <w:szCs w:val="21"/>
        </w:rPr>
        <w:t>）</w:t>
      </w:r>
      <w:r w:rsidRPr="00613687">
        <w:rPr>
          <w:szCs w:val="21"/>
          <w:vertAlign w:val="subscript"/>
        </w:rPr>
        <w:t>3</w:t>
      </w:r>
      <w:r w:rsidRPr="00613687">
        <w:rPr>
          <w:rFonts w:hAnsi="宋体" w:hint="eastAsia"/>
          <w:szCs w:val="21"/>
        </w:rPr>
        <w:t>＋</w:t>
      </w:r>
      <w:r w:rsidRPr="00613687">
        <w:rPr>
          <w:szCs w:val="21"/>
        </w:rPr>
        <w:t>3HCl</w:t>
      </w:r>
      <w:r w:rsidRPr="00613687">
        <w:rPr>
          <w:rFonts w:hAnsi="宋体" w:hint="eastAsia"/>
          <w:szCs w:val="21"/>
        </w:rPr>
        <w:t>＝</w:t>
      </w:r>
      <w:r w:rsidRPr="00613687">
        <w:rPr>
          <w:szCs w:val="21"/>
        </w:rPr>
        <w:t>AlCl</w:t>
      </w:r>
      <w:r w:rsidRPr="00613687">
        <w:rPr>
          <w:szCs w:val="21"/>
          <w:vertAlign w:val="subscript"/>
        </w:rPr>
        <w:t>3</w:t>
      </w:r>
      <w:r w:rsidRPr="00613687">
        <w:rPr>
          <w:rFonts w:hAnsi="宋体" w:hint="eastAsia"/>
          <w:szCs w:val="21"/>
        </w:rPr>
        <w:t>＋</w:t>
      </w:r>
      <w:r w:rsidRPr="00613687">
        <w:rPr>
          <w:szCs w:val="21"/>
        </w:rPr>
        <w:t>3H</w:t>
      </w:r>
      <w:r w:rsidRPr="00613687">
        <w:rPr>
          <w:szCs w:val="21"/>
          <w:vertAlign w:val="subscript"/>
        </w:rPr>
        <w:t>2</w:t>
      </w:r>
      <w:r w:rsidRPr="00613687">
        <w:rPr>
          <w:szCs w:val="21"/>
        </w:rPr>
        <w:t>O</w:t>
      </w:r>
      <w:r w:rsidRPr="00613687">
        <w:rPr>
          <w:rFonts w:hAnsi="宋体" w:hint="eastAsia"/>
          <w:szCs w:val="21"/>
        </w:rPr>
        <w:t>，结合反应消耗的盐酸的量，有：</w:t>
      </w:r>
      <w:r w:rsidRPr="007E7643">
        <w:rPr>
          <w:rFonts w:hAnsi="宋体"/>
          <w:position w:val="-22"/>
          <w:szCs w:val="21"/>
        </w:rPr>
        <w:object w:dxaOrig="780" w:dyaOrig="580">
          <v:shape id="_x0000_i1026" type="#_x0000_t75" style="width:39pt;height:29.25pt" o:ole="">
            <v:imagedata r:id="rId7" o:title=""/>
          </v:shape>
          <o:OLEObject Type="Embed" ProgID="Equation.3" ShapeID="_x0000_i1026" DrawAspect="Content" ObjectID="_1368444633" r:id="rId8"/>
        </w:object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28"/>
        </w:rPr>
        <w:object w:dxaOrig="2260" w:dyaOrig="639">
          <v:shape id="_x0000_i1027" type="#_x0000_t75" style="width:113.25pt;height:32.25pt" o:ole="">
            <v:imagedata r:id="rId9" o:title=""/>
          </v:shape>
          <o:OLEObject Type="Embed" ProgID="Equation.3" ShapeID="_x0000_i1027" DrawAspect="Content" ObjectID="_1368444634" r:id="rId10"/>
        </w:object>
      </w:r>
      <w:r w:rsidRPr="00613687">
        <w:rPr>
          <w:szCs w:val="21"/>
        </w:rPr>
        <w:t xml:space="preserve"> </w:t>
      </w:r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解得</w:t>
      </w:r>
      <w:r w:rsidRPr="00613687">
        <w:rPr>
          <w:szCs w:val="21"/>
        </w:rPr>
        <w:t>x</w:t>
      </w:r>
      <w:r w:rsidRPr="00613687">
        <w:rPr>
          <w:rFonts w:hAnsi="宋体" w:hint="eastAsia"/>
          <w:szCs w:val="21"/>
        </w:rPr>
        <w:t>＝</w:t>
      </w:r>
      <w:r w:rsidRPr="00613687">
        <w:rPr>
          <w:position w:val="-24"/>
          <w:szCs w:val="21"/>
        </w:rPr>
        <w:object w:dxaOrig="2840" w:dyaOrig="620">
          <v:shape id="_x0000_i1028" type="#_x0000_t75" style="width:140.25pt;height:30.75pt" o:ole="">
            <v:imagedata r:id="rId11" o:title=""/>
          </v:shape>
          <o:OLEObject Type="Embed" ProgID="Equation.DSMT4" ShapeID="_x0000_i1028" DrawAspect="Content" ObjectID="_1368444635" r:id="rId12"/>
        </w:object>
      </w:r>
      <w:r w:rsidRPr="00613687">
        <w:rPr>
          <w:rFonts w:hAnsi="宋体"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.218"/>
          <w:attr w:name="HasSpace" w:val="True"/>
          <w:attr w:name="Negative" w:val="False"/>
          <w:attr w:name="NumberType" w:val="1"/>
          <w:attr w:name="TCSC" w:val="0"/>
        </w:smartTagPr>
        <w:r w:rsidRPr="00613687">
          <w:rPr>
            <w:szCs w:val="21"/>
          </w:rPr>
          <w:t>0.218</w:t>
        </w:r>
        <w:r>
          <w:rPr>
            <w:szCs w:val="21"/>
          </w:rPr>
          <w:t xml:space="preserve"> </w:t>
        </w:r>
        <w:r w:rsidRPr="00613687">
          <w:rPr>
            <w:szCs w:val="21"/>
          </w:rPr>
          <w:t>g</w:t>
        </w:r>
      </w:smartTag>
    </w:p>
    <w:p w:rsidR="009D1C0D" w:rsidRPr="00613687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因为氢氧化铝的实际质量为</w:t>
      </w:r>
      <w:r w:rsidRPr="00613687">
        <w:rPr>
          <w:szCs w:val="21"/>
        </w:rPr>
        <w:t>218</w:t>
      </w:r>
      <w:r>
        <w:rPr>
          <w:szCs w:val="21"/>
        </w:rPr>
        <w:t xml:space="preserve"> </w:t>
      </w:r>
      <w:r w:rsidRPr="00613687">
        <w:rPr>
          <w:szCs w:val="21"/>
        </w:rPr>
        <w:t>mg</w:t>
      </w:r>
      <w:r w:rsidRPr="00613687">
        <w:rPr>
          <w:rFonts w:hAnsi="宋体" w:hint="eastAsia"/>
          <w:szCs w:val="21"/>
        </w:rPr>
        <w:t>，小于标签所标识的</w:t>
      </w:r>
      <w:r w:rsidRPr="00613687">
        <w:rPr>
          <w:szCs w:val="21"/>
        </w:rPr>
        <w:t>250</w:t>
      </w:r>
      <w:r>
        <w:rPr>
          <w:szCs w:val="21"/>
        </w:rPr>
        <w:t xml:space="preserve"> </w:t>
      </w:r>
      <w:r w:rsidRPr="00613687">
        <w:rPr>
          <w:szCs w:val="21"/>
        </w:rPr>
        <w:t>mg</w:t>
      </w:r>
      <w:r w:rsidRPr="00613687">
        <w:rPr>
          <w:rFonts w:hAnsi="宋体" w:hint="eastAsia"/>
          <w:szCs w:val="21"/>
        </w:rPr>
        <w:t>。故药品中的氢氧化铝含量没有达到标准。</w:t>
      </w:r>
    </w:p>
    <w:p w:rsidR="009D1C0D" w:rsidRDefault="009D1C0D" w:rsidP="007002EE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药品中氢氧化铝的质量分数为：</w:t>
      </w:r>
      <w:r w:rsidRPr="00613687">
        <w:rPr>
          <w:position w:val="-28"/>
          <w:szCs w:val="21"/>
        </w:rPr>
        <w:object w:dxaOrig="800" w:dyaOrig="660">
          <v:shape id="_x0000_i1029" type="#_x0000_t75" style="width:39.75pt;height:33pt" o:ole="">
            <v:imagedata r:id="rId13" o:title=""/>
          </v:shape>
          <o:OLEObject Type="Embed" ProgID="Equation.DSMT4" ShapeID="_x0000_i1029" DrawAspect="Content" ObjectID="_1368444636" r:id="rId14"/>
        </w:object>
      </w:r>
      <w:r>
        <w:rPr>
          <w:rFonts w:ascii="宋体" w:hAnsi="宋体" w:hint="eastAsia"/>
          <w:szCs w:val="21"/>
        </w:rPr>
        <w:t>×</w:t>
      </w:r>
      <w:r w:rsidRPr="00613687">
        <w:rPr>
          <w:szCs w:val="21"/>
        </w:rPr>
        <w:t>100</w:t>
      </w:r>
      <w:r w:rsidRPr="00613687">
        <w:rPr>
          <w:rFonts w:hAnsi="宋体" w:hint="eastAsia"/>
          <w:szCs w:val="21"/>
        </w:rPr>
        <w:t>％＝</w:t>
      </w:r>
      <w:r w:rsidRPr="00613687">
        <w:rPr>
          <w:szCs w:val="21"/>
        </w:rPr>
        <w:t>43.6%</w:t>
      </w:r>
      <w:r w:rsidRPr="00613687">
        <w:rPr>
          <w:rFonts w:hAnsi="宋体" w:hint="eastAsia"/>
          <w:szCs w:val="21"/>
        </w:rPr>
        <w:t>。</w:t>
      </w:r>
    </w:p>
    <w:p w:rsidR="009D1C0D" w:rsidRPr="007002EE" w:rsidRDefault="009D1C0D" w:rsidP="007002EE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答案：（</w:t>
      </w:r>
      <w:r w:rsidRPr="00613687">
        <w:rPr>
          <w:szCs w:val="21"/>
        </w:rPr>
        <w:t>1</w:t>
      </w:r>
      <w:r w:rsidRPr="00613687">
        <w:rPr>
          <w:rFonts w:hAnsi="宋体" w:hint="eastAsia"/>
          <w:szCs w:val="21"/>
        </w:rPr>
        <w:t>）</w:t>
      </w:r>
      <w:r w:rsidRPr="00613687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613687">
        <w:rPr>
          <w:rFonts w:hAnsi="宋体" w:hint="eastAsia"/>
          <w:szCs w:val="21"/>
        </w:rPr>
        <w:t>（</w:t>
      </w:r>
      <w:r w:rsidRPr="00613687">
        <w:rPr>
          <w:szCs w:val="21"/>
        </w:rPr>
        <w:t>2</w:t>
      </w:r>
      <w:r w:rsidRPr="00613687">
        <w:rPr>
          <w:rFonts w:hAnsi="宋体" w:hint="eastAsia"/>
          <w:szCs w:val="21"/>
        </w:rPr>
        <w:t>）</w:t>
      </w:r>
      <w:r w:rsidRPr="00613687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3</w:t>
      </w:r>
      <w:r w:rsidRPr="00613687">
        <w:rPr>
          <w:rFonts w:hAnsi="宋体" w:hint="eastAsia"/>
          <w:szCs w:val="21"/>
        </w:rPr>
        <w:t>）</w:t>
      </w:r>
      <w:r w:rsidRPr="00613687">
        <w:rPr>
          <w:rFonts w:hAnsi="宋体"/>
          <w:szCs w:val="21"/>
        </w:rPr>
        <w:t>A</w:t>
      </w:r>
    </w:p>
    <w:sectPr w:rsidR="009D1C0D" w:rsidRPr="007002EE" w:rsidSect="00EF1C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C0D" w:rsidRDefault="009D1C0D" w:rsidP="00964276">
      <w:pPr>
        <w:spacing w:line="240" w:lineRule="auto"/>
      </w:pPr>
      <w:r>
        <w:separator/>
      </w:r>
    </w:p>
  </w:endnote>
  <w:endnote w:type="continuationSeparator" w:id="1">
    <w:p w:rsidR="009D1C0D" w:rsidRDefault="009D1C0D" w:rsidP="00964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0D" w:rsidRDefault="009D1C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0D" w:rsidRDefault="009D1C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0D" w:rsidRDefault="009D1C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C0D" w:rsidRDefault="009D1C0D" w:rsidP="00964276">
      <w:pPr>
        <w:spacing w:line="240" w:lineRule="auto"/>
      </w:pPr>
      <w:r>
        <w:separator/>
      </w:r>
    </w:p>
  </w:footnote>
  <w:footnote w:type="continuationSeparator" w:id="1">
    <w:p w:rsidR="009D1C0D" w:rsidRDefault="009D1C0D" w:rsidP="009642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0D" w:rsidRDefault="009D1C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0D" w:rsidRDefault="009D1C0D" w:rsidP="007002E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0D" w:rsidRDefault="009D1C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4276"/>
    <w:rsid w:val="005473E0"/>
    <w:rsid w:val="00613687"/>
    <w:rsid w:val="00684E7C"/>
    <w:rsid w:val="007002EE"/>
    <w:rsid w:val="007E7643"/>
    <w:rsid w:val="008F08BE"/>
    <w:rsid w:val="00964276"/>
    <w:rsid w:val="009D1C0D"/>
    <w:rsid w:val="00AB30B0"/>
    <w:rsid w:val="00EF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642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642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642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6427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6427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6427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27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108</Words>
  <Characters>622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2011-05-24T13:50:00Z</dcterms:created>
  <dcterms:modified xsi:type="dcterms:W3CDTF">2011-06-01T06:44:00Z</dcterms:modified>
</cp:coreProperties>
</file>