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7C5" w:rsidRPr="002F7436" w:rsidRDefault="008527C5" w:rsidP="004F2A88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下列物质中，属于无机物的是（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8527C5" w:rsidRPr="002F7436" w:rsidRDefault="008527C5" w:rsidP="00B549C3">
      <w:pPr>
        <w:snapToGrid w:val="0"/>
        <w:spacing w:line="360" w:lineRule="auto"/>
        <w:ind w:left="31680" w:hangingChars="400" w:firstLine="31680"/>
        <w:rPr>
          <w:szCs w:val="21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淀粉</w:t>
      </w:r>
      <w:r w:rsidRPr="002F7436">
        <w:rPr>
          <w:szCs w:val="21"/>
        </w:rPr>
        <w:t xml:space="preserve">    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甲烷</w:t>
      </w:r>
      <w:r w:rsidRPr="002F7436">
        <w:rPr>
          <w:szCs w:val="21"/>
        </w:rPr>
        <w:t xml:space="preserve">    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碳酸钙</w:t>
      </w:r>
      <w:r w:rsidRPr="002F7436">
        <w:rPr>
          <w:szCs w:val="21"/>
        </w:rPr>
        <w:t xml:space="preserve">    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蔗糖</w:t>
      </w:r>
    </w:p>
    <w:p w:rsidR="008527C5" w:rsidRPr="002F7436" w:rsidRDefault="008527C5" w:rsidP="004F2A88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解析：</w:t>
      </w:r>
    </w:p>
    <w:p w:rsidR="008527C5" w:rsidRDefault="008527C5" w:rsidP="004F2A88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在化合物中除</w:t>
      </w:r>
      <w:r w:rsidRPr="002F7436">
        <w:rPr>
          <w:szCs w:val="21"/>
        </w:rPr>
        <w:t>CO</w:t>
      </w:r>
      <w:r w:rsidRPr="002F7436">
        <w:rPr>
          <w:szCs w:val="21"/>
          <w:vertAlign w:val="subscript"/>
        </w:rPr>
        <w:t>2</w:t>
      </w:r>
      <w:r w:rsidRPr="002F7436">
        <w:rPr>
          <w:rFonts w:hAnsi="宋体" w:hint="eastAsia"/>
          <w:szCs w:val="21"/>
        </w:rPr>
        <w:t>、</w:t>
      </w:r>
      <w:r w:rsidRPr="002F7436">
        <w:rPr>
          <w:szCs w:val="21"/>
        </w:rPr>
        <w:t>CO</w:t>
      </w:r>
      <w:r w:rsidRPr="002F7436">
        <w:rPr>
          <w:rFonts w:hAnsi="宋体" w:hint="eastAsia"/>
          <w:szCs w:val="21"/>
        </w:rPr>
        <w:t>、</w:t>
      </w:r>
      <w:r w:rsidRPr="002F7436">
        <w:rPr>
          <w:szCs w:val="21"/>
        </w:rPr>
        <w:t>H</w:t>
      </w:r>
      <w:r w:rsidRPr="002F7436">
        <w:rPr>
          <w:szCs w:val="21"/>
          <w:vertAlign w:val="subscript"/>
        </w:rPr>
        <w:t>2</w:t>
      </w:r>
      <w:r w:rsidRPr="002F7436">
        <w:rPr>
          <w:szCs w:val="21"/>
        </w:rPr>
        <w:t>CO</w:t>
      </w:r>
      <w:r w:rsidRPr="002F7436">
        <w:rPr>
          <w:szCs w:val="21"/>
          <w:vertAlign w:val="subscript"/>
        </w:rPr>
        <w:t>3</w:t>
      </w:r>
      <w:r w:rsidRPr="002F7436">
        <w:rPr>
          <w:rFonts w:hAnsi="宋体" w:hint="eastAsia"/>
          <w:szCs w:val="21"/>
        </w:rPr>
        <w:t>、</w:t>
      </w:r>
      <w:r w:rsidRPr="002F7436">
        <w:rPr>
          <w:szCs w:val="21"/>
        </w:rPr>
        <w:t>Na</w:t>
      </w:r>
      <w:r w:rsidRPr="002F7436">
        <w:rPr>
          <w:szCs w:val="21"/>
          <w:vertAlign w:val="subscript"/>
        </w:rPr>
        <w:t>2</w:t>
      </w:r>
      <w:r w:rsidRPr="002F7436">
        <w:rPr>
          <w:szCs w:val="21"/>
        </w:rPr>
        <w:t>CO</w:t>
      </w:r>
      <w:r w:rsidRPr="002F7436">
        <w:rPr>
          <w:szCs w:val="21"/>
          <w:vertAlign w:val="subscript"/>
        </w:rPr>
        <w:t>3</w:t>
      </w:r>
      <w:r w:rsidRPr="002F7436">
        <w:rPr>
          <w:rFonts w:hAnsi="宋体" w:hint="eastAsia"/>
          <w:szCs w:val="21"/>
        </w:rPr>
        <w:t>、</w:t>
      </w:r>
      <w:r w:rsidRPr="002F7436">
        <w:rPr>
          <w:szCs w:val="21"/>
        </w:rPr>
        <w:t>CaCO</w:t>
      </w:r>
      <w:r w:rsidRPr="002F7436">
        <w:rPr>
          <w:szCs w:val="21"/>
          <w:vertAlign w:val="subscript"/>
        </w:rPr>
        <w:t>3</w:t>
      </w:r>
      <w:r w:rsidRPr="002F7436">
        <w:rPr>
          <w:rFonts w:hAnsi="宋体" w:hint="eastAsia"/>
          <w:szCs w:val="21"/>
        </w:rPr>
        <w:t>等碳酸盐和碳酸氢盐以外，其余含碳的化合物属于有机化合物</w:t>
      </w:r>
      <w:r>
        <w:rPr>
          <w:rFonts w:hAnsi="宋体" w:hint="eastAsia"/>
          <w:szCs w:val="21"/>
        </w:rPr>
        <w:t>。</w:t>
      </w:r>
    </w:p>
    <w:p w:rsidR="008527C5" w:rsidRPr="002F7436" w:rsidRDefault="008527C5" w:rsidP="004F2A88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答案：</w:t>
      </w:r>
      <w:r w:rsidRPr="002F7436">
        <w:rPr>
          <w:szCs w:val="21"/>
        </w:rPr>
        <w:t>C</w:t>
      </w:r>
    </w:p>
    <w:p w:rsidR="008527C5" w:rsidRPr="004F2A88" w:rsidRDefault="008527C5" w:rsidP="004F2A88">
      <w:pPr>
        <w:snapToGrid w:val="0"/>
        <w:spacing w:line="360" w:lineRule="auto"/>
        <w:rPr>
          <w:szCs w:val="21"/>
        </w:rPr>
      </w:pPr>
    </w:p>
    <w:p w:rsidR="008527C5" w:rsidRPr="004F2A88" w:rsidRDefault="008527C5" w:rsidP="004F2A88">
      <w:pPr>
        <w:spacing w:line="360" w:lineRule="auto"/>
      </w:pPr>
    </w:p>
    <w:sectPr w:rsidR="008527C5" w:rsidRPr="004F2A88" w:rsidSect="00EC74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7C5" w:rsidRDefault="008527C5" w:rsidP="004F2A88">
      <w:pPr>
        <w:spacing w:line="240" w:lineRule="auto"/>
      </w:pPr>
      <w:r>
        <w:separator/>
      </w:r>
    </w:p>
  </w:endnote>
  <w:endnote w:type="continuationSeparator" w:id="1">
    <w:p w:rsidR="008527C5" w:rsidRDefault="008527C5" w:rsidP="004F2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7C5" w:rsidRDefault="008527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7C5" w:rsidRDefault="008527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7C5" w:rsidRDefault="008527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7C5" w:rsidRDefault="008527C5" w:rsidP="004F2A88">
      <w:pPr>
        <w:spacing w:line="240" w:lineRule="auto"/>
      </w:pPr>
      <w:r>
        <w:separator/>
      </w:r>
    </w:p>
  </w:footnote>
  <w:footnote w:type="continuationSeparator" w:id="1">
    <w:p w:rsidR="008527C5" w:rsidRDefault="008527C5" w:rsidP="004F2A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7C5" w:rsidRDefault="008527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7C5" w:rsidRDefault="008527C5" w:rsidP="00B549C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7C5" w:rsidRDefault="008527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A88"/>
    <w:rsid w:val="000F4B46"/>
    <w:rsid w:val="0015278F"/>
    <w:rsid w:val="002F7436"/>
    <w:rsid w:val="003A1872"/>
    <w:rsid w:val="004F2A88"/>
    <w:rsid w:val="008527C5"/>
    <w:rsid w:val="00B549C3"/>
    <w:rsid w:val="00EC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8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F2A8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2A8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F2A8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F2A8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F2A8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18</Words>
  <Characters>107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2011-05-25T02:16:00Z</dcterms:created>
  <dcterms:modified xsi:type="dcterms:W3CDTF">2011-06-01T08:35:00Z</dcterms:modified>
</cp:coreProperties>
</file>