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7C" w:rsidRPr="000A5014" w:rsidRDefault="003A3E7C" w:rsidP="00685561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物质久置于空气中，因发生物理变化而质量减少的是（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3A3E7C" w:rsidRPr="000A5014" w:rsidRDefault="003A3E7C" w:rsidP="00685561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A. </w:t>
      </w:r>
      <w:r w:rsidRPr="000A5014">
        <w:rPr>
          <w:rFonts w:hAnsi="宋体" w:hint="eastAsia"/>
          <w:szCs w:val="21"/>
        </w:rPr>
        <w:t>氢氧化钠溶液</w:t>
      </w:r>
      <w:r w:rsidRPr="000A5014">
        <w:rPr>
          <w:szCs w:val="21"/>
        </w:rPr>
        <w:t xml:space="preserve">   </w:t>
      </w:r>
    </w:p>
    <w:p w:rsidR="003A3E7C" w:rsidRPr="000A5014" w:rsidRDefault="003A3E7C" w:rsidP="00685561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B. </w:t>
      </w:r>
      <w:r w:rsidRPr="000A5014">
        <w:rPr>
          <w:rFonts w:hAnsi="宋体" w:hint="eastAsia"/>
          <w:szCs w:val="21"/>
        </w:rPr>
        <w:t>浓硫酸</w:t>
      </w:r>
      <w:r w:rsidRPr="000A5014">
        <w:rPr>
          <w:szCs w:val="21"/>
        </w:rPr>
        <w:t xml:space="preserve">    </w:t>
      </w:r>
    </w:p>
    <w:p w:rsidR="003A3E7C" w:rsidRPr="000A5014" w:rsidRDefault="003A3E7C" w:rsidP="00685561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C. </w:t>
      </w:r>
      <w:r w:rsidRPr="000A5014">
        <w:rPr>
          <w:rFonts w:hAnsi="宋体" w:hint="eastAsia"/>
          <w:szCs w:val="21"/>
        </w:rPr>
        <w:t>氯化钠固体</w:t>
      </w:r>
      <w:r w:rsidRPr="000A5014">
        <w:rPr>
          <w:szCs w:val="21"/>
        </w:rPr>
        <w:t xml:space="preserve">    </w:t>
      </w:r>
    </w:p>
    <w:p w:rsidR="003A3E7C" w:rsidRPr="000A5014" w:rsidRDefault="003A3E7C" w:rsidP="00685561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D. </w:t>
      </w:r>
      <w:r w:rsidRPr="000A5014">
        <w:rPr>
          <w:rFonts w:hAnsi="宋体" w:hint="eastAsia"/>
          <w:szCs w:val="21"/>
        </w:rPr>
        <w:t>浓盐酸</w:t>
      </w:r>
    </w:p>
    <w:p w:rsidR="003A3E7C" w:rsidRPr="000A5014" w:rsidRDefault="003A3E7C" w:rsidP="00685561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解析：</w:t>
      </w:r>
    </w:p>
    <w:p w:rsidR="003A3E7C" w:rsidRPr="000A5014" w:rsidRDefault="003A3E7C" w:rsidP="00685561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氢氧化钠溶液能吸收空气中的二氧化碳（质量增加）是化学变化。浓硫酸具有吸水性（质量增加）是物理变化。氯化钠固体在空气中没有变化。浓盐酸具有挥发性（质量减少）是物理变化。</w:t>
      </w:r>
    </w:p>
    <w:p w:rsidR="003A3E7C" w:rsidRPr="000A5014" w:rsidRDefault="003A3E7C" w:rsidP="00685561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答案：</w:t>
      </w:r>
      <w:r w:rsidRPr="000A5014">
        <w:rPr>
          <w:szCs w:val="21"/>
        </w:rPr>
        <w:t>D</w:t>
      </w:r>
    </w:p>
    <w:p w:rsidR="003A3E7C" w:rsidRPr="00685561" w:rsidRDefault="003A3E7C" w:rsidP="00685561">
      <w:pPr>
        <w:spacing w:line="360" w:lineRule="auto"/>
      </w:pPr>
    </w:p>
    <w:sectPr w:rsidR="003A3E7C" w:rsidRPr="00685561" w:rsidSect="00DC56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E7C" w:rsidRDefault="003A3E7C" w:rsidP="00685561">
      <w:pPr>
        <w:spacing w:line="240" w:lineRule="auto"/>
      </w:pPr>
      <w:r>
        <w:separator/>
      </w:r>
    </w:p>
  </w:endnote>
  <w:endnote w:type="continuationSeparator" w:id="1">
    <w:p w:rsidR="003A3E7C" w:rsidRDefault="003A3E7C" w:rsidP="00685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E7C" w:rsidRDefault="003A3E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E7C" w:rsidRDefault="003A3E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E7C" w:rsidRDefault="003A3E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E7C" w:rsidRDefault="003A3E7C" w:rsidP="00685561">
      <w:pPr>
        <w:spacing w:line="240" w:lineRule="auto"/>
      </w:pPr>
      <w:r>
        <w:separator/>
      </w:r>
    </w:p>
  </w:footnote>
  <w:footnote w:type="continuationSeparator" w:id="1">
    <w:p w:rsidR="003A3E7C" w:rsidRDefault="003A3E7C" w:rsidP="006855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E7C" w:rsidRDefault="003A3E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E7C" w:rsidRDefault="003A3E7C" w:rsidP="00B6304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E7C" w:rsidRDefault="003A3E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5561"/>
    <w:rsid w:val="000A5014"/>
    <w:rsid w:val="003A3E7C"/>
    <w:rsid w:val="00685561"/>
    <w:rsid w:val="006E1312"/>
    <w:rsid w:val="00B6304B"/>
    <w:rsid w:val="00C52CA3"/>
    <w:rsid w:val="00DC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6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8556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556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8556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556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8556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25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2011-05-25T02:46:00Z</dcterms:created>
  <dcterms:modified xsi:type="dcterms:W3CDTF">2011-06-02T01:21:00Z</dcterms:modified>
</cp:coreProperties>
</file>