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A8" w:rsidRPr="000D3FBC" w:rsidRDefault="005767A8" w:rsidP="00F159BE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下列五种物质中均含有氮元素，它们是按氮元素的化合价由低到高的顺序排列的：</w:t>
      </w:r>
      <w:r w:rsidRPr="000D3FBC">
        <w:rPr>
          <w:rFonts w:asci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0D3FBC">
        <w:rPr>
          <w:szCs w:val="21"/>
        </w:rPr>
        <w:t>NH</w:t>
      </w:r>
      <w:r w:rsidRPr="000D3FBC">
        <w:rPr>
          <w:szCs w:val="21"/>
          <w:vertAlign w:val="subscript"/>
        </w:rPr>
        <w:t>3</w:t>
      </w:r>
      <w:r w:rsidRPr="000D3FBC">
        <w:rPr>
          <w:rFonts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2</w:t>
      </w:r>
      <w:r w:rsidRPr="000D3FBC">
        <w:rPr>
          <w:rFonts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 w:rsidRPr="000D3FBC">
        <w:rPr>
          <w:szCs w:val="21"/>
        </w:rPr>
        <w:t>NO</w:t>
      </w:r>
      <w:r w:rsidRPr="000D3FBC">
        <w:rPr>
          <w:rFonts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④</w:t>
      </w:r>
      <w:r>
        <w:rPr>
          <w:rFonts w:ascii="宋体" w:hAnsi="宋体"/>
          <w:szCs w:val="21"/>
        </w:rPr>
        <w:t xml:space="preserve"> </w:t>
      </w:r>
      <w:r w:rsidRPr="000D3FBC">
        <w:rPr>
          <w:szCs w:val="21"/>
        </w:rPr>
        <w:t>X</w:t>
      </w:r>
      <w:r w:rsidRPr="000D3FBC">
        <w:rPr>
          <w:rFonts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⑤</w:t>
      </w:r>
      <w:r>
        <w:rPr>
          <w:rFonts w:ascii="宋体" w:hAnsi="宋体"/>
          <w:szCs w:val="21"/>
        </w:rPr>
        <w:t xml:space="preserve"> </w:t>
      </w:r>
      <w:r w:rsidRPr="000D3FBC">
        <w:rPr>
          <w:szCs w:val="21"/>
        </w:rPr>
        <w:t>N</w:t>
      </w:r>
      <w:r w:rsidRPr="000D3FBC">
        <w:rPr>
          <w:szCs w:val="21"/>
          <w:vertAlign w:val="subscript"/>
        </w:rPr>
        <w:t>2</w:t>
      </w:r>
      <w:r w:rsidRPr="000D3FBC">
        <w:rPr>
          <w:szCs w:val="21"/>
        </w:rPr>
        <w:t>O</w:t>
      </w:r>
      <w:r w:rsidRPr="000D3FBC">
        <w:rPr>
          <w:szCs w:val="21"/>
          <w:vertAlign w:val="subscript"/>
        </w:rPr>
        <w:t>5</w:t>
      </w:r>
      <w:r w:rsidRPr="000D3FBC">
        <w:rPr>
          <w:rFonts w:hAnsi="宋体" w:hint="eastAsia"/>
          <w:szCs w:val="21"/>
        </w:rPr>
        <w:t>。根据规律，</w:t>
      </w:r>
      <w:r w:rsidRPr="000D3FBC">
        <w:rPr>
          <w:szCs w:val="21"/>
        </w:rPr>
        <w:t>X</w:t>
      </w:r>
      <w:r w:rsidRPr="000D3FBC">
        <w:rPr>
          <w:rFonts w:hAnsi="宋体" w:hint="eastAsia"/>
          <w:szCs w:val="21"/>
        </w:rPr>
        <w:t>不可能是</w:t>
      </w:r>
      <w:r w:rsidRPr="000D3FBC">
        <w:rPr>
          <w:rFonts w:ascii="宋体" w:hAnsi="宋体" w:hint="eastAsia"/>
          <w:szCs w:val="21"/>
        </w:rPr>
        <w:t>（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rFonts w:ascii="宋体" w:hAnsi="宋体" w:hint="eastAsia"/>
          <w:szCs w:val="21"/>
        </w:rPr>
        <w:t>）</w:t>
      </w:r>
    </w:p>
    <w:p w:rsidR="005767A8" w:rsidRPr="000D3FBC" w:rsidRDefault="005767A8" w:rsidP="00D57CA1">
      <w:pPr>
        <w:snapToGrid w:val="0"/>
        <w:spacing w:line="360" w:lineRule="auto"/>
        <w:ind w:left="31680" w:hangingChars="150" w:firstLine="31680"/>
        <w:rPr>
          <w:szCs w:val="21"/>
          <w:lang w:val="pt-BR"/>
        </w:rPr>
      </w:pPr>
      <w:r w:rsidRPr="000D3FBC">
        <w:rPr>
          <w:szCs w:val="21"/>
          <w:lang w:val="pt-BR"/>
        </w:rPr>
        <w:t>A</w:t>
      </w:r>
      <w:r w:rsidRPr="000D3FBC">
        <w:rPr>
          <w:rFonts w:hAnsi="宋体"/>
          <w:szCs w:val="21"/>
          <w:lang w:val="pt-BR"/>
        </w:rPr>
        <w:t xml:space="preserve">. </w:t>
      </w:r>
      <w:r w:rsidRPr="000D3FBC">
        <w:rPr>
          <w:szCs w:val="21"/>
          <w:lang w:val="pt-BR"/>
        </w:rPr>
        <w:t>NO</w:t>
      </w:r>
      <w:r w:rsidRPr="000D3FBC">
        <w:rPr>
          <w:szCs w:val="21"/>
          <w:vertAlign w:val="subscript"/>
          <w:lang w:val="pt-BR"/>
        </w:rPr>
        <w:t>2</w:t>
      </w:r>
      <w:r w:rsidRPr="00100828">
        <w:rPr>
          <w:rFonts w:ascii="宋体" w:hAnsi="宋体"/>
          <w:szCs w:val="21"/>
          <w:lang w:val="pt-BR"/>
        </w:rPr>
        <w:t xml:space="preserve">    </w:t>
      </w:r>
      <w:r w:rsidRPr="000D3FBC">
        <w:rPr>
          <w:szCs w:val="21"/>
          <w:lang w:val="pt-BR"/>
        </w:rPr>
        <w:t>B</w:t>
      </w:r>
      <w:r w:rsidRPr="000D3FBC">
        <w:rPr>
          <w:rFonts w:hAnsi="宋体"/>
          <w:szCs w:val="21"/>
          <w:lang w:val="pt-BR"/>
        </w:rPr>
        <w:t xml:space="preserve">. </w:t>
      </w:r>
      <w:r w:rsidRPr="000D3FBC">
        <w:rPr>
          <w:szCs w:val="21"/>
          <w:lang w:val="pt-BR"/>
        </w:rPr>
        <w:t>NaNO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D3FBC">
          <w:rPr>
            <w:szCs w:val="21"/>
            <w:vertAlign w:val="subscript"/>
            <w:lang w:val="pt-BR"/>
          </w:rPr>
          <w:t>2</w:t>
        </w:r>
        <w:r w:rsidRPr="00100828">
          <w:rPr>
            <w:rFonts w:ascii="宋体" w:hAnsi="宋体"/>
            <w:szCs w:val="21"/>
            <w:lang w:val="pt-BR"/>
          </w:rPr>
          <w:t xml:space="preserve">    </w:t>
        </w:r>
        <w:r w:rsidRPr="000D3FBC">
          <w:rPr>
            <w:szCs w:val="21"/>
            <w:lang w:val="pt-BR"/>
          </w:rPr>
          <w:t>C</w:t>
        </w:r>
      </w:smartTag>
      <w:r w:rsidRPr="000D3FBC">
        <w:rPr>
          <w:rFonts w:hAnsi="宋体"/>
          <w:szCs w:val="21"/>
          <w:lang w:val="pt-BR"/>
        </w:rPr>
        <w:t xml:space="preserve">. </w:t>
      </w:r>
      <w:r w:rsidRPr="000D3FBC">
        <w:rPr>
          <w:szCs w:val="21"/>
          <w:lang w:val="pt-BR"/>
        </w:rPr>
        <w:t>N</w:t>
      </w:r>
      <w:r w:rsidRPr="000D3FBC">
        <w:rPr>
          <w:szCs w:val="21"/>
          <w:vertAlign w:val="subscript"/>
          <w:lang w:val="pt-BR"/>
        </w:rPr>
        <w:t>2</w:t>
      </w:r>
      <w:r w:rsidRPr="000D3FBC">
        <w:rPr>
          <w:szCs w:val="21"/>
          <w:lang w:val="pt-BR"/>
        </w:rPr>
        <w:t>O</w:t>
      </w:r>
      <w:r w:rsidRPr="000D3FBC">
        <w:rPr>
          <w:szCs w:val="21"/>
          <w:vertAlign w:val="subscript"/>
          <w:lang w:val="pt-BR"/>
        </w:rPr>
        <w:t>3</w:t>
      </w:r>
      <w:r w:rsidRPr="00100828">
        <w:rPr>
          <w:rFonts w:ascii="宋体" w:hAnsi="宋体"/>
          <w:szCs w:val="21"/>
          <w:lang w:val="pt-BR"/>
        </w:rPr>
        <w:t xml:space="preserve">    </w:t>
      </w:r>
      <w:r w:rsidRPr="000D3FBC">
        <w:rPr>
          <w:szCs w:val="21"/>
          <w:lang w:val="pt-BR"/>
        </w:rPr>
        <w:t>D</w:t>
      </w:r>
      <w:r w:rsidRPr="000D3FBC">
        <w:rPr>
          <w:rFonts w:hAnsi="宋体"/>
          <w:szCs w:val="21"/>
          <w:lang w:val="pt-BR"/>
        </w:rPr>
        <w:t xml:space="preserve">. </w:t>
      </w:r>
      <w:r w:rsidRPr="000D3FBC">
        <w:rPr>
          <w:szCs w:val="21"/>
          <w:lang w:val="pt-BR"/>
        </w:rPr>
        <w:t>N</w:t>
      </w:r>
      <w:r w:rsidRPr="000D3FBC">
        <w:rPr>
          <w:szCs w:val="21"/>
          <w:vertAlign w:val="subscript"/>
          <w:lang w:val="pt-BR"/>
        </w:rPr>
        <w:t>2</w:t>
      </w:r>
      <w:r w:rsidRPr="000D3FBC">
        <w:rPr>
          <w:szCs w:val="21"/>
          <w:lang w:val="pt-BR"/>
        </w:rPr>
        <w:t>O</w:t>
      </w:r>
    </w:p>
    <w:p w:rsidR="005767A8" w:rsidRPr="000D3FBC" w:rsidRDefault="005767A8" w:rsidP="00F159BE">
      <w:pPr>
        <w:snapToGrid w:val="0"/>
        <w:spacing w:line="360" w:lineRule="auto"/>
        <w:rPr>
          <w:rFonts w:hAnsi="宋体"/>
          <w:bCs/>
          <w:szCs w:val="21"/>
        </w:rPr>
      </w:pPr>
      <w:r w:rsidRPr="000D3FBC">
        <w:rPr>
          <w:rFonts w:hAnsi="宋体" w:hint="eastAsia"/>
          <w:bCs/>
          <w:szCs w:val="21"/>
        </w:rPr>
        <w:t>解析：</w:t>
      </w:r>
    </w:p>
    <w:p w:rsidR="005767A8" w:rsidRPr="000D3FBC" w:rsidRDefault="005767A8" w:rsidP="00F159BE">
      <w:pPr>
        <w:snapToGrid w:val="0"/>
        <w:spacing w:line="360" w:lineRule="auto"/>
        <w:rPr>
          <w:bCs/>
          <w:szCs w:val="21"/>
        </w:rPr>
      </w:pPr>
      <w:r w:rsidRPr="000D3FBC">
        <w:rPr>
          <w:rFonts w:hAnsi="宋体" w:hint="eastAsia"/>
          <w:bCs/>
          <w:szCs w:val="21"/>
        </w:rPr>
        <w:t>根据化合物中化合价代数和为零。计算出各物质中氮元素的化合价，再根据化合价的排列规律确定化学式。</w:t>
      </w:r>
    </w:p>
    <w:p w:rsidR="005767A8" w:rsidRPr="000D3FBC" w:rsidRDefault="005767A8" w:rsidP="00F159BE">
      <w:pPr>
        <w:snapToGrid w:val="0"/>
        <w:spacing w:line="360" w:lineRule="auto"/>
        <w:rPr>
          <w:bCs/>
          <w:szCs w:val="21"/>
        </w:rPr>
      </w:pPr>
      <w:r w:rsidRPr="000D3FBC">
        <w:rPr>
          <w:rFonts w:hAnsi="宋体" w:hint="eastAsia"/>
          <w:bCs/>
          <w:szCs w:val="21"/>
        </w:rPr>
        <w:t>答案：</w:t>
      </w:r>
      <w:r w:rsidRPr="000D3FBC">
        <w:rPr>
          <w:szCs w:val="21"/>
        </w:rPr>
        <w:t>D</w:t>
      </w:r>
    </w:p>
    <w:p w:rsidR="005767A8" w:rsidRPr="00F159BE" w:rsidRDefault="005767A8" w:rsidP="00F159BE">
      <w:pPr>
        <w:spacing w:line="360" w:lineRule="auto"/>
      </w:pPr>
    </w:p>
    <w:sectPr w:rsidR="005767A8" w:rsidRPr="00F159BE" w:rsidSect="002A37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7A8" w:rsidRDefault="005767A8" w:rsidP="00F159BE">
      <w:pPr>
        <w:spacing w:line="240" w:lineRule="auto"/>
      </w:pPr>
      <w:r>
        <w:separator/>
      </w:r>
    </w:p>
  </w:endnote>
  <w:endnote w:type="continuationSeparator" w:id="1">
    <w:p w:rsidR="005767A8" w:rsidRDefault="005767A8" w:rsidP="00F15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A8" w:rsidRDefault="005767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A8" w:rsidRDefault="005767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A8" w:rsidRDefault="005767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7A8" w:rsidRDefault="005767A8" w:rsidP="00F159BE">
      <w:pPr>
        <w:spacing w:line="240" w:lineRule="auto"/>
      </w:pPr>
      <w:r>
        <w:separator/>
      </w:r>
    </w:p>
  </w:footnote>
  <w:footnote w:type="continuationSeparator" w:id="1">
    <w:p w:rsidR="005767A8" w:rsidRDefault="005767A8" w:rsidP="00F159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A8" w:rsidRDefault="005767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A8" w:rsidRDefault="005767A8" w:rsidP="00D57CA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A8" w:rsidRDefault="005767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9BE"/>
    <w:rsid w:val="000D3FBC"/>
    <w:rsid w:val="00100828"/>
    <w:rsid w:val="00166E03"/>
    <w:rsid w:val="002A37B9"/>
    <w:rsid w:val="0044275A"/>
    <w:rsid w:val="005767A8"/>
    <w:rsid w:val="005954F9"/>
    <w:rsid w:val="00D57CA1"/>
    <w:rsid w:val="00F1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B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159B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59B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159B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59B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159B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26</Words>
  <Characters>152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2011-05-25T05:51:00Z</dcterms:created>
  <dcterms:modified xsi:type="dcterms:W3CDTF">2011-06-02T05:41:00Z</dcterms:modified>
</cp:coreProperties>
</file>