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87" w:rsidRPr="0016401C" w:rsidRDefault="00394387" w:rsidP="004A210D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下列关于溶液的说法错误的是（</w:t>
      </w:r>
      <w:r w:rsidRPr="0016401C">
        <w:rPr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394387" w:rsidRPr="0016401C" w:rsidRDefault="00394387" w:rsidP="004A210D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饱和溶液析出晶体后，其溶质的质量分数可能不变</w:t>
      </w:r>
    </w:p>
    <w:p w:rsidR="00394387" w:rsidRPr="0016401C" w:rsidRDefault="00394387" w:rsidP="004A210D">
      <w:pPr>
        <w:spacing w:line="360" w:lineRule="auto"/>
        <w:rPr>
          <w:szCs w:val="21"/>
        </w:rPr>
      </w:pPr>
      <w:r w:rsidRPr="0016401C">
        <w:rPr>
          <w:szCs w:val="21"/>
        </w:rPr>
        <w:t>B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在溶液里进行的化学反应，通常比较快</w:t>
      </w:r>
    </w:p>
    <w:p w:rsidR="00394387" w:rsidRPr="0016401C" w:rsidRDefault="00394387" w:rsidP="004A210D">
      <w:pPr>
        <w:spacing w:line="360" w:lineRule="auto"/>
        <w:rPr>
          <w:szCs w:val="21"/>
        </w:rPr>
      </w:pPr>
      <w:r w:rsidRPr="0016401C">
        <w:rPr>
          <w:szCs w:val="21"/>
        </w:rPr>
        <w:t>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同种溶质的饱和溶液，一定比它的不饱和溶液的溶质质量分数大</w:t>
      </w:r>
    </w:p>
    <w:p w:rsidR="00394387" w:rsidRPr="0016401C" w:rsidRDefault="00394387" w:rsidP="004A210D">
      <w:pPr>
        <w:spacing w:line="360" w:lineRule="auto"/>
        <w:rPr>
          <w:szCs w:val="21"/>
        </w:rPr>
      </w:pPr>
      <w:r w:rsidRPr="0016401C">
        <w:rPr>
          <w:szCs w:val="21"/>
        </w:rPr>
        <w:t>D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不饱和溶液转化为饱和溶液，溶质质量分数可能不变</w:t>
      </w:r>
    </w:p>
    <w:p w:rsidR="00394387" w:rsidRPr="0016401C" w:rsidRDefault="00394387" w:rsidP="004A210D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解析：</w:t>
      </w:r>
    </w:p>
    <w:p w:rsidR="00394387" w:rsidRPr="0016401C" w:rsidRDefault="00394387" w:rsidP="004A210D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同种溶质的饱和溶液并不一定比它的不饱和溶液浓，例如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16401C">
          <w:rPr>
            <w:szCs w:val="21"/>
          </w:rPr>
          <w:t>20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的硝酸钾饱和溶液与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16401C">
          <w:rPr>
            <w:szCs w:val="21"/>
          </w:rPr>
          <w:t>80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接近饱和的硝酸钾不饱和溶液。因此正确的说法应是在同一温度下，同一种溶质的饱和溶液一定要比它的不饱和溶液浓。</w:t>
      </w:r>
    </w:p>
    <w:p w:rsidR="00394387" w:rsidRPr="0016401C" w:rsidRDefault="00394387" w:rsidP="004A210D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答案：</w:t>
      </w:r>
      <w:r w:rsidRPr="0016401C">
        <w:rPr>
          <w:szCs w:val="21"/>
        </w:rPr>
        <w:t>C</w:t>
      </w:r>
    </w:p>
    <w:p w:rsidR="00394387" w:rsidRPr="00D83F42" w:rsidRDefault="00394387" w:rsidP="004A210D">
      <w:pPr>
        <w:spacing w:line="360" w:lineRule="auto"/>
      </w:pPr>
    </w:p>
    <w:p w:rsidR="00394387" w:rsidRPr="00B75F4B" w:rsidRDefault="00394387" w:rsidP="004A210D"/>
    <w:p w:rsidR="00394387" w:rsidRPr="004A210D" w:rsidRDefault="00394387" w:rsidP="004A210D"/>
    <w:sectPr w:rsidR="00394387" w:rsidRPr="004A210D" w:rsidSect="00470F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387" w:rsidRDefault="00394387" w:rsidP="00D83F42">
      <w:pPr>
        <w:spacing w:line="240" w:lineRule="auto"/>
      </w:pPr>
      <w:r>
        <w:separator/>
      </w:r>
    </w:p>
  </w:endnote>
  <w:endnote w:type="continuationSeparator" w:id="1">
    <w:p w:rsidR="00394387" w:rsidRDefault="00394387" w:rsidP="00D83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87" w:rsidRDefault="003943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87" w:rsidRDefault="003943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87" w:rsidRDefault="003943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387" w:rsidRDefault="00394387" w:rsidP="00D83F42">
      <w:pPr>
        <w:spacing w:line="240" w:lineRule="auto"/>
      </w:pPr>
      <w:r>
        <w:separator/>
      </w:r>
    </w:p>
  </w:footnote>
  <w:footnote w:type="continuationSeparator" w:id="1">
    <w:p w:rsidR="00394387" w:rsidRDefault="00394387" w:rsidP="00D83F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87" w:rsidRDefault="003943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87" w:rsidRDefault="00394387" w:rsidP="004A210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87" w:rsidRDefault="003943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3F42"/>
    <w:rsid w:val="0016401C"/>
    <w:rsid w:val="00394387"/>
    <w:rsid w:val="00470F22"/>
    <w:rsid w:val="004A210D"/>
    <w:rsid w:val="008C763A"/>
    <w:rsid w:val="00951E52"/>
    <w:rsid w:val="00B75F4B"/>
    <w:rsid w:val="00D83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F4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83F4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83F4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83F4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83F4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83F4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34</Words>
  <Characters>198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2011-05-25T12:22:00Z</dcterms:created>
  <dcterms:modified xsi:type="dcterms:W3CDTF">2011-06-02T06:46:00Z</dcterms:modified>
</cp:coreProperties>
</file>