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1684" w:rsidRPr="00C34590" w:rsidRDefault="00D01684" w:rsidP="00105BFE">
      <w:pPr>
        <w:tabs>
          <w:tab w:val="right" w:leader="dot" w:pos="7120"/>
        </w:tabs>
        <w:spacing w:line="360" w:lineRule="auto"/>
        <w:jc w:val="left"/>
        <w:rPr>
          <w:szCs w:val="21"/>
        </w:rPr>
      </w:pPr>
      <w:r w:rsidRPr="00C34590">
        <w:rPr>
          <w:rFonts w:hint="eastAsia"/>
          <w:szCs w:val="21"/>
        </w:rPr>
        <w:t>下图所示的化学实验基本操作中，正确的是</w:t>
      </w:r>
      <w:r w:rsidRPr="00C34590">
        <w:rPr>
          <w:rFonts w:hint="eastAsia"/>
        </w:rPr>
        <w:t>（</w:t>
      </w:r>
      <w:r w:rsidRPr="00C34590">
        <w:t xml:space="preserve">    </w:t>
      </w:r>
      <w:r w:rsidRPr="00C34590">
        <w:rPr>
          <w:rFonts w:hint="eastAsia"/>
        </w:rPr>
        <w:t>）</w:t>
      </w:r>
    </w:p>
    <w:p w:rsidR="00D01684" w:rsidRDefault="00D01684" w:rsidP="00105BFE">
      <w:pPr>
        <w:tabs>
          <w:tab w:val="right" w:leader="dot" w:pos="7120"/>
        </w:tabs>
        <w:spacing w:line="360" w:lineRule="auto"/>
        <w:rPr>
          <w:noProof/>
          <w:szCs w:val="21"/>
        </w:rPr>
      </w:pPr>
      <w:r w:rsidRPr="008B5BFB">
        <w:rPr>
          <w:noProof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367.5pt;height:84.75pt;visibility:visible">
            <v:imagedata r:id="rId6" o:title=""/>
          </v:shape>
        </w:pict>
      </w:r>
    </w:p>
    <w:p w:rsidR="00D01684" w:rsidRPr="00C34590" w:rsidRDefault="00D01684" w:rsidP="00105BFE">
      <w:pPr>
        <w:tabs>
          <w:tab w:val="left" w:pos="765"/>
          <w:tab w:val="left" w:pos="2670"/>
          <w:tab w:val="left" w:pos="4830"/>
          <w:tab w:val="left" w:pos="6495"/>
        </w:tabs>
        <w:spacing w:line="360" w:lineRule="auto"/>
        <w:rPr>
          <w:szCs w:val="21"/>
        </w:rPr>
      </w:pPr>
      <w:r>
        <w:rPr>
          <w:szCs w:val="21"/>
        </w:rPr>
        <w:tab/>
        <w:t>A.</w:t>
      </w:r>
      <w:r>
        <w:rPr>
          <w:szCs w:val="21"/>
        </w:rPr>
        <w:tab/>
        <w:t>B.</w:t>
      </w:r>
      <w:r>
        <w:rPr>
          <w:szCs w:val="21"/>
        </w:rPr>
        <w:tab/>
        <w:t>C.</w:t>
      </w:r>
      <w:r>
        <w:rPr>
          <w:szCs w:val="21"/>
        </w:rPr>
        <w:tab/>
        <w:t>D.</w:t>
      </w:r>
    </w:p>
    <w:p w:rsidR="00D01684" w:rsidRPr="00C34590" w:rsidRDefault="00D01684" w:rsidP="00105BFE">
      <w:pPr>
        <w:spacing w:line="360" w:lineRule="auto"/>
      </w:pPr>
      <w:r w:rsidRPr="00C34590">
        <w:rPr>
          <w:rFonts w:hint="eastAsia"/>
        </w:rPr>
        <w:t>解析：</w:t>
      </w:r>
    </w:p>
    <w:p w:rsidR="00D01684" w:rsidRDefault="00D01684" w:rsidP="00105BFE">
      <w:pPr>
        <w:spacing w:line="360" w:lineRule="auto"/>
      </w:pPr>
      <w:r w:rsidRPr="00C34590">
        <w:rPr>
          <w:rFonts w:hint="eastAsia"/>
        </w:rPr>
        <w:t>直接向试管中倾倒液体时，瓶塞应该倒放在桌面上，标签向着手心，试剂瓶口紧挨着试管口。天平称量药品时，应遵循左物右码的原则。给试管中的液体加热时，液体体积不应超过试管容积的三分之一。</w:t>
      </w:r>
    </w:p>
    <w:p w:rsidR="00D01684" w:rsidRDefault="00D01684" w:rsidP="00105BFE">
      <w:pPr>
        <w:spacing w:line="360" w:lineRule="auto"/>
      </w:pPr>
      <w:r w:rsidRPr="00C34590">
        <w:rPr>
          <w:rFonts w:hint="eastAsia"/>
        </w:rPr>
        <w:t>答案：</w:t>
      </w:r>
      <w:r w:rsidRPr="00C34590">
        <w:t>C</w:t>
      </w:r>
    </w:p>
    <w:sectPr w:rsidR="00D01684" w:rsidSect="003B176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1684" w:rsidRDefault="00D01684" w:rsidP="008725AD">
      <w:pPr>
        <w:spacing w:line="240" w:lineRule="auto"/>
      </w:pPr>
      <w:r>
        <w:separator/>
      </w:r>
    </w:p>
  </w:endnote>
  <w:endnote w:type="continuationSeparator" w:id="1">
    <w:p w:rsidR="00D01684" w:rsidRDefault="00D01684" w:rsidP="008725A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1684" w:rsidRDefault="00D0168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1684" w:rsidRDefault="00D0168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1684" w:rsidRDefault="00D0168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1684" w:rsidRDefault="00D01684" w:rsidP="008725AD">
      <w:pPr>
        <w:spacing w:line="240" w:lineRule="auto"/>
      </w:pPr>
      <w:r>
        <w:separator/>
      </w:r>
    </w:p>
  </w:footnote>
  <w:footnote w:type="continuationSeparator" w:id="1">
    <w:p w:rsidR="00D01684" w:rsidRDefault="00D01684" w:rsidP="008725AD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1684" w:rsidRDefault="00D0168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1684" w:rsidRDefault="00D01684" w:rsidP="00105BFE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1684" w:rsidRDefault="00D0168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725AD"/>
    <w:rsid w:val="00105BFE"/>
    <w:rsid w:val="003B1764"/>
    <w:rsid w:val="008725AD"/>
    <w:rsid w:val="008B5BFB"/>
    <w:rsid w:val="00BD58D9"/>
    <w:rsid w:val="00C34590"/>
    <w:rsid w:val="00D01684"/>
    <w:rsid w:val="00F074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25AD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8725AD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8725AD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8725AD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8725AD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8725AD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  <w:style w:type="paragraph" w:styleId="BalloonText">
    <w:name w:val="Balloon Text"/>
    <w:basedOn w:val="Normal"/>
    <w:link w:val="BalloonTextChar"/>
    <w:uiPriority w:val="99"/>
    <w:semiHidden/>
    <w:rsid w:val="008725AD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725AD"/>
    <w:rPr>
      <w:rFonts w:ascii="Times New Roman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1</Pages>
  <Words>20</Words>
  <Characters>120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2011-05-27T06:04:00Z</dcterms:created>
  <dcterms:modified xsi:type="dcterms:W3CDTF">2011-06-07T03:31:00Z</dcterms:modified>
</cp:coreProperties>
</file>