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FB" w:rsidRPr="005C01B8" w:rsidRDefault="006A77FB" w:rsidP="005169A3">
      <w:pPr>
        <w:snapToGrid w:val="0"/>
        <w:spacing w:line="360" w:lineRule="auto"/>
        <w:rPr>
          <w:szCs w:val="21"/>
        </w:rPr>
      </w:pPr>
      <w:r w:rsidRPr="005C01B8">
        <w:rPr>
          <w:rFonts w:hint="eastAsia"/>
          <w:szCs w:val="21"/>
        </w:rPr>
        <w:t>刘丽同学在某食品包装内取出一小袋干燥剂，上面写着“干燥剂，主要成分为生石灰”。她将这袋干燥剂全部倒入一定量水中，充分搅拌后过滤，得到白色沉淀和滤液。</w:t>
      </w:r>
    </w:p>
    <w:p w:rsidR="006A77FB" w:rsidRPr="005C01B8" w:rsidRDefault="006A77FB" w:rsidP="005169A3">
      <w:pPr>
        <w:snapToGrid w:val="0"/>
        <w:spacing w:line="360" w:lineRule="auto"/>
        <w:rPr>
          <w:szCs w:val="21"/>
        </w:rPr>
      </w:pPr>
      <w:r w:rsidRPr="005C01B8">
        <w:rPr>
          <w:rFonts w:hint="eastAsia"/>
          <w:szCs w:val="21"/>
        </w:rPr>
        <w:t>（</w:t>
      </w:r>
      <w:r w:rsidRPr="005C01B8">
        <w:rPr>
          <w:szCs w:val="21"/>
        </w:rPr>
        <w:t>1</w:t>
      </w:r>
      <w:r w:rsidRPr="005C01B8">
        <w:rPr>
          <w:rFonts w:hint="eastAsia"/>
          <w:szCs w:val="21"/>
        </w:rPr>
        <w:t>）刘丽同学测定了滤液的酸碱度，你认为结果可能是（</w:t>
      </w:r>
      <w:r w:rsidRPr="005C01B8">
        <w:rPr>
          <w:szCs w:val="21"/>
        </w:rPr>
        <w:t xml:space="preserve">    </w:t>
      </w:r>
      <w:r w:rsidRPr="005C01B8">
        <w:rPr>
          <w:rFonts w:hint="eastAsia"/>
          <w:szCs w:val="21"/>
        </w:rPr>
        <w:t>）</w:t>
      </w:r>
    </w:p>
    <w:p w:rsidR="006A77FB" w:rsidRPr="005C01B8" w:rsidRDefault="006A77FB" w:rsidP="005169A3">
      <w:pPr>
        <w:widowControl/>
        <w:snapToGrid w:val="0"/>
        <w:spacing w:line="360" w:lineRule="auto"/>
        <w:jc w:val="left"/>
        <w:rPr>
          <w:rFonts w:ascii="宋体"/>
          <w:szCs w:val="21"/>
        </w:rPr>
      </w:pPr>
      <w:r w:rsidRPr="005C01B8">
        <w:rPr>
          <w:szCs w:val="21"/>
        </w:rPr>
        <w:t>A</w:t>
      </w:r>
      <w:r w:rsidRPr="005C01B8">
        <w:rPr>
          <w:rFonts w:hAnsi="宋体"/>
          <w:szCs w:val="21"/>
        </w:rPr>
        <w:t>.</w:t>
      </w:r>
      <w:r w:rsidRPr="005C01B8">
        <w:rPr>
          <w:szCs w:val="21"/>
        </w:rPr>
        <w:t xml:space="preserve"> pH</w:t>
      </w:r>
      <w:r w:rsidRPr="005C01B8">
        <w:rPr>
          <w:rFonts w:hint="eastAsia"/>
          <w:szCs w:val="21"/>
        </w:rPr>
        <w:t>＞</w:t>
      </w:r>
      <w:r w:rsidRPr="005C01B8">
        <w:rPr>
          <w:szCs w:val="21"/>
        </w:rPr>
        <w:t>7    B</w:t>
      </w:r>
      <w:r w:rsidRPr="005C01B8">
        <w:rPr>
          <w:rFonts w:hAnsi="宋体"/>
          <w:szCs w:val="21"/>
        </w:rPr>
        <w:t xml:space="preserve">. </w:t>
      </w:r>
      <w:r w:rsidRPr="005C01B8">
        <w:rPr>
          <w:szCs w:val="21"/>
        </w:rPr>
        <w:t>pH</w:t>
      </w:r>
      <w:r w:rsidRPr="005C01B8">
        <w:rPr>
          <w:rFonts w:hint="eastAsia"/>
          <w:szCs w:val="21"/>
        </w:rPr>
        <w:t>＜</w:t>
      </w:r>
      <w:smartTag w:uri="urn:schemas-microsoft-com:office:smarttags" w:element="chmetcnv">
        <w:smartTagPr>
          <w:attr w:name="TCSC" w:val="0"/>
          <w:attr w:name="NumberType" w:val="1"/>
          <w:attr w:name="Negative" w:val="False"/>
          <w:attr w:name="HasSpace" w:val="True"/>
          <w:attr w:name="SourceValue" w:val="7"/>
          <w:attr w:name="UnitName" w:val="C"/>
        </w:smartTagPr>
        <w:r w:rsidRPr="005C01B8">
          <w:rPr>
            <w:szCs w:val="21"/>
          </w:rPr>
          <w:t>7    C</w:t>
        </w:r>
      </w:smartTag>
      <w:r w:rsidRPr="005C01B8">
        <w:rPr>
          <w:rFonts w:hAnsi="宋体"/>
          <w:szCs w:val="21"/>
        </w:rPr>
        <w:t>.</w:t>
      </w:r>
      <w:r>
        <w:rPr>
          <w:szCs w:val="21"/>
          <w:vertAlign w:val="subscript"/>
        </w:rPr>
        <w:t xml:space="preserve"> </w:t>
      </w:r>
      <w:r w:rsidRPr="005C01B8">
        <w:rPr>
          <w:szCs w:val="21"/>
        </w:rPr>
        <w:t>p</w:t>
      </w:r>
      <w:r w:rsidRPr="004301B5">
        <w:rPr>
          <w:szCs w:val="21"/>
        </w:rPr>
        <w:t>H</w:t>
      </w:r>
      <w:r>
        <w:rPr>
          <w:rFonts w:ascii="宋体" w:hAnsi="宋体" w:hint="eastAsia"/>
          <w:szCs w:val="21"/>
        </w:rPr>
        <w:t>＝</w:t>
      </w:r>
      <w:r w:rsidRPr="005C01B8">
        <w:rPr>
          <w:szCs w:val="21"/>
        </w:rPr>
        <w:t>7    D</w:t>
      </w:r>
      <w:r w:rsidRPr="005C01B8">
        <w:rPr>
          <w:rFonts w:hAnsi="宋体"/>
          <w:szCs w:val="21"/>
        </w:rPr>
        <w:t>.</w:t>
      </w:r>
      <w:r>
        <w:rPr>
          <w:rFonts w:hAnsi="宋体"/>
          <w:szCs w:val="21"/>
        </w:rPr>
        <w:t xml:space="preserve"> </w:t>
      </w:r>
      <w:r w:rsidRPr="005C01B8">
        <w:rPr>
          <w:szCs w:val="21"/>
        </w:rPr>
        <w:t>pH</w:t>
      </w:r>
      <w:r w:rsidRPr="005C01B8">
        <w:rPr>
          <w:rFonts w:hint="eastAsia"/>
          <w:szCs w:val="21"/>
        </w:rPr>
        <w:t>＞</w:t>
      </w:r>
      <w:r w:rsidRPr="005C01B8">
        <w:rPr>
          <w:szCs w:val="21"/>
        </w:rPr>
        <w:t>7</w:t>
      </w:r>
      <w:r w:rsidRPr="005C01B8">
        <w:rPr>
          <w:rFonts w:hint="eastAsia"/>
          <w:szCs w:val="21"/>
        </w:rPr>
        <w:t>或</w:t>
      </w:r>
      <w:r w:rsidRPr="005C01B8">
        <w:rPr>
          <w:szCs w:val="21"/>
        </w:rPr>
        <w:t>pH</w:t>
      </w:r>
      <w:r>
        <w:rPr>
          <w:rFonts w:ascii="宋体" w:hAnsi="宋体" w:hint="eastAsia"/>
          <w:szCs w:val="21"/>
        </w:rPr>
        <w:t>＝</w:t>
      </w:r>
      <w:r w:rsidRPr="005C01B8">
        <w:rPr>
          <w:szCs w:val="21"/>
        </w:rPr>
        <w:t>7</w:t>
      </w:r>
    </w:p>
    <w:p w:rsidR="006A77FB" w:rsidRPr="005C01B8" w:rsidRDefault="006A77FB" w:rsidP="005169A3">
      <w:pPr>
        <w:snapToGrid w:val="0"/>
        <w:spacing w:line="360" w:lineRule="auto"/>
        <w:rPr>
          <w:szCs w:val="21"/>
        </w:rPr>
      </w:pPr>
      <w:r w:rsidRPr="005C01B8">
        <w:rPr>
          <w:rFonts w:hint="eastAsia"/>
          <w:szCs w:val="21"/>
        </w:rPr>
        <w:t>（</w:t>
      </w:r>
      <w:r w:rsidRPr="005C01B8">
        <w:rPr>
          <w:szCs w:val="21"/>
        </w:rPr>
        <w:t>2</w:t>
      </w:r>
      <w:r w:rsidRPr="005C01B8">
        <w:rPr>
          <w:rFonts w:hint="eastAsia"/>
          <w:szCs w:val="21"/>
        </w:rPr>
        <w:t>）刘丽同学又对白色沉淀的组成提出了以下假设：</w:t>
      </w:r>
    </w:p>
    <w:p w:rsidR="006A77FB" w:rsidRPr="005C01B8" w:rsidRDefault="006A77FB" w:rsidP="004301B5">
      <w:pPr>
        <w:snapToGrid w:val="0"/>
        <w:spacing w:line="360" w:lineRule="auto"/>
        <w:ind w:firstLineChars="200" w:firstLine="31680"/>
        <w:rPr>
          <w:szCs w:val="21"/>
        </w:rPr>
      </w:pPr>
      <w:r w:rsidRPr="005C01B8">
        <w:rPr>
          <w:rFonts w:hint="eastAsia"/>
          <w:szCs w:val="21"/>
        </w:rPr>
        <w:t>假设</w:t>
      </w:r>
      <w:r w:rsidRPr="005C01B8">
        <w:rPr>
          <w:szCs w:val="21"/>
        </w:rPr>
        <w:t>1</w:t>
      </w:r>
      <w:r w:rsidRPr="005C01B8">
        <w:rPr>
          <w:rFonts w:hint="eastAsia"/>
          <w:szCs w:val="21"/>
        </w:rPr>
        <w:t>：是</w:t>
      </w:r>
      <w:r w:rsidRPr="005C01B8">
        <w:rPr>
          <w:szCs w:val="21"/>
        </w:rPr>
        <w:t>Ca</w:t>
      </w:r>
      <w:r>
        <w:rPr>
          <w:szCs w:val="21"/>
        </w:rPr>
        <w:t xml:space="preserve"> </w:t>
      </w:r>
      <w:r w:rsidRPr="005C01B8">
        <w:rPr>
          <w:szCs w:val="21"/>
        </w:rPr>
        <w:t>O</w:t>
      </w:r>
      <w:r w:rsidRPr="005C01B8">
        <w:rPr>
          <w:rFonts w:hint="eastAsia"/>
          <w:szCs w:val="21"/>
        </w:rPr>
        <w:t>和</w:t>
      </w:r>
      <w:r w:rsidRPr="005C01B8">
        <w:rPr>
          <w:szCs w:val="21"/>
        </w:rPr>
        <w:t>CaCO</w:t>
      </w:r>
      <w:r w:rsidRPr="005C01B8">
        <w:rPr>
          <w:szCs w:val="21"/>
          <w:vertAlign w:val="subscript"/>
        </w:rPr>
        <w:t>3</w:t>
      </w:r>
      <w:r w:rsidRPr="005C01B8">
        <w:rPr>
          <w:rFonts w:hint="eastAsia"/>
          <w:szCs w:val="21"/>
        </w:rPr>
        <w:t>的混合物</w:t>
      </w:r>
    </w:p>
    <w:p w:rsidR="006A77FB" w:rsidRPr="005C01B8" w:rsidRDefault="006A77FB" w:rsidP="004301B5">
      <w:pPr>
        <w:snapToGrid w:val="0"/>
        <w:spacing w:line="360" w:lineRule="auto"/>
        <w:ind w:firstLineChars="200" w:firstLine="31680"/>
        <w:rPr>
          <w:szCs w:val="21"/>
        </w:rPr>
      </w:pPr>
      <w:r w:rsidRPr="005C01B8">
        <w:rPr>
          <w:rFonts w:hint="eastAsia"/>
          <w:szCs w:val="21"/>
        </w:rPr>
        <w:t>假设</w:t>
      </w:r>
      <w:r w:rsidRPr="005C01B8">
        <w:rPr>
          <w:szCs w:val="21"/>
        </w:rPr>
        <w:t>2</w:t>
      </w:r>
      <w:r w:rsidRPr="005C01B8">
        <w:rPr>
          <w:rFonts w:hint="eastAsia"/>
          <w:szCs w:val="21"/>
        </w:rPr>
        <w:t>：是</w:t>
      </w:r>
      <w:r w:rsidRPr="005C01B8">
        <w:rPr>
          <w:szCs w:val="21"/>
        </w:rPr>
        <w:t>Ca</w:t>
      </w:r>
      <w:r w:rsidRPr="005C01B8">
        <w:rPr>
          <w:rFonts w:hint="eastAsia"/>
          <w:szCs w:val="21"/>
        </w:rPr>
        <w:t>（</w:t>
      </w:r>
      <w:r w:rsidRPr="005C01B8">
        <w:rPr>
          <w:szCs w:val="21"/>
        </w:rPr>
        <w:t>OH</w:t>
      </w:r>
      <w:r w:rsidRPr="005C01B8">
        <w:rPr>
          <w:rFonts w:hint="eastAsia"/>
          <w:szCs w:val="21"/>
        </w:rPr>
        <w:t>）</w:t>
      </w:r>
      <w:r w:rsidRPr="005C01B8">
        <w:rPr>
          <w:szCs w:val="21"/>
          <w:vertAlign w:val="subscript"/>
        </w:rPr>
        <w:t>2</w:t>
      </w:r>
      <w:r w:rsidRPr="005C01B8">
        <w:rPr>
          <w:rFonts w:hint="eastAsia"/>
          <w:szCs w:val="21"/>
        </w:rPr>
        <w:t>和</w:t>
      </w:r>
      <w:r w:rsidRPr="005C01B8">
        <w:rPr>
          <w:szCs w:val="21"/>
        </w:rPr>
        <w:t>CaCO</w:t>
      </w:r>
      <w:r w:rsidRPr="005C01B8">
        <w:rPr>
          <w:szCs w:val="21"/>
          <w:vertAlign w:val="subscript"/>
        </w:rPr>
        <w:t>3</w:t>
      </w:r>
      <w:r w:rsidRPr="005C01B8">
        <w:rPr>
          <w:rFonts w:hint="eastAsia"/>
          <w:szCs w:val="21"/>
        </w:rPr>
        <w:t>的混合物</w:t>
      </w:r>
    </w:p>
    <w:p w:rsidR="006A77FB" w:rsidRPr="005C01B8" w:rsidRDefault="006A77FB" w:rsidP="004301B5">
      <w:pPr>
        <w:snapToGrid w:val="0"/>
        <w:spacing w:line="360" w:lineRule="auto"/>
        <w:ind w:firstLineChars="200" w:firstLine="31680"/>
        <w:rPr>
          <w:szCs w:val="21"/>
        </w:rPr>
      </w:pPr>
      <w:r w:rsidRPr="005C01B8">
        <w:rPr>
          <w:rFonts w:hint="eastAsia"/>
          <w:szCs w:val="21"/>
        </w:rPr>
        <w:t>假设</w:t>
      </w:r>
      <w:r w:rsidRPr="005C01B8">
        <w:rPr>
          <w:szCs w:val="21"/>
        </w:rPr>
        <w:t>3</w:t>
      </w:r>
      <w:r w:rsidRPr="005C01B8">
        <w:rPr>
          <w:rFonts w:hint="eastAsia"/>
          <w:szCs w:val="21"/>
        </w:rPr>
        <w:t>：只有</w:t>
      </w:r>
      <w:r w:rsidRPr="005C01B8">
        <w:rPr>
          <w:szCs w:val="21"/>
        </w:rPr>
        <w:t>CaCO</w:t>
      </w:r>
      <w:r w:rsidRPr="005C01B8">
        <w:rPr>
          <w:szCs w:val="21"/>
          <w:vertAlign w:val="subscript"/>
        </w:rPr>
        <w:t>3</w:t>
      </w:r>
    </w:p>
    <w:p w:rsidR="006A77FB" w:rsidRPr="005C01B8" w:rsidRDefault="006A77FB" w:rsidP="004301B5">
      <w:pPr>
        <w:snapToGrid w:val="0"/>
        <w:spacing w:line="360" w:lineRule="auto"/>
        <w:ind w:firstLineChars="200" w:firstLine="31680"/>
        <w:rPr>
          <w:szCs w:val="21"/>
        </w:rPr>
      </w:pPr>
      <w:r w:rsidRPr="005C01B8">
        <w:rPr>
          <w:rFonts w:hint="eastAsia"/>
          <w:szCs w:val="21"/>
        </w:rPr>
        <w:t>假设</w:t>
      </w:r>
      <w:r w:rsidRPr="005C01B8">
        <w:rPr>
          <w:szCs w:val="21"/>
        </w:rPr>
        <w:t>4</w:t>
      </w:r>
      <w:r w:rsidRPr="005C01B8">
        <w:rPr>
          <w:rFonts w:hint="eastAsia"/>
          <w:szCs w:val="21"/>
        </w:rPr>
        <w:t>：只有</w:t>
      </w:r>
      <w:r w:rsidRPr="005C01B8">
        <w:rPr>
          <w:szCs w:val="21"/>
        </w:rPr>
        <w:t>Ca</w:t>
      </w:r>
      <w:r w:rsidRPr="005C01B8">
        <w:rPr>
          <w:rFonts w:hint="eastAsia"/>
          <w:szCs w:val="21"/>
        </w:rPr>
        <w:t>（</w:t>
      </w:r>
      <w:r w:rsidRPr="005C01B8">
        <w:rPr>
          <w:szCs w:val="21"/>
        </w:rPr>
        <w:t>OH</w:t>
      </w:r>
      <w:r w:rsidRPr="005C01B8">
        <w:rPr>
          <w:rFonts w:hint="eastAsia"/>
          <w:szCs w:val="21"/>
        </w:rPr>
        <w:t>）</w:t>
      </w:r>
      <w:r w:rsidRPr="005C01B8">
        <w:rPr>
          <w:szCs w:val="21"/>
          <w:vertAlign w:val="subscript"/>
        </w:rPr>
        <w:t>2</w:t>
      </w:r>
    </w:p>
    <w:p w:rsidR="006A77FB" w:rsidRPr="005C01B8" w:rsidRDefault="006A77FB" w:rsidP="004301B5">
      <w:pPr>
        <w:snapToGrid w:val="0"/>
        <w:spacing w:line="360" w:lineRule="auto"/>
        <w:ind w:firstLineChars="200" w:firstLine="31680"/>
        <w:rPr>
          <w:szCs w:val="21"/>
        </w:rPr>
      </w:pPr>
      <w:r w:rsidRPr="005C01B8">
        <w:rPr>
          <w:rFonts w:hint="eastAsia"/>
          <w:szCs w:val="21"/>
        </w:rPr>
        <w:t>其中不合理的假设是（</w:t>
      </w:r>
      <w:r w:rsidRPr="005C01B8">
        <w:rPr>
          <w:szCs w:val="21"/>
        </w:rPr>
        <w:t xml:space="preserve">    </w:t>
      </w:r>
      <w:r w:rsidRPr="005C01B8">
        <w:rPr>
          <w:rFonts w:hint="eastAsia"/>
          <w:szCs w:val="21"/>
        </w:rPr>
        <w:t>）</w:t>
      </w:r>
    </w:p>
    <w:p w:rsidR="006A77FB" w:rsidRPr="005C01B8" w:rsidRDefault="006A77FB" w:rsidP="004301B5">
      <w:pPr>
        <w:widowControl/>
        <w:snapToGrid w:val="0"/>
        <w:spacing w:line="360" w:lineRule="auto"/>
        <w:ind w:firstLineChars="100" w:firstLine="31680"/>
        <w:jc w:val="left"/>
        <w:rPr>
          <w:rFonts w:ascii="宋体"/>
          <w:szCs w:val="21"/>
        </w:rPr>
      </w:pPr>
      <w:r w:rsidRPr="005C01B8">
        <w:rPr>
          <w:szCs w:val="21"/>
        </w:rPr>
        <w:t>A</w:t>
      </w:r>
      <w:r w:rsidRPr="005C01B8">
        <w:rPr>
          <w:rFonts w:hAnsi="宋体"/>
          <w:szCs w:val="21"/>
        </w:rPr>
        <w:t>.</w:t>
      </w:r>
      <w:r w:rsidRPr="005C01B8">
        <w:rPr>
          <w:szCs w:val="21"/>
          <w:vertAlign w:val="subscript"/>
        </w:rPr>
        <w:t xml:space="preserve">  </w:t>
      </w:r>
      <w:r w:rsidRPr="005C01B8">
        <w:rPr>
          <w:rFonts w:hint="eastAsia"/>
          <w:szCs w:val="21"/>
        </w:rPr>
        <w:t>假设</w:t>
      </w:r>
      <w:r w:rsidRPr="005C01B8">
        <w:rPr>
          <w:szCs w:val="21"/>
        </w:rPr>
        <w:t>1    B</w:t>
      </w:r>
      <w:r w:rsidRPr="005C01B8">
        <w:rPr>
          <w:rFonts w:hAnsi="宋体"/>
          <w:szCs w:val="21"/>
        </w:rPr>
        <w:t xml:space="preserve">. </w:t>
      </w:r>
      <w:r w:rsidRPr="005C01B8">
        <w:rPr>
          <w:rFonts w:hAnsi="宋体" w:hint="eastAsia"/>
          <w:szCs w:val="21"/>
        </w:rPr>
        <w:t>假设</w:t>
      </w:r>
      <w:smartTag w:uri="urn:schemas-microsoft-com:office:smarttags" w:element="chmetcnv">
        <w:smartTagPr>
          <w:attr w:name="UnitName" w:val="C"/>
          <w:attr w:name="SourceValue" w:val="2"/>
          <w:attr w:name="HasSpace" w:val="True"/>
          <w:attr w:name="Negative" w:val="False"/>
          <w:attr w:name="NumberType" w:val="1"/>
          <w:attr w:name="TCSC" w:val="0"/>
        </w:smartTagPr>
        <w:r w:rsidRPr="005C01B8">
          <w:rPr>
            <w:rFonts w:hAnsi="宋体"/>
            <w:szCs w:val="21"/>
          </w:rPr>
          <w:t>2</w:t>
        </w:r>
        <w:r w:rsidRPr="005C01B8">
          <w:rPr>
            <w:szCs w:val="21"/>
          </w:rPr>
          <w:t xml:space="preserve">    C</w:t>
        </w:r>
      </w:smartTag>
      <w:r w:rsidRPr="005C01B8">
        <w:rPr>
          <w:rFonts w:hAnsi="宋体"/>
          <w:szCs w:val="21"/>
        </w:rPr>
        <w:t>.</w:t>
      </w:r>
      <w:r w:rsidRPr="005C01B8">
        <w:rPr>
          <w:szCs w:val="21"/>
          <w:vertAlign w:val="subscript"/>
        </w:rPr>
        <w:t xml:space="preserve"> </w:t>
      </w:r>
      <w:r w:rsidRPr="005C01B8">
        <w:rPr>
          <w:rFonts w:hint="eastAsia"/>
          <w:szCs w:val="21"/>
        </w:rPr>
        <w:t>假设</w:t>
      </w:r>
      <w:r w:rsidRPr="005C01B8">
        <w:rPr>
          <w:szCs w:val="21"/>
        </w:rPr>
        <w:t>3    D</w:t>
      </w:r>
      <w:r w:rsidRPr="005C01B8">
        <w:rPr>
          <w:rFonts w:hAnsi="宋体"/>
          <w:szCs w:val="21"/>
        </w:rPr>
        <w:t xml:space="preserve">. </w:t>
      </w:r>
      <w:r w:rsidRPr="005C01B8">
        <w:rPr>
          <w:rFonts w:hAnsi="宋体" w:hint="eastAsia"/>
          <w:szCs w:val="21"/>
        </w:rPr>
        <w:t>假设</w:t>
      </w:r>
      <w:r w:rsidRPr="005C01B8">
        <w:rPr>
          <w:szCs w:val="21"/>
          <w:lang w:val="pl-PL"/>
        </w:rPr>
        <w:t xml:space="preserve">4 </w:t>
      </w:r>
    </w:p>
    <w:p w:rsidR="006A77FB" w:rsidRPr="005C01B8" w:rsidRDefault="006A77FB" w:rsidP="005169A3">
      <w:pPr>
        <w:snapToGrid w:val="0"/>
        <w:spacing w:line="360" w:lineRule="auto"/>
        <w:rPr>
          <w:szCs w:val="21"/>
        </w:rPr>
      </w:pPr>
      <w:r w:rsidRPr="005C01B8">
        <w:rPr>
          <w:rFonts w:hint="eastAsia"/>
          <w:szCs w:val="21"/>
        </w:rPr>
        <w:t>（</w:t>
      </w:r>
      <w:r w:rsidRPr="005C01B8">
        <w:rPr>
          <w:szCs w:val="21"/>
        </w:rPr>
        <w:t>3</w:t>
      </w:r>
      <w:r w:rsidRPr="005C01B8">
        <w:rPr>
          <w:rFonts w:hint="eastAsia"/>
          <w:szCs w:val="21"/>
        </w:rPr>
        <w:t>）为了判断其他几种假设的合理性，刘丽同学继续进行实验：取少量沉淀放在试管中，加入稀盐酸，出现气泡。由此可否定假设（</w:t>
      </w:r>
      <w:r w:rsidRPr="005C01B8">
        <w:rPr>
          <w:szCs w:val="21"/>
        </w:rPr>
        <w:t xml:space="preserve">    </w:t>
      </w:r>
      <w:r w:rsidRPr="005C01B8">
        <w:rPr>
          <w:rFonts w:hint="eastAsia"/>
          <w:szCs w:val="21"/>
        </w:rPr>
        <w:t>）</w:t>
      </w:r>
    </w:p>
    <w:p w:rsidR="006A77FB" w:rsidRPr="005C01B8" w:rsidRDefault="006A77FB" w:rsidP="004301B5">
      <w:pPr>
        <w:widowControl/>
        <w:snapToGrid w:val="0"/>
        <w:spacing w:line="360" w:lineRule="auto"/>
        <w:ind w:firstLineChars="100" w:firstLine="31680"/>
        <w:jc w:val="left"/>
        <w:rPr>
          <w:rFonts w:ascii="宋体"/>
          <w:szCs w:val="21"/>
        </w:rPr>
      </w:pPr>
      <w:r w:rsidRPr="005C01B8">
        <w:rPr>
          <w:szCs w:val="21"/>
        </w:rPr>
        <w:t>A</w:t>
      </w:r>
      <w:r w:rsidRPr="005C01B8">
        <w:rPr>
          <w:rFonts w:hAnsi="宋体"/>
          <w:szCs w:val="21"/>
        </w:rPr>
        <w:t>.</w:t>
      </w:r>
      <w:r w:rsidRPr="005C01B8">
        <w:rPr>
          <w:szCs w:val="21"/>
          <w:vertAlign w:val="subscript"/>
        </w:rPr>
        <w:t xml:space="preserve">  </w:t>
      </w:r>
      <w:r w:rsidRPr="005C01B8">
        <w:rPr>
          <w:rFonts w:hint="eastAsia"/>
          <w:szCs w:val="21"/>
        </w:rPr>
        <w:t>假设</w:t>
      </w:r>
      <w:r w:rsidRPr="005C01B8">
        <w:rPr>
          <w:szCs w:val="21"/>
        </w:rPr>
        <w:t>1    B</w:t>
      </w:r>
      <w:r w:rsidRPr="005C01B8">
        <w:rPr>
          <w:rFonts w:hAnsi="宋体"/>
          <w:szCs w:val="21"/>
        </w:rPr>
        <w:t xml:space="preserve">. </w:t>
      </w:r>
      <w:r w:rsidRPr="005C01B8">
        <w:rPr>
          <w:rFonts w:hAnsi="宋体" w:hint="eastAsia"/>
          <w:szCs w:val="21"/>
        </w:rPr>
        <w:t>假设</w:t>
      </w:r>
      <w:smartTag w:uri="urn:schemas-microsoft-com:office:smarttags" w:element="chmetcnv">
        <w:smartTagPr>
          <w:attr w:name="UnitName" w:val="C"/>
          <w:attr w:name="SourceValue" w:val="2"/>
          <w:attr w:name="HasSpace" w:val="True"/>
          <w:attr w:name="Negative" w:val="False"/>
          <w:attr w:name="NumberType" w:val="1"/>
          <w:attr w:name="TCSC" w:val="0"/>
        </w:smartTagPr>
        <w:r w:rsidRPr="005C01B8">
          <w:rPr>
            <w:rFonts w:hAnsi="宋体"/>
            <w:szCs w:val="21"/>
          </w:rPr>
          <w:t>2</w:t>
        </w:r>
        <w:r w:rsidRPr="005C01B8">
          <w:rPr>
            <w:szCs w:val="21"/>
          </w:rPr>
          <w:t xml:space="preserve">    C</w:t>
        </w:r>
      </w:smartTag>
      <w:r w:rsidRPr="005C01B8">
        <w:rPr>
          <w:rFonts w:hAnsi="宋体"/>
          <w:szCs w:val="21"/>
        </w:rPr>
        <w:t>.</w:t>
      </w:r>
      <w:r w:rsidRPr="005C01B8">
        <w:rPr>
          <w:szCs w:val="21"/>
          <w:vertAlign w:val="subscript"/>
        </w:rPr>
        <w:t xml:space="preserve"> </w:t>
      </w:r>
      <w:r w:rsidRPr="005C01B8">
        <w:rPr>
          <w:rFonts w:hint="eastAsia"/>
          <w:szCs w:val="21"/>
        </w:rPr>
        <w:t>假设</w:t>
      </w:r>
      <w:r w:rsidRPr="005C01B8">
        <w:rPr>
          <w:szCs w:val="21"/>
        </w:rPr>
        <w:t>3    D</w:t>
      </w:r>
      <w:r w:rsidRPr="005C01B8">
        <w:rPr>
          <w:rFonts w:hAnsi="宋体"/>
          <w:szCs w:val="21"/>
        </w:rPr>
        <w:t xml:space="preserve">. </w:t>
      </w:r>
      <w:r w:rsidRPr="005C01B8">
        <w:rPr>
          <w:rFonts w:hAnsi="宋体" w:hint="eastAsia"/>
          <w:szCs w:val="21"/>
        </w:rPr>
        <w:t>假设</w:t>
      </w:r>
      <w:r w:rsidRPr="005C01B8">
        <w:rPr>
          <w:szCs w:val="21"/>
          <w:lang w:val="pl-PL"/>
        </w:rPr>
        <w:t xml:space="preserve">4 </w:t>
      </w:r>
    </w:p>
    <w:p w:rsidR="006A77FB" w:rsidRPr="005C01B8" w:rsidRDefault="006A77FB" w:rsidP="005169A3">
      <w:pPr>
        <w:snapToGrid w:val="0"/>
        <w:spacing w:line="360" w:lineRule="auto"/>
        <w:rPr>
          <w:szCs w:val="21"/>
        </w:rPr>
      </w:pPr>
      <w:r w:rsidRPr="005C01B8">
        <w:rPr>
          <w:rFonts w:hint="eastAsia"/>
          <w:szCs w:val="21"/>
        </w:rPr>
        <w:t>（</w:t>
      </w:r>
      <w:r w:rsidRPr="005C01B8">
        <w:rPr>
          <w:szCs w:val="21"/>
        </w:rPr>
        <w:t>4</w:t>
      </w:r>
      <w:r w:rsidRPr="005C01B8">
        <w:rPr>
          <w:rFonts w:hint="eastAsia"/>
          <w:szCs w:val="21"/>
        </w:rPr>
        <w:t>）为了得到最后结论，她再取少量沉淀放在另一支试管中，加入少量水振荡、静置后，滴入酚酞溶液，显红色，说明合理的假设是（</w:t>
      </w:r>
      <w:r w:rsidRPr="005C01B8">
        <w:rPr>
          <w:szCs w:val="21"/>
        </w:rPr>
        <w:t xml:space="preserve">    </w:t>
      </w:r>
      <w:r w:rsidRPr="005C01B8">
        <w:rPr>
          <w:rFonts w:hint="eastAsia"/>
          <w:szCs w:val="21"/>
        </w:rPr>
        <w:t>）</w:t>
      </w:r>
      <w:r w:rsidRPr="005C01B8">
        <w:rPr>
          <w:szCs w:val="21"/>
        </w:rPr>
        <w:t xml:space="preserve"> </w:t>
      </w:r>
    </w:p>
    <w:p w:rsidR="006A77FB" w:rsidRPr="005C01B8" w:rsidRDefault="006A77FB" w:rsidP="004301B5">
      <w:pPr>
        <w:widowControl/>
        <w:snapToGrid w:val="0"/>
        <w:spacing w:line="360" w:lineRule="auto"/>
        <w:ind w:firstLineChars="100" w:firstLine="31680"/>
        <w:jc w:val="left"/>
        <w:rPr>
          <w:rFonts w:ascii="宋体"/>
          <w:szCs w:val="21"/>
        </w:rPr>
      </w:pPr>
      <w:r w:rsidRPr="005C01B8">
        <w:rPr>
          <w:szCs w:val="21"/>
        </w:rPr>
        <w:t>A</w:t>
      </w:r>
      <w:r w:rsidRPr="005C01B8">
        <w:rPr>
          <w:rFonts w:hAnsi="宋体"/>
          <w:szCs w:val="21"/>
        </w:rPr>
        <w:t>.</w:t>
      </w:r>
      <w:r w:rsidRPr="005C01B8">
        <w:rPr>
          <w:szCs w:val="21"/>
          <w:vertAlign w:val="subscript"/>
        </w:rPr>
        <w:t xml:space="preserve">  </w:t>
      </w:r>
      <w:r w:rsidRPr="005C01B8">
        <w:rPr>
          <w:rFonts w:hint="eastAsia"/>
          <w:szCs w:val="21"/>
        </w:rPr>
        <w:t>假设</w:t>
      </w:r>
      <w:r w:rsidRPr="005C01B8">
        <w:rPr>
          <w:szCs w:val="21"/>
        </w:rPr>
        <w:t>1    B</w:t>
      </w:r>
      <w:r w:rsidRPr="005C01B8">
        <w:rPr>
          <w:rFonts w:hAnsi="宋体"/>
          <w:szCs w:val="21"/>
        </w:rPr>
        <w:t xml:space="preserve">. </w:t>
      </w:r>
      <w:r w:rsidRPr="005C01B8">
        <w:rPr>
          <w:rFonts w:hAnsi="宋体" w:hint="eastAsia"/>
          <w:szCs w:val="21"/>
        </w:rPr>
        <w:t>假设</w:t>
      </w:r>
      <w:smartTag w:uri="urn:schemas-microsoft-com:office:smarttags" w:element="chmetcnv">
        <w:smartTagPr>
          <w:attr w:name="UnitName" w:val="C"/>
          <w:attr w:name="SourceValue" w:val="2"/>
          <w:attr w:name="HasSpace" w:val="True"/>
          <w:attr w:name="Negative" w:val="False"/>
          <w:attr w:name="NumberType" w:val="1"/>
          <w:attr w:name="TCSC" w:val="0"/>
        </w:smartTagPr>
        <w:r w:rsidRPr="005C01B8">
          <w:rPr>
            <w:rFonts w:hAnsi="宋体"/>
            <w:szCs w:val="21"/>
          </w:rPr>
          <w:t>2</w:t>
        </w:r>
        <w:r w:rsidRPr="005C01B8">
          <w:rPr>
            <w:szCs w:val="21"/>
          </w:rPr>
          <w:t xml:space="preserve">    C</w:t>
        </w:r>
      </w:smartTag>
      <w:r w:rsidRPr="005C01B8">
        <w:rPr>
          <w:rFonts w:hAnsi="宋体"/>
          <w:szCs w:val="21"/>
        </w:rPr>
        <w:t>.</w:t>
      </w:r>
      <w:r w:rsidRPr="005C01B8">
        <w:rPr>
          <w:szCs w:val="21"/>
          <w:vertAlign w:val="subscript"/>
        </w:rPr>
        <w:t xml:space="preserve"> </w:t>
      </w:r>
      <w:r w:rsidRPr="005C01B8">
        <w:rPr>
          <w:rFonts w:hint="eastAsia"/>
          <w:szCs w:val="21"/>
        </w:rPr>
        <w:t>假设</w:t>
      </w:r>
      <w:r w:rsidRPr="005C01B8">
        <w:rPr>
          <w:szCs w:val="21"/>
        </w:rPr>
        <w:t>3    D</w:t>
      </w:r>
      <w:r w:rsidRPr="005C01B8">
        <w:rPr>
          <w:rFonts w:hAnsi="宋体"/>
          <w:szCs w:val="21"/>
        </w:rPr>
        <w:t xml:space="preserve">. </w:t>
      </w:r>
      <w:r w:rsidRPr="005C01B8">
        <w:rPr>
          <w:rFonts w:hAnsi="宋体" w:hint="eastAsia"/>
          <w:szCs w:val="21"/>
        </w:rPr>
        <w:t>假设</w:t>
      </w:r>
      <w:r w:rsidRPr="005C01B8">
        <w:rPr>
          <w:szCs w:val="21"/>
          <w:lang w:val="pl-PL"/>
        </w:rPr>
        <w:t xml:space="preserve">4 </w:t>
      </w:r>
    </w:p>
    <w:p w:rsidR="006A77FB" w:rsidRPr="005C01B8" w:rsidRDefault="006A77FB" w:rsidP="005169A3">
      <w:pPr>
        <w:spacing w:line="360" w:lineRule="auto"/>
        <w:rPr>
          <w:szCs w:val="21"/>
        </w:rPr>
      </w:pPr>
      <w:r w:rsidRPr="005C01B8">
        <w:rPr>
          <w:rFonts w:hint="eastAsia"/>
          <w:szCs w:val="21"/>
        </w:rPr>
        <w:t>解析：</w:t>
      </w:r>
    </w:p>
    <w:p w:rsidR="006A77FB" w:rsidRPr="005C01B8" w:rsidRDefault="006A77FB" w:rsidP="005169A3">
      <w:pPr>
        <w:spacing w:line="360" w:lineRule="auto"/>
        <w:rPr>
          <w:szCs w:val="21"/>
        </w:rPr>
      </w:pPr>
      <w:r w:rsidRPr="005C01B8">
        <w:rPr>
          <w:rFonts w:hint="eastAsia"/>
          <w:szCs w:val="21"/>
        </w:rPr>
        <w:t>（</w:t>
      </w:r>
      <w:r w:rsidRPr="005C01B8">
        <w:rPr>
          <w:szCs w:val="21"/>
        </w:rPr>
        <w:t>1</w:t>
      </w:r>
      <w:r w:rsidRPr="005C01B8">
        <w:rPr>
          <w:rFonts w:hint="eastAsia"/>
          <w:szCs w:val="21"/>
        </w:rPr>
        <w:t>）生石灰是氧化钙的俗名，能与水发生反应：</w:t>
      </w:r>
      <w:r w:rsidRPr="005C01B8">
        <w:rPr>
          <w:szCs w:val="21"/>
        </w:rPr>
        <w:t>Ca</w:t>
      </w:r>
      <w:r w:rsidRPr="003D4EDE">
        <w:rPr>
          <w:rFonts w:ascii="宋体" w:hAnsi="宋体"/>
          <w:szCs w:val="21"/>
        </w:rPr>
        <w:t>O</w:t>
      </w:r>
      <w:r>
        <w:rPr>
          <w:rFonts w:ascii="宋体" w:hAnsi="宋体" w:hint="eastAsia"/>
          <w:szCs w:val="21"/>
        </w:rPr>
        <w:t>＋</w:t>
      </w:r>
      <w:r w:rsidRPr="005C01B8">
        <w:rPr>
          <w:szCs w:val="21"/>
        </w:rPr>
        <w:t>H</w:t>
      </w:r>
      <w:r w:rsidRPr="005C01B8">
        <w:rPr>
          <w:szCs w:val="21"/>
          <w:vertAlign w:val="subscript"/>
        </w:rPr>
        <w:t>2</w:t>
      </w:r>
      <w:r w:rsidRPr="004301B5">
        <w:rPr>
          <w:szCs w:val="21"/>
        </w:rPr>
        <w:t>O</w:t>
      </w:r>
      <w:r>
        <w:rPr>
          <w:rFonts w:ascii="宋体" w:hAnsi="宋体" w:hint="eastAsia"/>
          <w:szCs w:val="21"/>
        </w:rPr>
        <w:t>＝</w:t>
      </w:r>
      <w:r w:rsidRPr="005C01B8">
        <w:rPr>
          <w:szCs w:val="21"/>
        </w:rPr>
        <w:t>Ca</w:t>
      </w:r>
      <w:r w:rsidRPr="005C01B8">
        <w:rPr>
          <w:rFonts w:hint="eastAsia"/>
          <w:szCs w:val="21"/>
        </w:rPr>
        <w:t>（</w:t>
      </w:r>
      <w:r w:rsidRPr="005C01B8">
        <w:rPr>
          <w:szCs w:val="21"/>
        </w:rPr>
        <w:t>OH</w:t>
      </w:r>
      <w:r w:rsidRPr="005C01B8">
        <w:rPr>
          <w:rFonts w:hint="eastAsia"/>
          <w:szCs w:val="21"/>
        </w:rPr>
        <w:t>）</w:t>
      </w:r>
      <w:r w:rsidRPr="005C01B8">
        <w:rPr>
          <w:szCs w:val="21"/>
          <w:vertAlign w:val="subscript"/>
        </w:rPr>
        <w:t>2</w:t>
      </w:r>
      <w:r w:rsidRPr="005C01B8">
        <w:rPr>
          <w:szCs w:val="21"/>
        </w:rPr>
        <w:t xml:space="preserve"> </w:t>
      </w:r>
      <w:r w:rsidRPr="005C01B8">
        <w:rPr>
          <w:rFonts w:hint="eastAsia"/>
          <w:szCs w:val="21"/>
        </w:rPr>
        <w:t>，所以生石灰可作食品的干燥剂。但</w:t>
      </w:r>
      <w:r w:rsidRPr="005C01B8">
        <w:rPr>
          <w:szCs w:val="21"/>
        </w:rPr>
        <w:t>Ca</w:t>
      </w:r>
      <w:r w:rsidRPr="005C01B8">
        <w:rPr>
          <w:rFonts w:hint="eastAsia"/>
          <w:szCs w:val="21"/>
        </w:rPr>
        <w:t>（</w:t>
      </w:r>
      <w:r w:rsidRPr="005C01B8">
        <w:rPr>
          <w:szCs w:val="21"/>
        </w:rPr>
        <w:t>OH</w:t>
      </w:r>
      <w:r w:rsidRPr="005C01B8">
        <w:rPr>
          <w:rFonts w:hint="eastAsia"/>
          <w:szCs w:val="21"/>
        </w:rPr>
        <w:t>）</w:t>
      </w:r>
      <w:r w:rsidRPr="005C01B8">
        <w:rPr>
          <w:szCs w:val="21"/>
          <w:vertAlign w:val="subscript"/>
        </w:rPr>
        <w:t>2</w:t>
      </w:r>
      <w:r w:rsidRPr="005C01B8">
        <w:rPr>
          <w:szCs w:val="21"/>
        </w:rPr>
        <w:t xml:space="preserve"> </w:t>
      </w:r>
      <w:r w:rsidRPr="005C01B8">
        <w:rPr>
          <w:rFonts w:hint="eastAsia"/>
          <w:szCs w:val="21"/>
        </w:rPr>
        <w:t>可以进一步和二氧化碳发生反应：</w:t>
      </w:r>
    </w:p>
    <w:p w:rsidR="006A77FB" w:rsidRPr="005C01B8" w:rsidRDefault="006A77FB" w:rsidP="005169A3">
      <w:pPr>
        <w:spacing w:line="360" w:lineRule="auto"/>
        <w:rPr>
          <w:szCs w:val="21"/>
        </w:rPr>
      </w:pPr>
      <w:r w:rsidRPr="005C01B8">
        <w:rPr>
          <w:szCs w:val="21"/>
        </w:rPr>
        <w:t>CO</w:t>
      </w:r>
      <w:r w:rsidRPr="005C01B8">
        <w:rPr>
          <w:szCs w:val="21"/>
          <w:vertAlign w:val="subscript"/>
        </w:rPr>
        <w:t>2</w:t>
      </w:r>
      <w:r>
        <w:rPr>
          <w:rFonts w:ascii="宋体" w:hAnsi="宋体" w:hint="eastAsia"/>
          <w:szCs w:val="21"/>
        </w:rPr>
        <w:t>＋</w:t>
      </w:r>
      <w:r w:rsidRPr="005C01B8">
        <w:rPr>
          <w:szCs w:val="21"/>
        </w:rPr>
        <w:t>Ca</w:t>
      </w:r>
      <w:r w:rsidRPr="005C01B8">
        <w:rPr>
          <w:rFonts w:hint="eastAsia"/>
          <w:szCs w:val="21"/>
        </w:rPr>
        <w:t>（</w:t>
      </w:r>
      <w:r w:rsidRPr="005C01B8">
        <w:rPr>
          <w:szCs w:val="21"/>
        </w:rPr>
        <w:t>OH</w:t>
      </w:r>
      <w:r w:rsidRPr="005C01B8">
        <w:rPr>
          <w:rFonts w:hint="eastAsia"/>
          <w:szCs w:val="21"/>
        </w:rPr>
        <w:t>）</w:t>
      </w:r>
      <w:r w:rsidRPr="005C01B8">
        <w:rPr>
          <w:szCs w:val="21"/>
          <w:vertAlign w:val="subscript"/>
        </w:rPr>
        <w:t>2</w:t>
      </w:r>
      <w:r>
        <w:rPr>
          <w:rFonts w:ascii="宋体" w:hAnsi="宋体" w:hint="eastAsia"/>
          <w:szCs w:val="21"/>
        </w:rPr>
        <w:t>＝</w:t>
      </w:r>
      <w:r w:rsidRPr="005C01B8">
        <w:rPr>
          <w:szCs w:val="21"/>
        </w:rPr>
        <w:t>CaCO</w:t>
      </w:r>
      <w:r w:rsidRPr="005C01B8">
        <w:rPr>
          <w:szCs w:val="21"/>
          <w:vertAlign w:val="subscript"/>
        </w:rPr>
        <w:t>3</w:t>
      </w:r>
      <w:r w:rsidRPr="005C01B8">
        <w:rPr>
          <w:rFonts w:hint="eastAsia"/>
          <w:szCs w:val="21"/>
        </w:rPr>
        <w:t>↓</w:t>
      </w:r>
      <w:r>
        <w:rPr>
          <w:rFonts w:ascii="宋体" w:hAnsi="宋体" w:hint="eastAsia"/>
          <w:szCs w:val="21"/>
        </w:rPr>
        <w:t>＋</w:t>
      </w:r>
      <w:r w:rsidRPr="005C01B8">
        <w:rPr>
          <w:szCs w:val="21"/>
        </w:rPr>
        <w:t>H</w:t>
      </w:r>
      <w:r w:rsidRPr="005C01B8">
        <w:rPr>
          <w:szCs w:val="21"/>
          <w:vertAlign w:val="subscript"/>
        </w:rPr>
        <w:t>2</w:t>
      </w:r>
      <w:r w:rsidRPr="005C01B8">
        <w:rPr>
          <w:szCs w:val="21"/>
        </w:rPr>
        <w:t>O</w:t>
      </w:r>
      <w:r w:rsidRPr="005C01B8">
        <w:rPr>
          <w:rFonts w:hint="eastAsia"/>
          <w:szCs w:val="21"/>
        </w:rPr>
        <w:t>，因此刘丽同学拿出的这袋干燥剂可能的组成以及滤液中的溶质和放入水中得到的沉淀有下表所示的几种情况：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40"/>
        <w:gridCol w:w="2841"/>
        <w:gridCol w:w="2841"/>
      </w:tblGrid>
      <w:tr w:rsidR="006A77FB" w:rsidRPr="005C01B8" w:rsidTr="00E05BFB">
        <w:trPr>
          <w:jc w:val="center"/>
        </w:trPr>
        <w:tc>
          <w:tcPr>
            <w:tcW w:w="2840" w:type="dxa"/>
          </w:tcPr>
          <w:p w:rsidR="006A77FB" w:rsidRPr="004301B5" w:rsidRDefault="006A77FB" w:rsidP="004301B5">
            <w:pPr>
              <w:spacing w:line="360" w:lineRule="auto"/>
              <w:jc w:val="center"/>
              <w:rPr>
                <w:szCs w:val="21"/>
              </w:rPr>
            </w:pPr>
            <w:r w:rsidRPr="004301B5">
              <w:rPr>
                <w:rFonts w:hint="eastAsia"/>
                <w:szCs w:val="21"/>
              </w:rPr>
              <w:t>干燥剂成分</w:t>
            </w:r>
          </w:p>
        </w:tc>
        <w:tc>
          <w:tcPr>
            <w:tcW w:w="2841" w:type="dxa"/>
          </w:tcPr>
          <w:p w:rsidR="006A77FB" w:rsidRPr="004301B5" w:rsidRDefault="006A77FB" w:rsidP="004301B5">
            <w:pPr>
              <w:spacing w:line="360" w:lineRule="auto"/>
              <w:jc w:val="center"/>
              <w:rPr>
                <w:szCs w:val="21"/>
              </w:rPr>
            </w:pPr>
            <w:r w:rsidRPr="004301B5">
              <w:rPr>
                <w:rFonts w:hint="eastAsia"/>
                <w:szCs w:val="21"/>
              </w:rPr>
              <w:t>滤液的溶质</w:t>
            </w:r>
          </w:p>
        </w:tc>
        <w:tc>
          <w:tcPr>
            <w:tcW w:w="2841" w:type="dxa"/>
          </w:tcPr>
          <w:p w:rsidR="006A77FB" w:rsidRPr="004301B5" w:rsidRDefault="006A77FB" w:rsidP="004301B5">
            <w:pPr>
              <w:spacing w:line="360" w:lineRule="auto"/>
              <w:jc w:val="center"/>
              <w:rPr>
                <w:szCs w:val="21"/>
              </w:rPr>
            </w:pPr>
            <w:r w:rsidRPr="004301B5">
              <w:rPr>
                <w:rFonts w:hint="eastAsia"/>
                <w:szCs w:val="21"/>
              </w:rPr>
              <w:t>放入水中过滤后的沉淀</w:t>
            </w:r>
          </w:p>
        </w:tc>
      </w:tr>
      <w:tr w:rsidR="006A77FB" w:rsidRPr="005C01B8" w:rsidTr="00E05BFB">
        <w:trPr>
          <w:jc w:val="center"/>
        </w:trPr>
        <w:tc>
          <w:tcPr>
            <w:tcW w:w="2840" w:type="dxa"/>
          </w:tcPr>
          <w:p w:rsidR="006A77FB" w:rsidRPr="004301B5" w:rsidRDefault="006A77FB" w:rsidP="004301B5">
            <w:pPr>
              <w:spacing w:line="360" w:lineRule="auto"/>
              <w:jc w:val="center"/>
              <w:rPr>
                <w:szCs w:val="21"/>
              </w:rPr>
            </w:pPr>
            <w:r>
              <w:rPr>
                <w:szCs w:val="21"/>
              </w:rPr>
              <w:t>Ca</w:t>
            </w:r>
            <w:r w:rsidRPr="004301B5">
              <w:rPr>
                <w:szCs w:val="21"/>
              </w:rPr>
              <w:t>O</w:t>
            </w:r>
          </w:p>
        </w:tc>
        <w:tc>
          <w:tcPr>
            <w:tcW w:w="2841" w:type="dxa"/>
          </w:tcPr>
          <w:p w:rsidR="006A77FB" w:rsidRPr="004301B5" w:rsidRDefault="006A77FB" w:rsidP="004301B5">
            <w:pPr>
              <w:spacing w:line="360" w:lineRule="auto"/>
              <w:jc w:val="center"/>
              <w:rPr>
                <w:szCs w:val="21"/>
              </w:rPr>
            </w:pP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p>
        </w:tc>
        <w:tc>
          <w:tcPr>
            <w:tcW w:w="2841" w:type="dxa"/>
          </w:tcPr>
          <w:p w:rsidR="006A77FB" w:rsidRPr="004301B5" w:rsidRDefault="006A77FB" w:rsidP="004301B5">
            <w:pPr>
              <w:spacing w:line="360" w:lineRule="auto"/>
              <w:jc w:val="center"/>
              <w:rPr>
                <w:szCs w:val="21"/>
              </w:rPr>
            </w:pPr>
            <w:r w:rsidRPr="004301B5">
              <w:rPr>
                <w:rFonts w:hint="eastAsia"/>
                <w:szCs w:val="21"/>
              </w:rPr>
              <w:t>未溶解的</w:t>
            </w: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p>
        </w:tc>
      </w:tr>
      <w:tr w:rsidR="006A77FB" w:rsidRPr="005C01B8" w:rsidTr="00E05BFB">
        <w:trPr>
          <w:jc w:val="center"/>
        </w:trPr>
        <w:tc>
          <w:tcPr>
            <w:tcW w:w="2840" w:type="dxa"/>
          </w:tcPr>
          <w:p w:rsidR="006A77FB" w:rsidRPr="004301B5" w:rsidRDefault="006A77FB" w:rsidP="004301B5">
            <w:pPr>
              <w:spacing w:line="360" w:lineRule="auto"/>
              <w:jc w:val="center"/>
              <w:rPr>
                <w:szCs w:val="21"/>
              </w:rPr>
            </w:pPr>
            <w:r>
              <w:rPr>
                <w:szCs w:val="21"/>
              </w:rPr>
              <w:t>Ca</w:t>
            </w:r>
            <w:r w:rsidRPr="004301B5">
              <w:rPr>
                <w:szCs w:val="21"/>
              </w:rPr>
              <w:t>O</w:t>
            </w:r>
            <w:r w:rsidRPr="004301B5">
              <w:rPr>
                <w:rFonts w:hint="eastAsia"/>
                <w:szCs w:val="21"/>
              </w:rPr>
              <w:t>和</w:t>
            </w: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p>
        </w:tc>
        <w:tc>
          <w:tcPr>
            <w:tcW w:w="2841" w:type="dxa"/>
          </w:tcPr>
          <w:p w:rsidR="006A77FB" w:rsidRPr="004301B5" w:rsidRDefault="006A77FB" w:rsidP="004301B5">
            <w:pPr>
              <w:spacing w:line="360" w:lineRule="auto"/>
              <w:jc w:val="center"/>
              <w:rPr>
                <w:szCs w:val="21"/>
                <w:vertAlign w:val="subscript"/>
              </w:rPr>
            </w:pP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p>
        </w:tc>
        <w:tc>
          <w:tcPr>
            <w:tcW w:w="2841" w:type="dxa"/>
          </w:tcPr>
          <w:p w:rsidR="006A77FB" w:rsidRPr="004301B5" w:rsidRDefault="006A77FB" w:rsidP="004301B5">
            <w:pPr>
              <w:spacing w:line="360" w:lineRule="auto"/>
              <w:jc w:val="center"/>
              <w:rPr>
                <w:szCs w:val="21"/>
              </w:rPr>
            </w:pPr>
            <w:r w:rsidRPr="004301B5">
              <w:rPr>
                <w:rFonts w:hint="eastAsia"/>
                <w:szCs w:val="21"/>
              </w:rPr>
              <w:t>未溶解的</w:t>
            </w: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p>
        </w:tc>
      </w:tr>
      <w:tr w:rsidR="006A77FB" w:rsidRPr="005C01B8" w:rsidTr="00E05BFB">
        <w:trPr>
          <w:jc w:val="center"/>
        </w:trPr>
        <w:tc>
          <w:tcPr>
            <w:tcW w:w="2840" w:type="dxa"/>
          </w:tcPr>
          <w:p w:rsidR="006A77FB" w:rsidRPr="004301B5" w:rsidRDefault="006A77FB" w:rsidP="004301B5">
            <w:pPr>
              <w:spacing w:line="360" w:lineRule="auto"/>
              <w:jc w:val="center"/>
              <w:rPr>
                <w:szCs w:val="21"/>
                <w:vertAlign w:val="subscript"/>
              </w:rPr>
            </w:pPr>
            <w:r>
              <w:rPr>
                <w:szCs w:val="21"/>
              </w:rPr>
              <w:t>Ca</w:t>
            </w:r>
            <w:r w:rsidRPr="004301B5">
              <w:rPr>
                <w:szCs w:val="21"/>
              </w:rPr>
              <w:t>O</w:t>
            </w:r>
            <w:r w:rsidRPr="004301B5">
              <w:rPr>
                <w:rFonts w:hint="eastAsia"/>
                <w:szCs w:val="21"/>
              </w:rPr>
              <w:t>、</w:t>
            </w: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r w:rsidRPr="004301B5">
              <w:rPr>
                <w:rFonts w:hint="eastAsia"/>
                <w:szCs w:val="21"/>
              </w:rPr>
              <w:t>和</w:t>
            </w:r>
            <w:r w:rsidRPr="004301B5">
              <w:rPr>
                <w:szCs w:val="21"/>
              </w:rPr>
              <w:t>CaCO</w:t>
            </w:r>
            <w:r w:rsidRPr="004301B5">
              <w:rPr>
                <w:szCs w:val="21"/>
                <w:vertAlign w:val="subscript"/>
              </w:rPr>
              <w:t>3</w:t>
            </w:r>
          </w:p>
        </w:tc>
        <w:tc>
          <w:tcPr>
            <w:tcW w:w="2841" w:type="dxa"/>
          </w:tcPr>
          <w:p w:rsidR="006A77FB" w:rsidRPr="004301B5" w:rsidRDefault="006A77FB" w:rsidP="004301B5">
            <w:pPr>
              <w:spacing w:line="360" w:lineRule="auto"/>
              <w:jc w:val="center"/>
              <w:rPr>
                <w:szCs w:val="21"/>
              </w:rPr>
            </w:pP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p>
        </w:tc>
        <w:tc>
          <w:tcPr>
            <w:tcW w:w="2841" w:type="dxa"/>
          </w:tcPr>
          <w:p w:rsidR="006A77FB" w:rsidRPr="004301B5" w:rsidRDefault="006A77FB" w:rsidP="004301B5">
            <w:pPr>
              <w:spacing w:line="360" w:lineRule="auto"/>
              <w:jc w:val="center"/>
              <w:rPr>
                <w:szCs w:val="21"/>
              </w:rPr>
            </w:pPr>
            <w:r w:rsidRPr="004301B5">
              <w:rPr>
                <w:rFonts w:hint="eastAsia"/>
                <w:szCs w:val="21"/>
              </w:rPr>
              <w:t>未溶解的</w:t>
            </w: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r w:rsidRPr="004301B5">
              <w:rPr>
                <w:rFonts w:hint="eastAsia"/>
                <w:szCs w:val="21"/>
              </w:rPr>
              <w:t>和</w:t>
            </w:r>
            <w:r w:rsidRPr="004301B5">
              <w:rPr>
                <w:szCs w:val="21"/>
              </w:rPr>
              <w:t>CaCO</w:t>
            </w:r>
            <w:r w:rsidRPr="004301B5">
              <w:rPr>
                <w:szCs w:val="21"/>
                <w:vertAlign w:val="subscript"/>
              </w:rPr>
              <w:t>3</w:t>
            </w:r>
          </w:p>
        </w:tc>
      </w:tr>
      <w:tr w:rsidR="006A77FB" w:rsidRPr="005C01B8" w:rsidTr="00E05BFB">
        <w:trPr>
          <w:jc w:val="center"/>
        </w:trPr>
        <w:tc>
          <w:tcPr>
            <w:tcW w:w="2840" w:type="dxa"/>
          </w:tcPr>
          <w:p w:rsidR="006A77FB" w:rsidRPr="004301B5" w:rsidRDefault="006A77FB" w:rsidP="004301B5">
            <w:pPr>
              <w:spacing w:line="360" w:lineRule="auto"/>
              <w:jc w:val="center"/>
              <w:rPr>
                <w:szCs w:val="21"/>
              </w:rPr>
            </w:pPr>
            <w:r w:rsidRPr="004301B5">
              <w:rPr>
                <w:szCs w:val="21"/>
              </w:rPr>
              <w:t>Ca</w:t>
            </w:r>
            <w:r w:rsidRPr="004301B5">
              <w:rPr>
                <w:rFonts w:hint="eastAsia"/>
                <w:szCs w:val="21"/>
              </w:rPr>
              <w:t>（</w:t>
            </w:r>
            <w:r w:rsidRPr="004301B5">
              <w:rPr>
                <w:szCs w:val="21"/>
              </w:rPr>
              <w:t>OH</w:t>
            </w:r>
            <w:r w:rsidRPr="004301B5">
              <w:rPr>
                <w:rFonts w:hint="eastAsia"/>
                <w:szCs w:val="21"/>
              </w:rPr>
              <w:t>）</w:t>
            </w:r>
            <w:r w:rsidRPr="004301B5">
              <w:rPr>
                <w:szCs w:val="21"/>
                <w:vertAlign w:val="subscript"/>
              </w:rPr>
              <w:t>2</w:t>
            </w:r>
            <w:r w:rsidRPr="004301B5">
              <w:rPr>
                <w:rFonts w:hint="eastAsia"/>
                <w:szCs w:val="21"/>
              </w:rPr>
              <w:t>和</w:t>
            </w:r>
            <w:r w:rsidRPr="004301B5">
              <w:rPr>
                <w:szCs w:val="21"/>
              </w:rPr>
              <w:t>CaCO</w:t>
            </w:r>
            <w:r w:rsidRPr="004301B5">
              <w:rPr>
                <w:szCs w:val="21"/>
                <w:vertAlign w:val="subscript"/>
              </w:rPr>
              <w:t>3</w:t>
            </w:r>
          </w:p>
        </w:tc>
        <w:tc>
          <w:tcPr>
            <w:tcW w:w="2841" w:type="dxa"/>
          </w:tcPr>
          <w:p w:rsidR="006A77FB" w:rsidRPr="004301B5" w:rsidRDefault="006A77FB" w:rsidP="004301B5">
            <w:pPr>
              <w:spacing w:line="360" w:lineRule="auto"/>
              <w:jc w:val="center"/>
              <w:rPr>
                <w:szCs w:val="21"/>
                <w:vertAlign w:val="subscript"/>
                <w:lang w:val="pt-BR"/>
              </w:rPr>
            </w:pPr>
            <w:r w:rsidRPr="004301B5">
              <w:rPr>
                <w:szCs w:val="21"/>
                <w:lang w:val="pt-BR"/>
              </w:rPr>
              <w:t>Ca</w:t>
            </w:r>
            <w:r w:rsidRPr="004301B5">
              <w:rPr>
                <w:rFonts w:hint="eastAsia"/>
                <w:szCs w:val="21"/>
                <w:lang w:val="pt-BR"/>
              </w:rPr>
              <w:t>（</w:t>
            </w:r>
            <w:r w:rsidRPr="004301B5">
              <w:rPr>
                <w:szCs w:val="21"/>
                <w:lang w:val="pt-BR"/>
              </w:rPr>
              <w:t>OH</w:t>
            </w:r>
            <w:r w:rsidRPr="004301B5">
              <w:rPr>
                <w:rFonts w:hint="eastAsia"/>
                <w:szCs w:val="21"/>
                <w:lang w:val="pt-BR"/>
              </w:rPr>
              <w:t>）</w:t>
            </w:r>
            <w:r w:rsidRPr="004301B5">
              <w:rPr>
                <w:szCs w:val="21"/>
                <w:vertAlign w:val="subscript"/>
                <w:lang w:val="pt-BR"/>
              </w:rPr>
              <w:t>2</w:t>
            </w:r>
          </w:p>
        </w:tc>
        <w:tc>
          <w:tcPr>
            <w:tcW w:w="2841" w:type="dxa"/>
          </w:tcPr>
          <w:p w:rsidR="006A77FB" w:rsidRPr="004301B5" w:rsidRDefault="006A77FB" w:rsidP="004301B5">
            <w:pPr>
              <w:spacing w:line="360" w:lineRule="auto"/>
              <w:jc w:val="center"/>
              <w:rPr>
                <w:szCs w:val="21"/>
                <w:lang w:val="pt-BR"/>
              </w:rPr>
            </w:pPr>
            <w:r w:rsidRPr="004301B5">
              <w:rPr>
                <w:rFonts w:hint="eastAsia"/>
                <w:szCs w:val="21"/>
              </w:rPr>
              <w:t>未溶解的</w:t>
            </w:r>
            <w:r w:rsidRPr="004301B5">
              <w:rPr>
                <w:szCs w:val="21"/>
                <w:lang w:val="pt-BR"/>
              </w:rPr>
              <w:t>Ca</w:t>
            </w:r>
            <w:r w:rsidRPr="004301B5">
              <w:rPr>
                <w:rFonts w:hint="eastAsia"/>
                <w:szCs w:val="21"/>
                <w:lang w:val="pt-BR"/>
              </w:rPr>
              <w:t>（</w:t>
            </w:r>
            <w:r w:rsidRPr="004301B5">
              <w:rPr>
                <w:szCs w:val="21"/>
                <w:lang w:val="pt-BR"/>
              </w:rPr>
              <w:t>OH</w:t>
            </w:r>
            <w:r w:rsidRPr="004301B5">
              <w:rPr>
                <w:rFonts w:hint="eastAsia"/>
                <w:szCs w:val="21"/>
                <w:lang w:val="pt-BR"/>
              </w:rPr>
              <w:t>）</w:t>
            </w:r>
            <w:r w:rsidRPr="004301B5">
              <w:rPr>
                <w:szCs w:val="21"/>
                <w:vertAlign w:val="subscript"/>
                <w:lang w:val="pt-BR"/>
              </w:rPr>
              <w:t>2</w:t>
            </w:r>
            <w:r w:rsidRPr="004301B5">
              <w:rPr>
                <w:rFonts w:hint="eastAsia"/>
                <w:szCs w:val="21"/>
              </w:rPr>
              <w:t>和</w:t>
            </w:r>
            <w:r w:rsidRPr="004301B5">
              <w:rPr>
                <w:szCs w:val="21"/>
                <w:lang w:val="pt-BR"/>
              </w:rPr>
              <w:t>CaCO</w:t>
            </w:r>
            <w:r w:rsidRPr="004301B5">
              <w:rPr>
                <w:szCs w:val="21"/>
                <w:vertAlign w:val="subscript"/>
                <w:lang w:val="pt-BR"/>
              </w:rPr>
              <w:t>3</w:t>
            </w:r>
          </w:p>
        </w:tc>
      </w:tr>
      <w:tr w:rsidR="006A77FB" w:rsidRPr="005C01B8" w:rsidTr="00E05BFB">
        <w:trPr>
          <w:jc w:val="center"/>
        </w:trPr>
        <w:tc>
          <w:tcPr>
            <w:tcW w:w="2840" w:type="dxa"/>
          </w:tcPr>
          <w:p w:rsidR="006A77FB" w:rsidRPr="004301B5" w:rsidRDefault="006A77FB" w:rsidP="004301B5">
            <w:pPr>
              <w:spacing w:line="360" w:lineRule="auto"/>
              <w:jc w:val="center"/>
              <w:rPr>
                <w:szCs w:val="21"/>
              </w:rPr>
            </w:pPr>
            <w:r w:rsidRPr="004301B5">
              <w:rPr>
                <w:szCs w:val="21"/>
              </w:rPr>
              <w:t>CaCO</w:t>
            </w:r>
            <w:r w:rsidRPr="004301B5">
              <w:rPr>
                <w:szCs w:val="21"/>
                <w:vertAlign w:val="subscript"/>
              </w:rPr>
              <w:t>3</w:t>
            </w:r>
          </w:p>
        </w:tc>
        <w:tc>
          <w:tcPr>
            <w:tcW w:w="2841" w:type="dxa"/>
          </w:tcPr>
          <w:p w:rsidR="006A77FB" w:rsidRPr="004301B5" w:rsidRDefault="006A77FB" w:rsidP="004301B5">
            <w:pPr>
              <w:spacing w:line="360" w:lineRule="auto"/>
              <w:jc w:val="center"/>
              <w:rPr>
                <w:szCs w:val="21"/>
              </w:rPr>
            </w:pPr>
            <w:r w:rsidRPr="004301B5">
              <w:rPr>
                <w:rFonts w:hint="eastAsia"/>
                <w:szCs w:val="21"/>
              </w:rPr>
              <w:t>无</w:t>
            </w:r>
          </w:p>
        </w:tc>
        <w:tc>
          <w:tcPr>
            <w:tcW w:w="2841" w:type="dxa"/>
          </w:tcPr>
          <w:p w:rsidR="006A77FB" w:rsidRPr="004301B5" w:rsidRDefault="006A77FB" w:rsidP="004301B5">
            <w:pPr>
              <w:spacing w:line="360" w:lineRule="auto"/>
              <w:jc w:val="center"/>
              <w:rPr>
                <w:szCs w:val="21"/>
              </w:rPr>
            </w:pPr>
            <w:r w:rsidRPr="004301B5">
              <w:rPr>
                <w:szCs w:val="21"/>
              </w:rPr>
              <w:t>CaCO</w:t>
            </w:r>
            <w:r w:rsidRPr="004301B5">
              <w:rPr>
                <w:szCs w:val="21"/>
                <w:vertAlign w:val="subscript"/>
              </w:rPr>
              <w:t>3</w:t>
            </w:r>
          </w:p>
        </w:tc>
      </w:tr>
    </w:tbl>
    <w:p w:rsidR="006A77FB" w:rsidRPr="005C01B8" w:rsidRDefault="006A77FB" w:rsidP="005169A3">
      <w:pPr>
        <w:spacing w:line="360" w:lineRule="auto"/>
        <w:rPr>
          <w:szCs w:val="21"/>
        </w:rPr>
      </w:pPr>
      <w:r w:rsidRPr="005C01B8">
        <w:rPr>
          <w:rFonts w:hint="eastAsia"/>
          <w:szCs w:val="21"/>
        </w:rPr>
        <w:t>所以若滤液是澄清的石灰水，则滤液的</w:t>
      </w:r>
      <w:r w:rsidRPr="005C01B8">
        <w:rPr>
          <w:szCs w:val="21"/>
        </w:rPr>
        <w:t>pH</w:t>
      </w:r>
      <w:r w:rsidRPr="005C01B8">
        <w:rPr>
          <w:rFonts w:hint="eastAsia"/>
          <w:szCs w:val="21"/>
        </w:rPr>
        <w:t>＞</w:t>
      </w:r>
      <w:r w:rsidRPr="005C01B8">
        <w:rPr>
          <w:szCs w:val="21"/>
        </w:rPr>
        <w:t>7</w:t>
      </w:r>
      <w:r w:rsidRPr="005C01B8">
        <w:rPr>
          <w:rFonts w:hint="eastAsia"/>
          <w:szCs w:val="21"/>
        </w:rPr>
        <w:t>；若滤液是水，则滤液的</w:t>
      </w:r>
      <w:r w:rsidRPr="005C01B8">
        <w:rPr>
          <w:szCs w:val="21"/>
        </w:rPr>
        <w:t>pH</w:t>
      </w:r>
      <w:r>
        <w:rPr>
          <w:rFonts w:ascii="宋体" w:hAnsi="宋体" w:hint="eastAsia"/>
          <w:szCs w:val="21"/>
        </w:rPr>
        <w:t>＝</w:t>
      </w:r>
      <w:r w:rsidRPr="005C01B8">
        <w:rPr>
          <w:szCs w:val="21"/>
        </w:rPr>
        <w:t>7</w:t>
      </w:r>
      <w:r w:rsidRPr="005C01B8">
        <w:rPr>
          <w:rFonts w:hint="eastAsia"/>
          <w:szCs w:val="21"/>
        </w:rPr>
        <w:t>。</w:t>
      </w:r>
    </w:p>
    <w:p w:rsidR="006A77FB" w:rsidRPr="005C01B8" w:rsidRDefault="006A77FB" w:rsidP="005169A3">
      <w:pPr>
        <w:spacing w:line="360" w:lineRule="auto"/>
        <w:rPr>
          <w:szCs w:val="21"/>
        </w:rPr>
      </w:pPr>
      <w:r w:rsidRPr="005C01B8">
        <w:rPr>
          <w:rFonts w:hint="eastAsia"/>
          <w:szCs w:val="21"/>
        </w:rPr>
        <w:t>由（</w:t>
      </w:r>
      <w:r w:rsidRPr="005C01B8">
        <w:rPr>
          <w:szCs w:val="21"/>
        </w:rPr>
        <w:t>1</w:t>
      </w:r>
      <w:r w:rsidRPr="005C01B8">
        <w:rPr>
          <w:rFonts w:hint="eastAsia"/>
          <w:szCs w:val="21"/>
        </w:rPr>
        <w:t>）分析可知，假设</w:t>
      </w:r>
      <w:r w:rsidRPr="005C01B8">
        <w:rPr>
          <w:szCs w:val="21"/>
        </w:rPr>
        <w:t>1</w:t>
      </w:r>
      <w:r w:rsidRPr="005C01B8">
        <w:rPr>
          <w:rFonts w:hint="eastAsia"/>
          <w:szCs w:val="21"/>
        </w:rPr>
        <w:t>是不成立的。因为</w:t>
      </w:r>
      <w:r w:rsidRPr="005C01B8">
        <w:rPr>
          <w:szCs w:val="21"/>
        </w:rPr>
        <w:t>CaO</w:t>
      </w:r>
      <w:r w:rsidRPr="005C01B8">
        <w:rPr>
          <w:rFonts w:hint="eastAsia"/>
          <w:szCs w:val="21"/>
        </w:rPr>
        <w:t>能与水反应。</w:t>
      </w:r>
    </w:p>
    <w:p w:rsidR="006A77FB" w:rsidRPr="005C01B8" w:rsidRDefault="006A77FB" w:rsidP="005169A3">
      <w:pPr>
        <w:spacing w:line="360" w:lineRule="auto"/>
        <w:rPr>
          <w:szCs w:val="21"/>
        </w:rPr>
      </w:pPr>
      <w:r w:rsidRPr="005C01B8">
        <w:rPr>
          <w:rFonts w:hint="eastAsia"/>
          <w:szCs w:val="21"/>
        </w:rPr>
        <w:t>沉淀放入稀盐酸中有气泡，说明沉淀中一定含有碳酸钙，否定了假设</w:t>
      </w:r>
      <w:r w:rsidRPr="005C01B8">
        <w:rPr>
          <w:szCs w:val="21"/>
        </w:rPr>
        <w:t>4</w:t>
      </w:r>
      <w:r w:rsidRPr="005C01B8">
        <w:rPr>
          <w:rFonts w:hint="eastAsia"/>
          <w:szCs w:val="21"/>
        </w:rPr>
        <w:t>。因为氢氧化钙和稀盐酸反应没有气体生成。</w:t>
      </w:r>
    </w:p>
    <w:p w:rsidR="006A77FB" w:rsidRDefault="006A77FB" w:rsidP="005169A3">
      <w:pPr>
        <w:spacing w:line="360" w:lineRule="auto"/>
      </w:pPr>
      <w:r w:rsidRPr="005C01B8">
        <w:rPr>
          <w:rFonts w:hint="eastAsia"/>
        </w:rPr>
        <w:t>沉淀放入水中所得溶液加入酚酞溶液后变红，说明溶液显碱性，沉淀中含有氢氧化钙。否定了假设</w:t>
      </w:r>
      <w:r w:rsidRPr="005C01B8">
        <w:t>3</w:t>
      </w:r>
      <w:r w:rsidRPr="005C01B8">
        <w:rPr>
          <w:rFonts w:hint="eastAsia"/>
        </w:rPr>
        <w:t>，证明假设</w:t>
      </w:r>
      <w:r w:rsidRPr="005C01B8">
        <w:t>2</w:t>
      </w:r>
      <w:r w:rsidRPr="005C01B8">
        <w:rPr>
          <w:rFonts w:hint="eastAsia"/>
        </w:rPr>
        <w:t>是成立的。</w:t>
      </w:r>
    </w:p>
    <w:p w:rsidR="006A77FB" w:rsidRPr="005169A3" w:rsidRDefault="006A77FB" w:rsidP="005169A3">
      <w:pPr>
        <w:spacing w:line="360" w:lineRule="auto"/>
      </w:pPr>
      <w:r w:rsidRPr="005C01B8">
        <w:rPr>
          <w:rFonts w:hint="eastAsia"/>
          <w:szCs w:val="21"/>
        </w:rPr>
        <w:t>答案：（</w:t>
      </w:r>
      <w:r w:rsidRPr="005C01B8">
        <w:rPr>
          <w:szCs w:val="21"/>
        </w:rPr>
        <w:t>1</w:t>
      </w:r>
      <w:r w:rsidRPr="005C01B8">
        <w:rPr>
          <w:rFonts w:hint="eastAsia"/>
          <w:szCs w:val="21"/>
        </w:rPr>
        <w:t>）</w:t>
      </w:r>
      <w:r w:rsidRPr="005C01B8">
        <w:rPr>
          <w:szCs w:val="21"/>
        </w:rPr>
        <w:t>A</w:t>
      </w:r>
      <w:r>
        <w:rPr>
          <w:rFonts w:hint="eastAsia"/>
          <w:szCs w:val="21"/>
        </w:rPr>
        <w:t>；</w:t>
      </w:r>
      <w:r w:rsidRPr="005C01B8">
        <w:rPr>
          <w:rFonts w:hint="eastAsia"/>
          <w:szCs w:val="21"/>
        </w:rPr>
        <w:t>（</w:t>
      </w:r>
      <w:r w:rsidRPr="005C01B8">
        <w:rPr>
          <w:szCs w:val="21"/>
        </w:rPr>
        <w:t>2</w:t>
      </w:r>
      <w:r w:rsidRPr="005C01B8">
        <w:rPr>
          <w:rFonts w:hint="eastAsia"/>
          <w:szCs w:val="21"/>
        </w:rPr>
        <w:t>）</w:t>
      </w:r>
      <w:r w:rsidRPr="005C01B8">
        <w:rPr>
          <w:szCs w:val="21"/>
        </w:rPr>
        <w:t>A</w:t>
      </w:r>
      <w:r>
        <w:rPr>
          <w:rFonts w:hint="eastAsia"/>
          <w:szCs w:val="21"/>
        </w:rPr>
        <w:t>；</w:t>
      </w:r>
      <w:r w:rsidRPr="005C01B8">
        <w:rPr>
          <w:rFonts w:hint="eastAsia"/>
          <w:szCs w:val="21"/>
        </w:rPr>
        <w:t>（</w:t>
      </w:r>
      <w:r w:rsidRPr="005C01B8">
        <w:rPr>
          <w:szCs w:val="21"/>
        </w:rPr>
        <w:t>3</w:t>
      </w:r>
      <w:r w:rsidRPr="005C01B8">
        <w:rPr>
          <w:rFonts w:hint="eastAsia"/>
          <w:szCs w:val="21"/>
        </w:rPr>
        <w:t>）</w:t>
      </w:r>
      <w:r w:rsidRPr="005C01B8">
        <w:rPr>
          <w:szCs w:val="21"/>
        </w:rPr>
        <w:t>D</w:t>
      </w:r>
      <w:r>
        <w:rPr>
          <w:rFonts w:hint="eastAsia"/>
          <w:szCs w:val="21"/>
        </w:rPr>
        <w:t>；</w:t>
      </w:r>
      <w:r w:rsidRPr="005C01B8">
        <w:rPr>
          <w:rFonts w:hint="eastAsia"/>
          <w:szCs w:val="21"/>
        </w:rPr>
        <w:t>（</w:t>
      </w:r>
      <w:r w:rsidRPr="005C01B8">
        <w:rPr>
          <w:szCs w:val="21"/>
        </w:rPr>
        <w:t>4</w:t>
      </w:r>
      <w:r w:rsidRPr="005C01B8">
        <w:rPr>
          <w:rFonts w:hint="eastAsia"/>
          <w:szCs w:val="21"/>
        </w:rPr>
        <w:t>）</w:t>
      </w:r>
      <w:r w:rsidRPr="005C01B8">
        <w:rPr>
          <w:szCs w:val="21"/>
        </w:rPr>
        <w:t>B</w:t>
      </w:r>
    </w:p>
    <w:sectPr w:rsidR="006A77FB" w:rsidRPr="005169A3" w:rsidSect="0034682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7FB" w:rsidRDefault="006A77FB" w:rsidP="005169A3">
      <w:pPr>
        <w:spacing w:line="240" w:lineRule="auto"/>
      </w:pPr>
      <w:r>
        <w:separator/>
      </w:r>
    </w:p>
  </w:endnote>
  <w:endnote w:type="continuationSeparator" w:id="1">
    <w:p w:rsidR="006A77FB" w:rsidRDefault="006A77FB" w:rsidP="005169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7FB" w:rsidRDefault="006A77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7FB" w:rsidRDefault="006A77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7FB" w:rsidRDefault="006A77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7FB" w:rsidRDefault="006A77FB" w:rsidP="005169A3">
      <w:pPr>
        <w:spacing w:line="240" w:lineRule="auto"/>
      </w:pPr>
      <w:r>
        <w:separator/>
      </w:r>
    </w:p>
  </w:footnote>
  <w:footnote w:type="continuationSeparator" w:id="1">
    <w:p w:rsidR="006A77FB" w:rsidRDefault="006A77FB" w:rsidP="005169A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7FB" w:rsidRDefault="006A77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7FB" w:rsidRDefault="006A77FB" w:rsidP="004301B5">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7FB" w:rsidRDefault="006A77F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69A3"/>
    <w:rsid w:val="000D5229"/>
    <w:rsid w:val="001E7773"/>
    <w:rsid w:val="00243B9B"/>
    <w:rsid w:val="00301123"/>
    <w:rsid w:val="00346828"/>
    <w:rsid w:val="003D4EDE"/>
    <w:rsid w:val="004301B5"/>
    <w:rsid w:val="005169A3"/>
    <w:rsid w:val="005C01B8"/>
    <w:rsid w:val="006A77FB"/>
    <w:rsid w:val="008819E1"/>
    <w:rsid w:val="00E05BFB"/>
    <w:rsid w:val="00E773D9"/>
    <w:rsid w:val="00F0756B"/>
    <w:rsid w:val="00F751A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A3"/>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169A3"/>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5169A3"/>
    <w:rPr>
      <w:rFonts w:cs="Times New Roman"/>
      <w:sz w:val="18"/>
      <w:szCs w:val="18"/>
    </w:rPr>
  </w:style>
  <w:style w:type="paragraph" w:styleId="Footer">
    <w:name w:val="footer"/>
    <w:basedOn w:val="Normal"/>
    <w:link w:val="FooterChar"/>
    <w:uiPriority w:val="99"/>
    <w:semiHidden/>
    <w:rsid w:val="005169A3"/>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5169A3"/>
    <w:rPr>
      <w:rFonts w:cs="Times New Roman"/>
      <w:sz w:val="18"/>
      <w:szCs w:val="18"/>
    </w:rPr>
  </w:style>
  <w:style w:type="paragraph" w:customStyle="1" w:styleId="Char3CharCharCharCharCharChar">
    <w:name w:val="Char3 Char Char Char Char Char Char"/>
    <w:basedOn w:val="Normal"/>
    <w:autoRedefine/>
    <w:uiPriority w:val="99"/>
    <w:rsid w:val="005169A3"/>
    <w:pPr>
      <w:widowControl/>
      <w:adjustRightInd/>
      <w:spacing w:line="300" w:lineRule="auto"/>
      <w:ind w:firstLineChars="200" w:firstLine="200"/>
      <w:textAlignment w:val="auto"/>
    </w:pPr>
    <w:rPr>
      <w:rFonts w:ascii="Verdana" w:hAnsi="Verdana"/>
      <w:lang w:eastAsia="en-US"/>
    </w:rPr>
  </w:style>
  <w:style w:type="table" w:styleId="TableGrid">
    <w:name w:val="Table Grid"/>
    <w:basedOn w:val="TableNormal"/>
    <w:uiPriority w:val="99"/>
    <w:rsid w:val="005169A3"/>
    <w:pPr>
      <w:widowControl w:val="0"/>
      <w:adjustRightInd w:val="0"/>
      <w:spacing w:line="312" w:lineRule="atLeast"/>
      <w:jc w:val="both"/>
      <w:textAlignment w:val="baseline"/>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2</Pages>
  <Words>156</Words>
  <Characters>892</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5</cp:revision>
  <dcterms:created xsi:type="dcterms:W3CDTF">2011-05-28T03:03:00Z</dcterms:created>
  <dcterms:modified xsi:type="dcterms:W3CDTF">2011-07-22T02:36:00Z</dcterms:modified>
</cp:coreProperties>
</file>