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1D5" w:rsidRPr="00020AD8" w:rsidRDefault="00916B07" w:rsidP="00916B07">
      <w:pPr>
        <w:tabs>
          <w:tab w:val="left" w:pos="1365"/>
        </w:tabs>
        <w:jc w:val="center"/>
        <w:rPr>
          <w:sz w:val="36"/>
          <w:szCs w:val="36"/>
        </w:rPr>
      </w:pPr>
      <w:r w:rsidRPr="00020AD8">
        <w:rPr>
          <w:rFonts w:hint="eastAsia"/>
          <w:sz w:val="36"/>
          <w:szCs w:val="36"/>
        </w:rPr>
        <w:t>个人简历</w:t>
      </w:r>
    </w:p>
    <w:p w:rsidR="00916B07" w:rsidRPr="00916B07" w:rsidRDefault="00990924" w:rsidP="00916B07">
      <w:pPr>
        <w:tabs>
          <w:tab w:val="left" w:pos="1365"/>
        </w:tabs>
        <w:jc w:val="left"/>
        <w:rPr>
          <w:color w:val="548DD4" w:themeColor="text2" w:themeTint="99"/>
          <w:sz w:val="32"/>
          <w:szCs w:val="32"/>
        </w:rPr>
      </w:pPr>
      <w:r w:rsidRPr="00990924">
        <w:rPr>
          <w:noProof/>
          <w:szCs w:val="21"/>
        </w:rPr>
        <w:pict>
          <v:rect id="_x0000_s1028" style="position:absolute;margin-left:-9pt;margin-top:26.75pt;width:414.75pt;height:7.15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</v:rect>
        </w:pict>
      </w:r>
      <w:r w:rsidR="00916B07" w:rsidRPr="00916B07">
        <w:rPr>
          <w:rFonts w:hint="eastAsia"/>
          <w:color w:val="548DD4" w:themeColor="text2" w:themeTint="99"/>
          <w:sz w:val="32"/>
          <w:szCs w:val="32"/>
        </w:rPr>
        <w:t>个人简介</w:t>
      </w:r>
      <w:r w:rsidR="009F7AE9">
        <w:rPr>
          <w:rFonts w:hint="eastAsia"/>
          <w:color w:val="548DD4" w:themeColor="text2" w:themeTint="99"/>
          <w:sz w:val="32"/>
          <w:szCs w:val="32"/>
        </w:rPr>
        <w:t xml:space="preserve">               </w:t>
      </w:r>
      <w:r w:rsidR="000A4F0A">
        <w:rPr>
          <w:rFonts w:hint="eastAsia"/>
          <w:color w:val="548DD4" w:themeColor="text2" w:themeTint="99"/>
          <w:sz w:val="32"/>
          <w:szCs w:val="32"/>
        </w:rPr>
        <w:t xml:space="preserve">          </w:t>
      </w:r>
      <w:r w:rsidR="000A4F0A">
        <w:rPr>
          <w:rFonts w:hint="eastAsia"/>
          <w:color w:val="548DD4" w:themeColor="text2" w:themeTint="99"/>
          <w:sz w:val="32"/>
          <w:szCs w:val="32"/>
        </w:rPr>
        <w:t>期望薪资：</w:t>
      </w:r>
      <w:r w:rsidR="000A4F0A">
        <w:rPr>
          <w:rFonts w:hint="eastAsia"/>
          <w:color w:val="548DD4" w:themeColor="text2" w:themeTint="99"/>
          <w:sz w:val="32"/>
          <w:szCs w:val="32"/>
        </w:rPr>
        <w:t>10000</w:t>
      </w:r>
    </w:p>
    <w:p w:rsidR="005C379A" w:rsidRDefault="00BD4962" w:rsidP="005C379A">
      <w:pPr>
        <w:tabs>
          <w:tab w:val="right" w:pos="8306"/>
        </w:tabs>
        <w:jc w:val="left"/>
        <w:rPr>
          <w:szCs w:val="21"/>
        </w:rPr>
      </w:pPr>
      <w:r>
        <w:rPr>
          <w:szCs w:val="21"/>
        </w:rPr>
        <w:tab/>
      </w:r>
    </w:p>
    <w:p w:rsidR="005C379A" w:rsidRDefault="00FD4B0E" w:rsidP="000A4F0A">
      <w:pPr>
        <w:tabs>
          <w:tab w:val="right" w:pos="8306"/>
        </w:tabs>
        <w:spacing w:beforeLines="50" w:afterLines="50"/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179705</wp:posOffset>
            </wp:positionV>
            <wp:extent cx="920750" cy="1350645"/>
            <wp:effectExtent l="19050" t="0" r="0" b="0"/>
            <wp:wrapSquare wrapText="left"/>
            <wp:docPr id="2" name="图片 1" descr="C:\Users\夏天\Desktop\夏云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夏天\Desktop\夏云翔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1350645"/>
                    </a:xfrm>
                    <a:prstGeom prst="rect">
                      <a:avLst/>
                    </a:prstGeom>
                    <a:blipFill>
                      <a:blip r:embed="rId8"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379A">
        <w:rPr>
          <w:rFonts w:hint="eastAsia"/>
          <w:szCs w:val="21"/>
        </w:rPr>
        <w:t>姓名：夏云翔</w:t>
      </w:r>
      <w:r w:rsidR="005C379A"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 xml:space="preserve">    </w:t>
      </w:r>
      <w:r w:rsidR="005C379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 w:rsidR="005C379A">
        <w:rPr>
          <w:rFonts w:hint="eastAsia"/>
          <w:szCs w:val="21"/>
        </w:rPr>
        <w:t>民族：汉</w:t>
      </w:r>
      <w:r w:rsidR="005C379A">
        <w:rPr>
          <w:rFonts w:hint="eastAsia"/>
          <w:szCs w:val="21"/>
        </w:rPr>
        <w:t xml:space="preserve">      </w:t>
      </w:r>
      <w:r w:rsidR="005C379A">
        <w:rPr>
          <w:rFonts w:hint="eastAsia"/>
          <w:szCs w:val="21"/>
        </w:rPr>
        <w:t>出生日期</w:t>
      </w:r>
      <w:r w:rsidR="005C379A">
        <w:rPr>
          <w:rFonts w:hint="eastAsia"/>
          <w:szCs w:val="21"/>
        </w:rPr>
        <w:t>:1991.05.16</w:t>
      </w:r>
      <w:r>
        <w:rPr>
          <w:rFonts w:hint="eastAsia"/>
          <w:szCs w:val="21"/>
        </w:rPr>
        <w:t xml:space="preserve">             </w:t>
      </w:r>
      <w:r w:rsidR="005C379A">
        <w:rPr>
          <w:rFonts w:hint="eastAsia"/>
          <w:szCs w:val="21"/>
        </w:rPr>
        <w:t>籍贯：河南</w:t>
      </w:r>
      <w:r w:rsidR="005C379A"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 xml:space="preserve">        </w:t>
      </w:r>
      <w:r w:rsidR="005C379A">
        <w:rPr>
          <w:rFonts w:hint="eastAsia"/>
          <w:szCs w:val="21"/>
        </w:rPr>
        <w:t xml:space="preserve"> </w:t>
      </w:r>
      <w:r w:rsidR="005C379A">
        <w:rPr>
          <w:rFonts w:hint="eastAsia"/>
          <w:szCs w:val="21"/>
        </w:rPr>
        <w:t>政治面貌：中共党员</w:t>
      </w:r>
    </w:p>
    <w:p w:rsidR="005C379A" w:rsidRDefault="005C379A" w:rsidP="000A4F0A">
      <w:pPr>
        <w:tabs>
          <w:tab w:val="left" w:pos="2937"/>
          <w:tab w:val="center" w:pos="4153"/>
        </w:tabs>
        <w:spacing w:beforeLines="50" w:afterLines="50"/>
        <w:rPr>
          <w:szCs w:val="21"/>
        </w:rPr>
      </w:pPr>
      <w:r>
        <w:rPr>
          <w:rFonts w:hint="eastAsia"/>
          <w:szCs w:val="21"/>
        </w:rPr>
        <w:t>学历：本科</w:t>
      </w:r>
      <w:r>
        <w:rPr>
          <w:szCs w:val="21"/>
        </w:rPr>
        <w:tab/>
      </w:r>
      <w:r>
        <w:rPr>
          <w:rFonts w:hint="eastAsia"/>
          <w:szCs w:val="21"/>
        </w:rPr>
        <w:t>专业：过程装备与控制工程</w:t>
      </w:r>
    </w:p>
    <w:p w:rsidR="005C379A" w:rsidRPr="005C379A" w:rsidRDefault="005C379A" w:rsidP="000A4F0A">
      <w:pPr>
        <w:tabs>
          <w:tab w:val="left" w:pos="420"/>
          <w:tab w:val="left" w:pos="840"/>
          <w:tab w:val="left" w:pos="1260"/>
          <w:tab w:val="left" w:pos="1680"/>
        </w:tabs>
        <w:spacing w:beforeLines="50" w:afterLines="50"/>
        <w:rPr>
          <w:szCs w:val="21"/>
        </w:rPr>
      </w:pPr>
      <w:r>
        <w:rPr>
          <w:rFonts w:hint="eastAsia"/>
          <w:szCs w:val="21"/>
        </w:rPr>
        <w:t>联系电话：</w:t>
      </w:r>
      <w:r w:rsidR="00FD4B0E">
        <w:rPr>
          <w:rFonts w:hint="eastAsia"/>
          <w:szCs w:val="21"/>
        </w:rPr>
        <w:t>17634407602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邮箱：</w:t>
      </w:r>
      <w:hyperlink r:id="rId9" w:history="1">
        <w:r w:rsidRPr="00263DEB">
          <w:rPr>
            <w:rStyle w:val="a4"/>
            <w:rFonts w:hint="eastAsia"/>
            <w:szCs w:val="21"/>
          </w:rPr>
          <w:t>458684403@qq.com</w:t>
        </w:r>
      </w:hyperlink>
      <w:r>
        <w:rPr>
          <w:rFonts w:hint="eastAsia"/>
          <w:szCs w:val="21"/>
        </w:rPr>
        <w:t xml:space="preserve"> </w:t>
      </w:r>
    </w:p>
    <w:p w:rsidR="00FD4B0E" w:rsidRDefault="00FD4B0E" w:rsidP="005D4868">
      <w:pPr>
        <w:tabs>
          <w:tab w:val="left" w:pos="1365"/>
        </w:tabs>
        <w:jc w:val="left"/>
        <w:rPr>
          <w:color w:val="548DD4" w:themeColor="text2" w:themeTint="99"/>
          <w:sz w:val="32"/>
          <w:szCs w:val="32"/>
        </w:rPr>
      </w:pPr>
    </w:p>
    <w:p w:rsidR="005D4868" w:rsidRPr="00916B07" w:rsidRDefault="00990924" w:rsidP="005D4868">
      <w:pPr>
        <w:tabs>
          <w:tab w:val="left" w:pos="1365"/>
        </w:tabs>
        <w:jc w:val="left"/>
        <w:rPr>
          <w:color w:val="548DD4" w:themeColor="text2" w:themeTint="99"/>
          <w:sz w:val="32"/>
          <w:szCs w:val="32"/>
        </w:rPr>
      </w:pPr>
      <w:r w:rsidRPr="00990924">
        <w:rPr>
          <w:noProof/>
          <w:szCs w:val="21"/>
        </w:rPr>
        <w:pict>
          <v:rect id="_x0000_s1030" style="position:absolute;margin-left:-9pt;margin-top:26.75pt;width:414.75pt;height:7.15pt;z-index:251660288" fillcolor="#b2a1c7 [1943]" strokecolor="#8064a2 [3207]" strokeweight="1pt">
            <v:fill color2="#8064a2 [3207]" focus="50%" type="gradient"/>
            <v:shadow on="t" type="perspective" color="#3f3151 [1607]" offset="1pt" offset2="-3pt"/>
          </v:rect>
        </w:pict>
      </w:r>
      <w:r w:rsidR="005D4868">
        <w:rPr>
          <w:rFonts w:hint="eastAsia"/>
          <w:color w:val="548DD4" w:themeColor="text2" w:themeTint="99"/>
          <w:sz w:val="32"/>
          <w:szCs w:val="32"/>
        </w:rPr>
        <w:t>教育背景</w:t>
      </w:r>
    </w:p>
    <w:p w:rsidR="005D4868" w:rsidRDefault="005D4868" w:rsidP="005D4868">
      <w:pPr>
        <w:tabs>
          <w:tab w:val="right" w:pos="8306"/>
        </w:tabs>
        <w:jc w:val="left"/>
        <w:rPr>
          <w:szCs w:val="21"/>
        </w:rPr>
      </w:pPr>
      <w:r>
        <w:rPr>
          <w:szCs w:val="21"/>
        </w:rPr>
        <w:tab/>
      </w:r>
    </w:p>
    <w:p w:rsidR="000E45BA" w:rsidRPr="00BB23D6" w:rsidRDefault="000E45BA" w:rsidP="000E45BA">
      <w:pPr>
        <w:tabs>
          <w:tab w:val="left" w:pos="420"/>
          <w:tab w:val="left" w:pos="840"/>
          <w:tab w:val="left" w:pos="1260"/>
          <w:tab w:val="left" w:pos="1680"/>
        </w:tabs>
        <w:rPr>
          <w:szCs w:val="21"/>
        </w:rPr>
      </w:pPr>
      <w:r w:rsidRPr="00BB23D6">
        <w:rPr>
          <w:rFonts w:asciiTheme="minorEastAsia" w:hAnsiTheme="minorEastAsia" w:hint="eastAsia"/>
          <w:szCs w:val="21"/>
        </w:rPr>
        <w:t>2012.09-2016.06</w:t>
      </w:r>
      <w:r w:rsidRPr="00BB23D6">
        <w:rPr>
          <w:rFonts w:hint="eastAsia"/>
          <w:szCs w:val="21"/>
        </w:rPr>
        <w:t xml:space="preserve">    </w:t>
      </w:r>
      <w:r w:rsidRPr="00BB23D6">
        <w:rPr>
          <w:rFonts w:hint="eastAsia"/>
          <w:szCs w:val="21"/>
        </w:rPr>
        <w:t>荆楚理工学院</w:t>
      </w:r>
      <w:r w:rsidRPr="00BB23D6">
        <w:rPr>
          <w:rFonts w:hint="eastAsia"/>
          <w:szCs w:val="21"/>
        </w:rPr>
        <w:t xml:space="preserve">   </w:t>
      </w:r>
      <w:r w:rsidRPr="00BB23D6">
        <w:rPr>
          <w:rFonts w:hint="eastAsia"/>
          <w:szCs w:val="21"/>
        </w:rPr>
        <w:t>过程装备与控制工程</w:t>
      </w:r>
      <w:r w:rsidRPr="00BB23D6">
        <w:rPr>
          <w:rFonts w:hint="eastAsia"/>
          <w:szCs w:val="21"/>
        </w:rPr>
        <w:t xml:space="preserve">    </w:t>
      </w:r>
      <w:r w:rsidRPr="00BB23D6">
        <w:rPr>
          <w:rFonts w:hint="eastAsia"/>
          <w:szCs w:val="21"/>
        </w:rPr>
        <w:t>本科</w:t>
      </w:r>
    </w:p>
    <w:p w:rsidR="000E45BA" w:rsidRPr="00BB23D6" w:rsidRDefault="000E45BA" w:rsidP="000E45BA">
      <w:pPr>
        <w:tabs>
          <w:tab w:val="left" w:pos="420"/>
          <w:tab w:val="left" w:pos="840"/>
          <w:tab w:val="left" w:pos="1260"/>
          <w:tab w:val="left" w:pos="1680"/>
        </w:tabs>
        <w:rPr>
          <w:szCs w:val="21"/>
        </w:rPr>
      </w:pPr>
      <w:r w:rsidRPr="00BB23D6">
        <w:rPr>
          <w:rFonts w:hint="eastAsia"/>
          <w:szCs w:val="21"/>
        </w:rPr>
        <w:t>专业课程：</w:t>
      </w:r>
      <w:r w:rsidRPr="00BB23D6">
        <w:rPr>
          <w:rFonts w:hint="eastAsia"/>
          <w:kern w:val="0"/>
          <w:szCs w:val="21"/>
        </w:rPr>
        <w:t>机械设计基础、</w:t>
      </w:r>
      <w:r w:rsidR="00FD4B0E" w:rsidRPr="00BB23D6">
        <w:rPr>
          <w:rFonts w:hint="eastAsia"/>
          <w:kern w:val="0"/>
          <w:szCs w:val="21"/>
        </w:rPr>
        <w:t>计算机基础</w:t>
      </w:r>
      <w:r w:rsidRPr="00BB23D6">
        <w:rPr>
          <w:rFonts w:hint="eastAsia"/>
          <w:kern w:val="0"/>
          <w:szCs w:val="21"/>
        </w:rPr>
        <w:t>、</w:t>
      </w:r>
      <w:r w:rsidR="00BB23D6" w:rsidRPr="00BB23D6">
        <w:rPr>
          <w:rFonts w:hint="eastAsia"/>
          <w:kern w:val="0"/>
          <w:szCs w:val="21"/>
        </w:rPr>
        <w:t>控制原理</w:t>
      </w:r>
      <w:r w:rsidRPr="00BB23D6">
        <w:rPr>
          <w:rFonts w:hint="eastAsia"/>
          <w:kern w:val="0"/>
          <w:szCs w:val="21"/>
        </w:rPr>
        <w:t>、</w:t>
      </w:r>
      <w:r w:rsidR="00BB23D6" w:rsidRPr="00BB23D6">
        <w:rPr>
          <w:rFonts w:hint="eastAsia"/>
          <w:kern w:val="0"/>
          <w:szCs w:val="21"/>
        </w:rPr>
        <w:t>微机原理及接口技术</w:t>
      </w:r>
      <w:r w:rsidRPr="00BB23D6">
        <w:rPr>
          <w:rFonts w:hint="eastAsia"/>
          <w:kern w:val="0"/>
          <w:szCs w:val="21"/>
        </w:rPr>
        <w:t>、过程装备控制、过程装备测试</w:t>
      </w:r>
      <w:r w:rsidR="00BB23D6" w:rsidRPr="00BB23D6">
        <w:rPr>
          <w:rFonts w:hint="eastAsia"/>
          <w:kern w:val="0"/>
          <w:szCs w:val="21"/>
        </w:rPr>
        <w:t>、可编程控制系统</w:t>
      </w:r>
      <w:r w:rsidR="005C34FE">
        <w:rPr>
          <w:rFonts w:hint="eastAsia"/>
          <w:kern w:val="0"/>
          <w:szCs w:val="21"/>
        </w:rPr>
        <w:t>、</w:t>
      </w:r>
      <w:r w:rsidR="005C34FE">
        <w:rPr>
          <w:rFonts w:hint="eastAsia"/>
          <w:kern w:val="0"/>
          <w:szCs w:val="21"/>
        </w:rPr>
        <w:t>C</w:t>
      </w:r>
      <w:r w:rsidR="005C34FE">
        <w:rPr>
          <w:rFonts w:hint="eastAsia"/>
          <w:kern w:val="0"/>
          <w:szCs w:val="21"/>
        </w:rPr>
        <w:t>语言</w:t>
      </w:r>
      <w:r w:rsidR="00BB23D6" w:rsidRPr="00BB23D6">
        <w:rPr>
          <w:rFonts w:hint="eastAsia"/>
          <w:kern w:val="0"/>
          <w:szCs w:val="21"/>
        </w:rPr>
        <w:t>。</w:t>
      </w:r>
    </w:p>
    <w:p w:rsidR="008D117E" w:rsidRPr="00916B07" w:rsidRDefault="00990924" w:rsidP="008D117E">
      <w:pPr>
        <w:tabs>
          <w:tab w:val="left" w:pos="1365"/>
        </w:tabs>
        <w:jc w:val="left"/>
        <w:rPr>
          <w:color w:val="548DD4" w:themeColor="text2" w:themeTint="99"/>
          <w:sz w:val="32"/>
          <w:szCs w:val="32"/>
        </w:rPr>
      </w:pPr>
      <w:r w:rsidRPr="00990924">
        <w:rPr>
          <w:noProof/>
          <w:szCs w:val="21"/>
        </w:rPr>
        <w:pict>
          <v:rect id="_x0000_s1033" style="position:absolute;margin-left:-9pt;margin-top:26.75pt;width:414.75pt;height:7.15pt;z-index:251663360" fillcolor="#b2a1c7 [1943]" strokecolor="#8064a2 [3207]" strokeweight="1pt">
            <v:fill color2="#8064a2 [3207]" focus="50%" type="gradient"/>
            <v:shadow on="t" type="perspective" color="#3f3151 [1607]" offset="1pt" offset2="-3pt"/>
          </v:rect>
        </w:pict>
      </w:r>
      <w:r w:rsidR="00FD4B0E">
        <w:rPr>
          <w:rFonts w:hint="eastAsia"/>
          <w:color w:val="548DD4" w:themeColor="text2" w:themeTint="99"/>
          <w:sz w:val="32"/>
          <w:szCs w:val="32"/>
        </w:rPr>
        <w:t>工作</w:t>
      </w:r>
      <w:r w:rsidR="008D117E">
        <w:rPr>
          <w:rFonts w:hint="eastAsia"/>
          <w:color w:val="548DD4" w:themeColor="text2" w:themeTint="99"/>
          <w:sz w:val="32"/>
          <w:szCs w:val="32"/>
        </w:rPr>
        <w:t>经历</w:t>
      </w:r>
    </w:p>
    <w:p w:rsidR="00896105" w:rsidRDefault="008D117E" w:rsidP="00896105">
      <w:pPr>
        <w:tabs>
          <w:tab w:val="right" w:pos="8306"/>
        </w:tabs>
        <w:jc w:val="left"/>
        <w:rPr>
          <w:szCs w:val="21"/>
        </w:rPr>
      </w:pPr>
      <w:r>
        <w:rPr>
          <w:szCs w:val="21"/>
        </w:rPr>
        <w:tab/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79"/>
        <w:gridCol w:w="1444"/>
      </w:tblGrid>
      <w:tr w:rsidR="00FD4B0E" w:rsidRPr="00FD4B0E" w:rsidTr="00CD3AD9">
        <w:tc>
          <w:tcPr>
            <w:tcW w:w="5000" w:type="pct"/>
            <w:gridSpan w:val="2"/>
            <w:hideMark/>
          </w:tcPr>
          <w:p w:rsidR="00FD4B0E" w:rsidRDefault="00FD4B0E" w:rsidP="00CD3AD9">
            <w:pPr>
              <w:tabs>
                <w:tab w:val="left" w:pos="7320"/>
              </w:tabs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FD4B0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2018.04-至今  杭州南江机器人股份有限公司</w:t>
            </w:r>
            <w:r w:rsidRPr="00FD4B0E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 xml:space="preserve">  职位：</w:t>
            </w:r>
            <w:r w:rsidRPr="00FD4B0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售后工程师</w:t>
            </w:r>
          </w:p>
          <w:p w:rsidR="00FD4B0E" w:rsidRPr="00BB23D6" w:rsidRDefault="00FD4B0E" w:rsidP="00BB23D6">
            <w:pPr>
              <w:tabs>
                <w:tab w:val="left" w:pos="7320"/>
              </w:tabs>
              <w:ind w:firstLineChars="200" w:firstLine="420"/>
              <w:rPr>
                <w:rFonts w:asciiTheme="majorEastAsia" w:eastAsiaTheme="majorEastAsia" w:hAnsiTheme="majorEastAsia"/>
                <w:b/>
                <w:szCs w:val="21"/>
              </w:rPr>
            </w:pPr>
            <w:r w:rsidRPr="00BB23D6">
              <w:rPr>
                <w:rFonts w:asciiTheme="majorEastAsia" w:eastAsiaTheme="majorEastAsia" w:hAnsiTheme="majorEastAsia" w:hint="eastAsia"/>
                <w:szCs w:val="21"/>
              </w:rPr>
              <w:t>任职公司售后工程师，负责到现场实施部署AGV移动机器人。负责机器人入厂后现场环境评估，部署方案编写，机器人现场实施部署。解决机器人现场实施部署时的问题，查找机器人在运行时出现的软件BUG，并反馈给公司解决BUG。现场小车硬件故障负责维修，解决机器人出现的硬件故障。收集客户需求，反馈给公司解决。配合公司研发完善机器人的功能。协调客户和公司的关系</w:t>
            </w:r>
            <w:r w:rsidRPr="00BB23D6">
              <w:rPr>
                <w:rFonts w:asciiTheme="majorEastAsia" w:eastAsiaTheme="majorEastAsia" w:hAnsiTheme="majorEastAsia" w:hint="eastAsia"/>
                <w:b/>
                <w:szCs w:val="21"/>
              </w:rPr>
              <w:t>。</w:t>
            </w:r>
          </w:p>
        </w:tc>
      </w:tr>
      <w:tr w:rsidR="00FD4B0E" w:rsidRPr="00FD4B0E" w:rsidTr="00CD3AD9">
        <w:tc>
          <w:tcPr>
            <w:tcW w:w="5000" w:type="pct"/>
            <w:gridSpan w:val="2"/>
            <w:hideMark/>
          </w:tcPr>
          <w:p w:rsidR="00FD4B0E" w:rsidRPr="00FD4B0E" w:rsidRDefault="00FD4B0E" w:rsidP="00FD4B0E">
            <w:pPr>
              <w:tabs>
                <w:tab w:val="left" w:pos="7320"/>
              </w:tabs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</w:tc>
      </w:tr>
      <w:tr w:rsidR="00FD4B0E" w:rsidRPr="00FD4B0E" w:rsidTr="00CD3AD9">
        <w:tc>
          <w:tcPr>
            <w:tcW w:w="5000" w:type="pct"/>
            <w:gridSpan w:val="2"/>
            <w:hideMark/>
          </w:tcPr>
          <w:p w:rsidR="00FD4B0E" w:rsidRPr="00FD4B0E" w:rsidRDefault="00FD4B0E" w:rsidP="00CD3AD9">
            <w:pPr>
              <w:tabs>
                <w:tab w:val="left" w:pos="73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FD4B0E" w:rsidRPr="00FD4B0E" w:rsidTr="00CD3AD9">
        <w:trPr>
          <w:gridAfter w:val="1"/>
          <w:wAfter w:w="847" w:type="pct"/>
        </w:trPr>
        <w:tc>
          <w:tcPr>
            <w:tcW w:w="4153" w:type="pct"/>
            <w:hideMark/>
          </w:tcPr>
          <w:p w:rsidR="00FD4B0E" w:rsidRPr="00FD4B0E" w:rsidRDefault="00FD4B0E" w:rsidP="00CD3AD9">
            <w:pPr>
              <w:tabs>
                <w:tab w:val="left" w:pos="73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FD4B0E" w:rsidRPr="00FD4B0E" w:rsidRDefault="00FD4B0E" w:rsidP="00FD4B0E">
      <w:pPr>
        <w:widowControl/>
        <w:jc w:val="left"/>
        <w:rPr>
          <w:rFonts w:asciiTheme="majorEastAsia" w:eastAsiaTheme="majorEastAsia" w:hAnsiTheme="majorEastAsia" w:cs="宋体"/>
          <w:vanish/>
          <w:kern w:val="0"/>
          <w:sz w:val="24"/>
          <w:szCs w:val="24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44"/>
        <w:gridCol w:w="7079"/>
      </w:tblGrid>
      <w:tr w:rsidR="00FD4B0E" w:rsidRPr="00FD4B0E" w:rsidTr="00CD3AD9">
        <w:tc>
          <w:tcPr>
            <w:tcW w:w="5000" w:type="pct"/>
            <w:gridSpan w:val="2"/>
            <w:hideMark/>
          </w:tcPr>
          <w:p w:rsidR="00FD4B0E" w:rsidRDefault="00FD4B0E" w:rsidP="00CD3AD9">
            <w:pPr>
              <w:tabs>
                <w:tab w:val="left" w:pos="7320"/>
              </w:tabs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FD4B0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2016.07-2017.12  湖北凯瑞知行科技有限公司</w:t>
            </w: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 xml:space="preserve">  职位：</w:t>
            </w:r>
            <w:r w:rsidRPr="00FD4B0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售后技术支持</w:t>
            </w:r>
          </w:p>
          <w:p w:rsidR="00FD4B0E" w:rsidRPr="00FD4B0E" w:rsidRDefault="00FD4B0E" w:rsidP="00BB23D6">
            <w:pPr>
              <w:tabs>
                <w:tab w:val="left" w:pos="7320"/>
              </w:tabs>
              <w:ind w:firstLineChars="200" w:firstLine="4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B23D6">
              <w:rPr>
                <w:rFonts w:asciiTheme="majorEastAsia" w:eastAsiaTheme="majorEastAsia" w:hAnsiTheme="majorEastAsia" w:hint="eastAsia"/>
                <w:szCs w:val="21"/>
              </w:rPr>
              <w:t>客户现场安装调试公司设备：主要负责到现场联系施工人员安装港口和电厂的物料输送设备，负责现场人员管理，把控现场施工安全，进度和质量管理，提供现场安装调试技术支持，维护客户和公司的关系，协调客户和施工人员关系。培训现场人员使用设备。若设备在质保期内出现故障负责去现场维修设备，解决客户在使用设备过程中出现的问题，并将客户的需求反馈给公司</w:t>
            </w:r>
            <w:r w:rsidRPr="00FD4B0E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</w:tc>
      </w:tr>
      <w:tr w:rsidR="00FD4B0E" w:rsidRPr="00FD4B0E" w:rsidTr="00CD3AD9">
        <w:tc>
          <w:tcPr>
            <w:tcW w:w="5000" w:type="pct"/>
            <w:gridSpan w:val="2"/>
            <w:hideMark/>
          </w:tcPr>
          <w:p w:rsidR="00FD4B0E" w:rsidRPr="00FD4B0E" w:rsidRDefault="00FD4B0E" w:rsidP="00FD4B0E">
            <w:pPr>
              <w:tabs>
                <w:tab w:val="left" w:pos="7320"/>
              </w:tabs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</w:tc>
      </w:tr>
      <w:tr w:rsidR="00FD4B0E" w:rsidRPr="00FD4B0E" w:rsidTr="00CD3AD9">
        <w:tc>
          <w:tcPr>
            <w:tcW w:w="847" w:type="pct"/>
            <w:hideMark/>
          </w:tcPr>
          <w:p w:rsidR="00FD4B0E" w:rsidRPr="00FD4B0E" w:rsidRDefault="00FD4B0E" w:rsidP="00CD3AD9">
            <w:pPr>
              <w:tabs>
                <w:tab w:val="left" w:pos="73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4153" w:type="pct"/>
            <w:hideMark/>
          </w:tcPr>
          <w:p w:rsidR="00FD4B0E" w:rsidRPr="00FD4B0E" w:rsidRDefault="00FD4B0E" w:rsidP="00CD3AD9">
            <w:pPr>
              <w:tabs>
                <w:tab w:val="left" w:pos="73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020AD8" w:rsidRPr="00916B07" w:rsidRDefault="00990924" w:rsidP="00020AD8">
      <w:pPr>
        <w:tabs>
          <w:tab w:val="left" w:pos="1365"/>
        </w:tabs>
        <w:jc w:val="left"/>
        <w:rPr>
          <w:color w:val="548DD4" w:themeColor="text2" w:themeTint="99"/>
          <w:sz w:val="32"/>
          <w:szCs w:val="32"/>
        </w:rPr>
      </w:pPr>
      <w:r w:rsidRPr="00990924">
        <w:rPr>
          <w:noProof/>
          <w:szCs w:val="21"/>
        </w:rPr>
        <w:pict>
          <v:rect id="_x0000_s1034" style="position:absolute;margin-left:-9pt;margin-top:26.75pt;width:414.75pt;height:7.15pt;z-index:251665408;mso-position-horizontal-relative:text;mso-position-vertical-relative:text" fillcolor="#b2a1c7 [1943]" strokecolor="#8064a2 [3207]" strokeweight="1pt">
            <v:fill color2="#8064a2 [3207]" focus="50%" type="gradient"/>
            <v:shadow on="t" type="perspective" color="#3f3151 [1607]" offset="1pt" offset2="-3pt"/>
          </v:rect>
        </w:pict>
      </w:r>
      <w:r w:rsidR="00020AD8">
        <w:rPr>
          <w:rFonts w:hint="eastAsia"/>
          <w:color w:val="548DD4" w:themeColor="text2" w:themeTint="99"/>
          <w:sz w:val="32"/>
          <w:szCs w:val="32"/>
        </w:rPr>
        <w:t>奖励</w:t>
      </w:r>
    </w:p>
    <w:p w:rsidR="00020AD8" w:rsidRDefault="00020AD8" w:rsidP="00020AD8">
      <w:pPr>
        <w:tabs>
          <w:tab w:val="right" w:pos="8306"/>
        </w:tabs>
        <w:jc w:val="left"/>
        <w:rPr>
          <w:szCs w:val="21"/>
        </w:rPr>
      </w:pPr>
      <w:r>
        <w:rPr>
          <w:szCs w:val="21"/>
        </w:rPr>
        <w:tab/>
      </w:r>
    </w:p>
    <w:p w:rsidR="00020AD8" w:rsidRDefault="00020AD8" w:rsidP="00020AD8">
      <w:pPr>
        <w:jc w:val="left"/>
        <w:rPr>
          <w:szCs w:val="21"/>
        </w:rPr>
      </w:pPr>
      <w:r>
        <w:rPr>
          <w:rFonts w:ascii="宋体" w:hint="eastAsia"/>
          <w:szCs w:val="21"/>
        </w:rPr>
        <w:t>2013年5月4日，获得“优秀共青团员”荣誉称号。</w:t>
      </w:r>
    </w:p>
    <w:p w:rsidR="00020AD8" w:rsidRDefault="00020AD8" w:rsidP="00020AD8">
      <w:pPr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2015年5月，获得“优秀共青团员”荣誉称号</w:t>
      </w:r>
    </w:p>
    <w:p w:rsidR="00020AD8" w:rsidRDefault="00020AD8" w:rsidP="00020AD8">
      <w:pPr>
        <w:jc w:val="left"/>
        <w:rPr>
          <w:rFonts w:ascii="Calibri"/>
          <w:szCs w:val="21"/>
        </w:rPr>
      </w:pPr>
      <w:r>
        <w:rPr>
          <w:rFonts w:ascii="宋体" w:hint="eastAsia"/>
          <w:szCs w:val="21"/>
        </w:rPr>
        <w:t>2014年5月，获得“优秀共青团员”荣誉称号。</w:t>
      </w:r>
    </w:p>
    <w:p w:rsidR="00020AD8" w:rsidRDefault="00020AD8" w:rsidP="00020AD8">
      <w:pPr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2014年12月，荣获丙等奖学金。</w:t>
      </w:r>
    </w:p>
    <w:p w:rsidR="00020AD8" w:rsidRDefault="00020AD8" w:rsidP="00020AD8">
      <w:pPr>
        <w:jc w:val="left"/>
        <w:rPr>
          <w:rFonts w:ascii="宋体"/>
          <w:sz w:val="32"/>
          <w:szCs w:val="32"/>
        </w:rPr>
      </w:pPr>
      <w:r>
        <w:rPr>
          <w:rFonts w:ascii="宋体" w:hint="eastAsia"/>
          <w:szCs w:val="21"/>
        </w:rPr>
        <w:t>2013年12月，获得“优秀学生干部”荣誉称号。</w:t>
      </w:r>
    </w:p>
    <w:p w:rsidR="00020AD8" w:rsidRDefault="00020AD8" w:rsidP="00020AD8">
      <w:pPr>
        <w:tabs>
          <w:tab w:val="left" w:pos="420"/>
          <w:tab w:val="left" w:pos="840"/>
          <w:tab w:val="left" w:pos="1260"/>
          <w:tab w:val="left" w:pos="1470"/>
          <w:tab w:val="left" w:pos="1680"/>
        </w:tabs>
        <w:ind w:left="1260" w:hangingChars="600" w:hanging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2015年9月，获得“三井杯”全国大学生化工设计大赛二等奖</w:t>
      </w:r>
    </w:p>
    <w:p w:rsidR="00BB23D6" w:rsidRDefault="00BB23D6" w:rsidP="00020AD8">
      <w:pPr>
        <w:tabs>
          <w:tab w:val="left" w:pos="1365"/>
        </w:tabs>
        <w:jc w:val="left"/>
        <w:rPr>
          <w:color w:val="548DD4" w:themeColor="text2" w:themeTint="99"/>
          <w:sz w:val="32"/>
          <w:szCs w:val="32"/>
        </w:rPr>
      </w:pPr>
    </w:p>
    <w:p w:rsidR="00020AD8" w:rsidRPr="00916B07" w:rsidRDefault="00990924" w:rsidP="00020AD8">
      <w:pPr>
        <w:tabs>
          <w:tab w:val="left" w:pos="1365"/>
        </w:tabs>
        <w:jc w:val="left"/>
        <w:rPr>
          <w:color w:val="548DD4" w:themeColor="text2" w:themeTint="99"/>
          <w:sz w:val="32"/>
          <w:szCs w:val="32"/>
        </w:rPr>
      </w:pPr>
      <w:r w:rsidRPr="00990924">
        <w:rPr>
          <w:noProof/>
          <w:szCs w:val="21"/>
        </w:rPr>
        <w:lastRenderedPageBreak/>
        <w:pict>
          <v:rect id="_x0000_s1035" style="position:absolute;margin-left:-9pt;margin-top:26.75pt;width:414.75pt;height:7.15pt;z-index:251667456" fillcolor="#b2a1c7 [1943]" strokecolor="#8064a2 [3207]" strokeweight="1pt">
            <v:fill color2="#8064a2 [3207]" focus="50%" type="gradient"/>
            <v:shadow on="t" type="perspective" color="#3f3151 [1607]" offset="1pt" offset2="-3pt"/>
          </v:rect>
        </w:pict>
      </w:r>
      <w:r w:rsidR="00020AD8">
        <w:rPr>
          <w:rFonts w:hint="eastAsia"/>
          <w:color w:val="548DD4" w:themeColor="text2" w:themeTint="99"/>
          <w:sz w:val="32"/>
          <w:szCs w:val="32"/>
        </w:rPr>
        <w:t>技能</w:t>
      </w:r>
      <w:r w:rsidR="00020AD8">
        <w:rPr>
          <w:rFonts w:hint="eastAsia"/>
          <w:color w:val="548DD4" w:themeColor="text2" w:themeTint="99"/>
          <w:sz w:val="32"/>
          <w:szCs w:val="32"/>
        </w:rPr>
        <w:t>/</w:t>
      </w:r>
      <w:r w:rsidR="00020AD8">
        <w:rPr>
          <w:rFonts w:hint="eastAsia"/>
          <w:color w:val="548DD4" w:themeColor="text2" w:themeTint="99"/>
          <w:sz w:val="32"/>
          <w:szCs w:val="32"/>
        </w:rPr>
        <w:t>证书</w:t>
      </w:r>
    </w:p>
    <w:p w:rsidR="00020AD8" w:rsidRDefault="00020AD8" w:rsidP="00020AD8">
      <w:pPr>
        <w:tabs>
          <w:tab w:val="right" w:pos="8306"/>
        </w:tabs>
        <w:jc w:val="left"/>
        <w:rPr>
          <w:szCs w:val="21"/>
        </w:rPr>
      </w:pPr>
      <w:r>
        <w:rPr>
          <w:szCs w:val="21"/>
        </w:rPr>
        <w:tab/>
      </w:r>
    </w:p>
    <w:p w:rsidR="00020AD8" w:rsidRDefault="00020AD8" w:rsidP="00020AD8">
      <w:pPr>
        <w:tabs>
          <w:tab w:val="left" w:pos="420"/>
          <w:tab w:val="left" w:pos="840"/>
          <w:tab w:val="left" w:pos="1260"/>
          <w:tab w:val="left" w:pos="1470"/>
          <w:tab w:val="left" w:pos="1680"/>
        </w:tabs>
        <w:ind w:left="1260" w:hangingChars="600" w:hanging="1260"/>
        <w:rPr>
          <w:szCs w:val="21"/>
        </w:rPr>
      </w:pPr>
      <w:r>
        <w:rPr>
          <w:rFonts w:hint="eastAsia"/>
          <w:szCs w:val="21"/>
        </w:rPr>
        <w:t>英语四级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计算机二级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初级化工总控工</w:t>
      </w:r>
      <w:r w:rsidR="00016AE5">
        <w:rPr>
          <w:rFonts w:hint="eastAsia"/>
          <w:szCs w:val="21"/>
        </w:rPr>
        <w:t xml:space="preserve">   </w:t>
      </w:r>
      <w:r w:rsidR="00016AE5">
        <w:rPr>
          <w:rFonts w:hint="eastAsia"/>
          <w:szCs w:val="21"/>
        </w:rPr>
        <w:t>驾驶证</w:t>
      </w:r>
      <w:r w:rsidR="00016AE5">
        <w:rPr>
          <w:rFonts w:hint="eastAsia"/>
          <w:szCs w:val="21"/>
        </w:rPr>
        <w:t>C1</w:t>
      </w:r>
    </w:p>
    <w:p w:rsidR="00020AD8" w:rsidRDefault="00020AD8" w:rsidP="00020AD8">
      <w:pPr>
        <w:tabs>
          <w:tab w:val="left" w:pos="420"/>
          <w:tab w:val="left" w:pos="840"/>
          <w:tab w:val="left" w:pos="1260"/>
          <w:tab w:val="left" w:pos="1470"/>
          <w:tab w:val="left" w:pos="1680"/>
        </w:tabs>
        <w:ind w:left="1260" w:hangingChars="600" w:hanging="1260"/>
        <w:rPr>
          <w:szCs w:val="21"/>
        </w:rPr>
      </w:pPr>
      <w:r>
        <w:rPr>
          <w:rFonts w:hint="eastAsia"/>
          <w:szCs w:val="21"/>
        </w:rPr>
        <w:t>能熟练使用</w:t>
      </w:r>
      <w:r>
        <w:rPr>
          <w:rFonts w:hint="eastAsia"/>
          <w:szCs w:val="21"/>
        </w:rPr>
        <w:t xml:space="preserve">CAD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Offic</w:t>
      </w:r>
      <w:r>
        <w:rPr>
          <w:rFonts w:hint="eastAsia"/>
          <w:szCs w:val="21"/>
        </w:rPr>
        <w:t>办公软件、</w:t>
      </w:r>
      <w:r>
        <w:rPr>
          <w:rFonts w:hint="eastAsia"/>
          <w:szCs w:val="21"/>
        </w:rPr>
        <w:t>solidworks</w:t>
      </w:r>
    </w:p>
    <w:p w:rsidR="00BB23D6" w:rsidRDefault="00BB23D6" w:rsidP="00BB23D6">
      <w:pPr>
        <w:tabs>
          <w:tab w:val="left" w:pos="420"/>
          <w:tab w:val="left" w:pos="840"/>
          <w:tab w:val="left" w:pos="1260"/>
          <w:tab w:val="left" w:pos="1470"/>
          <w:tab w:val="left" w:pos="1680"/>
        </w:tabs>
        <w:ind w:left="1260" w:hangingChars="600" w:hanging="1260"/>
        <w:rPr>
          <w:szCs w:val="21"/>
        </w:rPr>
      </w:pPr>
      <w:r>
        <w:rPr>
          <w:rFonts w:hint="eastAsia"/>
          <w:szCs w:val="21"/>
        </w:rPr>
        <w:t>会用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编写简单的小程序，熟悉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中的面向对象编程和网络编程，熟悉</w:t>
      </w:r>
      <w:r>
        <w:rPr>
          <w:rFonts w:hint="eastAsia"/>
          <w:szCs w:val="21"/>
        </w:rPr>
        <w:t>MYSQ</w:t>
      </w:r>
    </w:p>
    <w:p w:rsidR="00BB23D6" w:rsidRDefault="00BB23D6" w:rsidP="00BB23D6">
      <w:pPr>
        <w:tabs>
          <w:tab w:val="left" w:pos="420"/>
          <w:tab w:val="left" w:pos="840"/>
          <w:tab w:val="left" w:pos="1260"/>
          <w:tab w:val="left" w:pos="1470"/>
          <w:tab w:val="left" w:pos="1680"/>
        </w:tabs>
        <w:ind w:left="1260" w:hangingChars="600" w:hanging="1260"/>
        <w:rPr>
          <w:szCs w:val="21"/>
        </w:rPr>
      </w:pPr>
      <w:r>
        <w:rPr>
          <w:rFonts w:hint="eastAsia"/>
          <w:szCs w:val="21"/>
        </w:rPr>
        <w:t>数据库</w:t>
      </w:r>
    </w:p>
    <w:p w:rsidR="00FD4B0E" w:rsidRPr="00916B07" w:rsidRDefault="00BB23D6" w:rsidP="00BB23D6">
      <w:pPr>
        <w:tabs>
          <w:tab w:val="left" w:pos="420"/>
          <w:tab w:val="left" w:pos="840"/>
          <w:tab w:val="left" w:pos="1260"/>
          <w:tab w:val="left" w:pos="1470"/>
          <w:tab w:val="left" w:pos="1680"/>
        </w:tabs>
        <w:ind w:left="1260" w:hangingChars="600" w:hanging="1260"/>
        <w:rPr>
          <w:color w:val="548DD4" w:themeColor="text2" w:themeTint="99"/>
          <w:sz w:val="32"/>
          <w:szCs w:val="32"/>
        </w:rPr>
      </w:pPr>
      <w:r w:rsidRPr="00D1049B">
        <w:rPr>
          <w:noProof/>
          <w:szCs w:val="21"/>
        </w:rPr>
        <w:t xml:space="preserve"> </w:t>
      </w:r>
      <w:r w:rsidR="00990924" w:rsidRPr="00990924">
        <w:rPr>
          <w:noProof/>
          <w:szCs w:val="21"/>
        </w:rPr>
        <w:pict>
          <v:rect id="_x0000_s1037" style="position:absolute;left:0;text-align:left;margin-left:-9pt;margin-top:26.75pt;width:414.75pt;height:7.15pt;z-index:251672576;mso-position-horizontal-relative:text;mso-position-vertical-relative:text" fillcolor="#b2a1c7 [1943]" strokecolor="#8064a2 [3207]" strokeweight="1pt">
            <v:fill color2="#8064a2 [3207]" focus="50%" type="gradient"/>
            <v:shadow on="t" type="perspective" color="#3f3151 [1607]" offset="1pt" offset2="-3pt"/>
          </v:rect>
        </w:pict>
      </w:r>
      <w:r>
        <w:rPr>
          <w:rFonts w:hint="eastAsia"/>
          <w:color w:val="548DD4" w:themeColor="text2" w:themeTint="99"/>
          <w:sz w:val="32"/>
          <w:szCs w:val="32"/>
        </w:rPr>
        <w:t>项目经验</w:t>
      </w:r>
    </w:p>
    <w:p w:rsidR="00FD4B0E" w:rsidRDefault="00FD4B0E" w:rsidP="00FD4B0E">
      <w:pPr>
        <w:tabs>
          <w:tab w:val="right" w:pos="8306"/>
        </w:tabs>
        <w:jc w:val="left"/>
        <w:rPr>
          <w:szCs w:val="21"/>
        </w:rPr>
      </w:pPr>
      <w:r>
        <w:rPr>
          <w:szCs w:val="21"/>
        </w:rPr>
        <w:tab/>
      </w:r>
    </w:p>
    <w:p w:rsidR="00FD4B0E" w:rsidRPr="00BB23D6" w:rsidRDefault="00BB23D6" w:rsidP="00020AD8">
      <w:pPr>
        <w:tabs>
          <w:tab w:val="left" w:pos="1365"/>
        </w:tabs>
        <w:jc w:val="left"/>
        <w:rPr>
          <w:rFonts w:asciiTheme="minorEastAsia" w:hAnsiTheme="minorEastAsia"/>
          <w:color w:val="000000" w:themeColor="text1"/>
          <w:szCs w:val="21"/>
        </w:rPr>
      </w:pPr>
      <w:r w:rsidRPr="00BB23D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2018.09-2019.05东莞华为E2C项</w:t>
      </w:r>
      <w:r w:rsidRPr="00BB23D6">
        <w:rPr>
          <w:rFonts w:asciiTheme="minorEastAsia" w:hAnsiTheme="minorEastAsia" w:hint="eastAsia"/>
          <w:color w:val="000000" w:themeColor="text1"/>
          <w:szCs w:val="21"/>
        </w:rPr>
        <w:t xml:space="preserve">目  </w:t>
      </w:r>
      <w:r w:rsidRPr="00BB23D6">
        <w:rPr>
          <w:rFonts w:asciiTheme="minorEastAsia" w:hAnsiTheme="minorEastAsia" w:hint="eastAsia"/>
          <w:color w:val="000000" w:themeColor="text1"/>
          <w:szCs w:val="21"/>
        </w:rPr>
        <w:cr/>
      </w:r>
      <w:r w:rsidRPr="00BB23D6">
        <w:rPr>
          <w:rFonts w:asciiTheme="minorEastAsia" w:hAnsiTheme="minorEastAsia" w:hint="eastAsia"/>
          <w:b/>
          <w:color w:val="000000" w:themeColor="text1"/>
          <w:szCs w:val="21"/>
        </w:rPr>
        <w:t>项目描述</w:t>
      </w:r>
      <w:r w:rsidRPr="00BB23D6">
        <w:rPr>
          <w:rFonts w:asciiTheme="minorEastAsia" w:hAnsiTheme="minorEastAsia" w:hint="eastAsia"/>
          <w:color w:val="000000" w:themeColor="text1"/>
          <w:szCs w:val="21"/>
        </w:rPr>
        <w:t xml:space="preserve">：  该项目是东莞华为生产基地D区自动物流项目的一部分，E2C项目AGV主要是将华为IT制造部和企业网的物料从线边仓搬运到产线，实现从线边仓到产线物料自动输送，减少产线用工，提高工作效率。该项目通过RCS系统与华为机器人调度系统对接来实现区域物料配送，跨楼层物料配送和点对点物料配送等配送模式。MLM系统任务通过安装在货架上的UWB定位器，通过室内超声定位系统确定货架实时位置，当货架推至系统设置的位置时物料输送任务随之触发，MLM系统就会将任务下发给RCS系统的小车，从而将物料准确配送到各个产线。  </w:t>
      </w:r>
      <w:r w:rsidRPr="00BB23D6">
        <w:rPr>
          <w:rFonts w:asciiTheme="minorEastAsia" w:hAnsiTheme="minorEastAsia" w:hint="eastAsia"/>
          <w:color w:val="000000" w:themeColor="text1"/>
          <w:szCs w:val="21"/>
        </w:rPr>
        <w:cr/>
      </w:r>
      <w:r w:rsidRPr="00BB23D6">
        <w:rPr>
          <w:rFonts w:asciiTheme="minorEastAsia" w:hAnsiTheme="minorEastAsia" w:hint="eastAsia"/>
          <w:b/>
          <w:color w:val="000000" w:themeColor="text1"/>
          <w:szCs w:val="21"/>
        </w:rPr>
        <w:t>个人职责：</w:t>
      </w:r>
      <w:r w:rsidRPr="00BB23D6">
        <w:rPr>
          <w:rFonts w:asciiTheme="minorEastAsia" w:hAnsiTheme="minorEastAsia" w:hint="eastAsia"/>
          <w:color w:val="000000" w:themeColor="text1"/>
          <w:szCs w:val="21"/>
        </w:rPr>
        <w:t xml:space="preserve">  负责项实施前期，实施环境评估，部署计划编写已经部署前期的准备工作。小车到厂后负责部署机器人调度系统，配置调度系统数据库，配置小车运行的网络环境。根据产线需求分析规划处小车合适的运行路线以及物流配送方案。AGV运行地图点位及路径规划，配置多车交管以及对接华为第三方交管，实现小车在车间安全流畅运行。配置小车运行的安全策略，使小车运行更加安全可靠。  </w:t>
      </w:r>
    </w:p>
    <w:p w:rsidR="00020AD8" w:rsidRPr="00916B07" w:rsidRDefault="00990924" w:rsidP="00020AD8">
      <w:pPr>
        <w:tabs>
          <w:tab w:val="left" w:pos="1365"/>
        </w:tabs>
        <w:jc w:val="left"/>
        <w:rPr>
          <w:color w:val="548DD4" w:themeColor="text2" w:themeTint="99"/>
          <w:sz w:val="32"/>
          <w:szCs w:val="32"/>
        </w:rPr>
      </w:pPr>
      <w:r w:rsidRPr="00990924">
        <w:rPr>
          <w:noProof/>
          <w:szCs w:val="21"/>
        </w:rPr>
        <w:pict>
          <v:rect id="_x0000_s1036" style="position:absolute;margin-left:-9pt;margin-top:26.75pt;width:414.75pt;height:7.15pt;z-index:251669504" fillcolor="#b2a1c7 [1943]" strokecolor="#8064a2 [3207]" strokeweight="1pt">
            <v:fill color2="#8064a2 [3207]" focus="50%" type="gradient"/>
            <v:shadow on="t" type="perspective" color="#3f3151 [1607]" offset="1pt" offset2="-3pt"/>
          </v:rect>
        </w:pict>
      </w:r>
      <w:r w:rsidR="00020AD8">
        <w:rPr>
          <w:rFonts w:hint="eastAsia"/>
          <w:color w:val="548DD4" w:themeColor="text2" w:themeTint="99"/>
          <w:sz w:val="32"/>
          <w:szCs w:val="32"/>
        </w:rPr>
        <w:t>个人评价</w:t>
      </w:r>
    </w:p>
    <w:p w:rsidR="00020AD8" w:rsidRDefault="00020AD8" w:rsidP="00020AD8">
      <w:pPr>
        <w:tabs>
          <w:tab w:val="right" w:pos="8306"/>
        </w:tabs>
        <w:jc w:val="left"/>
        <w:rPr>
          <w:szCs w:val="21"/>
        </w:rPr>
      </w:pPr>
      <w:r>
        <w:rPr>
          <w:szCs w:val="21"/>
        </w:rPr>
        <w:tab/>
      </w:r>
    </w:p>
    <w:p w:rsidR="00020AD8" w:rsidRDefault="00020AD8" w:rsidP="00020AD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本人性格热情开朗，待人友好，为人诚实谦虚。工作勤奋，认真负责，能吃苦耐劳，尽职尽责，有耐心。具有亲和力，平易近人。</w:t>
      </w:r>
    </w:p>
    <w:p w:rsidR="00020AD8" w:rsidRDefault="00020AD8" w:rsidP="00020AD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曾担任学习委员。在班级做工作时，我学会如何协调同学和老师之间的关系。努力锻炼自己的语言表达能力，同时使自己的为人处事能力得到提升。参加过“三井杯”全国大学生化工设计大赛，比赛期间和队友团结协作，并获得了二等奖。</w:t>
      </w:r>
    </w:p>
    <w:p w:rsidR="00020AD8" w:rsidRDefault="00020AD8" w:rsidP="00020AD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四年的大学生涯，让我的组织协调能力、管理能力、应变能力等大大提升，使我具备良好的心理素质，让我在竞争中拥有更大的优势。</w:t>
      </w:r>
      <w:bookmarkStart w:id="0" w:name="_GoBack"/>
      <w:bookmarkEnd w:id="0"/>
    </w:p>
    <w:p w:rsidR="00020AD8" w:rsidRPr="002E2DF8" w:rsidRDefault="00020AD8" w:rsidP="00020AD8">
      <w:pPr>
        <w:tabs>
          <w:tab w:val="left" w:pos="420"/>
          <w:tab w:val="left" w:pos="840"/>
          <w:tab w:val="left" w:pos="1260"/>
          <w:tab w:val="left" w:pos="1470"/>
          <w:tab w:val="left" w:pos="1680"/>
        </w:tabs>
        <w:ind w:left="1260" w:hangingChars="600" w:hanging="1260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2E2DF8" w:rsidRPr="00B7486D" w:rsidRDefault="002E2DF8" w:rsidP="00B7486D">
      <w:pPr>
        <w:tabs>
          <w:tab w:val="left" w:pos="420"/>
          <w:tab w:val="left" w:pos="840"/>
          <w:tab w:val="left" w:pos="1260"/>
          <w:tab w:val="left" w:pos="1470"/>
          <w:tab w:val="left" w:pos="1680"/>
        </w:tabs>
        <w:rPr>
          <w:szCs w:val="21"/>
        </w:rPr>
      </w:pPr>
      <w:r>
        <w:rPr>
          <w:rFonts w:hint="eastAsia"/>
          <w:szCs w:val="21"/>
        </w:rPr>
        <w:t xml:space="preserve">            </w:t>
      </w:r>
    </w:p>
    <w:sectPr w:rsidR="002E2DF8" w:rsidRPr="00B7486D" w:rsidSect="00896105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3EC" w:rsidRDefault="004433EC" w:rsidP="00020AD8">
      <w:r>
        <w:separator/>
      </w:r>
    </w:p>
  </w:endnote>
  <w:endnote w:type="continuationSeparator" w:id="1">
    <w:p w:rsidR="004433EC" w:rsidRDefault="004433EC" w:rsidP="00020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3EC" w:rsidRDefault="004433EC" w:rsidP="00020AD8">
      <w:r>
        <w:separator/>
      </w:r>
    </w:p>
  </w:footnote>
  <w:footnote w:type="continuationSeparator" w:id="1">
    <w:p w:rsidR="004433EC" w:rsidRDefault="004433EC" w:rsidP="00020A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68D8"/>
    <w:rsid w:val="00006A41"/>
    <w:rsid w:val="00016AE5"/>
    <w:rsid w:val="00020AD8"/>
    <w:rsid w:val="0004282F"/>
    <w:rsid w:val="000A4F0A"/>
    <w:rsid w:val="000C4860"/>
    <w:rsid w:val="000E45BA"/>
    <w:rsid w:val="00110B02"/>
    <w:rsid w:val="00154473"/>
    <w:rsid w:val="001A0639"/>
    <w:rsid w:val="001C5D67"/>
    <w:rsid w:val="002E2DF8"/>
    <w:rsid w:val="00323F76"/>
    <w:rsid w:val="003A05DF"/>
    <w:rsid w:val="003A2900"/>
    <w:rsid w:val="003E3A8C"/>
    <w:rsid w:val="003F617A"/>
    <w:rsid w:val="004433EC"/>
    <w:rsid w:val="00464A09"/>
    <w:rsid w:val="00473882"/>
    <w:rsid w:val="004D7B02"/>
    <w:rsid w:val="005C34FE"/>
    <w:rsid w:val="005C379A"/>
    <w:rsid w:val="005C3BB9"/>
    <w:rsid w:val="005C4D9E"/>
    <w:rsid w:val="005D4868"/>
    <w:rsid w:val="005F3AB3"/>
    <w:rsid w:val="006C7610"/>
    <w:rsid w:val="006D4B40"/>
    <w:rsid w:val="006D6399"/>
    <w:rsid w:val="00734414"/>
    <w:rsid w:val="00764EAA"/>
    <w:rsid w:val="007742ED"/>
    <w:rsid w:val="007F61B2"/>
    <w:rsid w:val="0085348A"/>
    <w:rsid w:val="00854D86"/>
    <w:rsid w:val="00886199"/>
    <w:rsid w:val="00896105"/>
    <w:rsid w:val="008D117E"/>
    <w:rsid w:val="008F11D5"/>
    <w:rsid w:val="00916B07"/>
    <w:rsid w:val="00990924"/>
    <w:rsid w:val="009F7AE9"/>
    <w:rsid w:val="00A8438F"/>
    <w:rsid w:val="00B473EA"/>
    <w:rsid w:val="00B7486D"/>
    <w:rsid w:val="00BA574A"/>
    <w:rsid w:val="00BB23D6"/>
    <w:rsid w:val="00BD4763"/>
    <w:rsid w:val="00BD4962"/>
    <w:rsid w:val="00CB7F93"/>
    <w:rsid w:val="00CE12EB"/>
    <w:rsid w:val="00D1049B"/>
    <w:rsid w:val="00D26E37"/>
    <w:rsid w:val="00D9242A"/>
    <w:rsid w:val="00DA4E31"/>
    <w:rsid w:val="00E616C6"/>
    <w:rsid w:val="00EA1BBA"/>
    <w:rsid w:val="00EC68D8"/>
    <w:rsid w:val="00ED73CA"/>
    <w:rsid w:val="00F760FE"/>
    <w:rsid w:val="00FD4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AB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0A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68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68D8"/>
    <w:rPr>
      <w:sz w:val="18"/>
      <w:szCs w:val="18"/>
    </w:rPr>
  </w:style>
  <w:style w:type="character" w:styleId="a4">
    <w:name w:val="Hyperlink"/>
    <w:basedOn w:val="a0"/>
    <w:uiPriority w:val="99"/>
    <w:unhideWhenUsed/>
    <w:rsid w:val="00BD4962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020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20AD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20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20A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0AD8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C4D9E"/>
    <w:rPr>
      <w:b/>
      <w:bCs/>
    </w:rPr>
  </w:style>
  <w:style w:type="table" w:styleId="a8">
    <w:name w:val="Table Grid"/>
    <w:basedOn w:val="a1"/>
    <w:uiPriority w:val="59"/>
    <w:rsid w:val="00FD4B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45868440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E58044-A065-491C-9ED9-F4D993CE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夏云翔</dc:creator>
  <cp:lastModifiedBy>夏天</cp:lastModifiedBy>
  <cp:revision>21</cp:revision>
  <cp:lastPrinted>2016-06-30T05:50:00Z</cp:lastPrinted>
  <dcterms:created xsi:type="dcterms:W3CDTF">2015-10-21T04:15:00Z</dcterms:created>
  <dcterms:modified xsi:type="dcterms:W3CDTF">2019-04-29T14:13:00Z</dcterms:modified>
</cp:coreProperties>
</file>