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软件架构文档</w:t>
      </w:r>
    </w:p>
    <w:p>
      <w:pPr>
        <w:spacing w:before="120" w:after="120" w:line="288" w:lineRule="auto"/>
        <w:ind w:left="0" w:firstLine="0"/>
        <w:jc w:val="right"/>
      </w:pPr>
      <w:r>
        <w:rPr>
          <w:rFonts w:eastAsia="等线" w:ascii="Arial" w:cs="Arial" w:hAnsi="Arial"/>
          <w:b w:val="true"/>
          <w:sz w:val="22"/>
        </w:rPr>
        <w:t>ALIVE</w:t>
      </w:r>
    </w:p>
    <w:p>
      <w:pPr>
        <w:spacing w:before="120" w:after="120" w:line="288" w:lineRule="auto"/>
        <w:ind w:left="0" w:firstLine="0"/>
        <w:jc w:val="right"/>
      </w:pPr>
      <w:r>
        <w:rPr>
          <w:rFonts w:eastAsia="等线" w:ascii="Arial" w:cs="Arial" w:hAnsi="Arial"/>
          <w:b w:val="true"/>
          <w:sz w:val="22"/>
        </w:rPr>
        <w:t>生机</w:t>
      </w:r>
      <w:r>
        <w:rPr>
          <w:rFonts w:eastAsia="等线" w:ascii="Arial" w:cs="Arial" w:hAnsi="Arial"/>
          <w:sz w:val="22"/>
        </w:rPr>
        <w:t>——“今天你还活着吗”</w:t>
      </w:r>
    </w:p>
    <w:p>
      <w:pPr>
        <w:spacing w:before="120" w:after="120" w:line="288" w:lineRule="auto"/>
        <w:ind w:left="0" w:firstLine="0"/>
        <w:jc w:val="right"/>
      </w:pPr>
      <w:r>
        <w:rPr>
          <w:rFonts w:eastAsia="等线" w:ascii="Arial" w:cs="Arial" w:hAnsi="Arial"/>
          <w:color w:val="1f2329"/>
          <w:sz w:val="22"/>
        </w:rPr>
        <w:t>软件项目计划</w:t>
      </w: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right"/>
      </w:pPr>
      <w:r>
        <w:rPr>
          <w:rFonts w:eastAsia="等线" w:ascii="Arial" w:cs="Arial" w:hAnsi="Arial"/>
          <w:color w:val="1f2329"/>
          <w:sz w:val="22"/>
        </w:rPr>
        <w:t>版本 &lt;1.0&gt;</w:t>
      </w: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center"/>
      </w:pPr>
      <w:r>
        <w:rPr>
          <w:rFonts w:eastAsia="等线" w:ascii="Arial" w:cs="Arial" w:hAnsi="Arial"/>
          <w:color w:val="1f2329"/>
          <w:sz w:val="22"/>
        </w:rPr>
        <w:t>修订历史记录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070"/>
        <w:gridCol w:w="2070"/>
        <w:gridCol w:w="2070"/>
        <w:gridCol w:w="2070"/>
      </w:tblGrid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日期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版本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说明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color w:val="1f2329"/>
                <w:sz w:val="22"/>
              </w:rPr>
              <w:t>作者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27/06/2023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1.0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初步确定软件架构设计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危思越、郭俊甫、杜心敏、徐一宸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 w:firstLine="0"/>
        <w:jc w:val="center"/>
      </w:pPr>
      <w:r>
        <w:rPr>
          <w:rFonts w:eastAsia="等线" w:ascii="Arial" w:cs="Arial" w:hAnsi="Arial"/>
          <w:color w:val="1f2329"/>
          <w:sz w:val="22"/>
        </w:rPr>
        <w:t>目录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1.简介4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1.1目的4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1.2参考资料4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2.用例视图4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3.逻辑视图4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3.1概述4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3.2在构架方面具有重要意义的设计包4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4.进程视图4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5.部署视图4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6.实现视图5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7.技术视图5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8.数据视图（可选）5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9.核心算法设计（可选）5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10.质量属性的设计5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 w:firstLine="0"/>
        <w:jc w:val="center"/>
      </w:pPr>
      <w:r>
        <w:rPr>
          <w:rFonts w:eastAsia="等线" w:ascii="Arial" w:cs="Arial" w:hAnsi="Arial"/>
          <w:color w:val="1f2329"/>
          <w:sz w:val="22"/>
        </w:rPr>
        <w:t xml:space="preserve">软件架构文档 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color w:val="3370ff"/>
          <w:sz w:val="36"/>
        </w:rPr>
        <w:t xml:space="preserve">1. </w:t>
      </w:r>
      <w:r>
        <w:rPr>
          <w:rFonts w:eastAsia="等线" w:ascii="Arial" w:cs="Arial" w:hAnsi="Arial"/>
          <w:b w:val="true"/>
          <w:color w:val="1f2329"/>
          <w:sz w:val="36"/>
        </w:rPr>
        <w:t>简介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color w:val="1f2329"/>
          <w:sz w:val="32"/>
        </w:rPr>
        <w:t>目的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1f2329"/>
          <w:sz w:val="22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color w:val="1f2329"/>
          <w:sz w:val="32"/>
        </w:rPr>
        <w:t>参考资料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暂无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color w:val="3370ff"/>
          <w:sz w:val="36"/>
        </w:rPr>
        <w:t xml:space="preserve">2. </w:t>
      </w:r>
      <w:r>
        <w:rPr>
          <w:rFonts w:eastAsia="等线" w:ascii="Arial" w:cs="Arial" w:hAnsi="Arial"/>
          <w:b w:val="true"/>
          <w:color w:val="1f2329"/>
          <w:sz w:val="36"/>
        </w:rPr>
        <w:t>用例视图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40995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color w:val="3370ff"/>
          <w:sz w:val="36"/>
        </w:rPr>
        <w:t xml:space="preserve">3. </w:t>
      </w:r>
      <w:r>
        <w:rPr>
          <w:rFonts w:eastAsia="等线" w:ascii="Arial" w:cs="Arial" w:hAnsi="Arial"/>
          <w:b w:val="true"/>
          <w:color w:val="1f2329"/>
          <w:sz w:val="36"/>
        </w:rPr>
        <w:t>逻辑视图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color w:val="1f2329"/>
          <w:sz w:val="32"/>
        </w:rPr>
        <w:t>概述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04800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采用MVC架构，客户层负责向用户呈现界面，并接收用户请求发送给应用层；应用层负责执行业务逻辑以处理用户请求，并调用数据层提供的持久性操作；数据层：负责执行数据库持久性操作。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color w:val="1f2329"/>
          <w:sz w:val="32"/>
        </w:rPr>
        <w:t>在构架方面具有重要意义的设计包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数据存储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4295775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整个数据存储分为User, UserAuth, Goal, HealthRocord, SleepRecord, ExerciseRecord, DietRecord, xxxRecord, reord。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SleepRecord, ExerciseRecord, DietRecord, xxxRecord</w:t>
      </w:r>
      <w:r>
        <w:rPr>
          <w:rFonts w:eastAsia="等线" w:ascii="Arial" w:cs="Arial" w:hAnsi="Arial"/>
          <w:sz w:val="22"/>
        </w:rPr>
        <w:t>继承</w:t>
      </w:r>
      <w:r>
        <w:rPr>
          <w:rFonts w:eastAsia="等线" w:ascii="Arial" w:cs="Arial" w:hAnsi="Arial"/>
          <w:sz w:val="22"/>
        </w:rPr>
        <w:t>record。分别代表睡眠记录，运动记录，饮食记录，以及其他各项指标记录，如心率血压等，因为内容过多所以统一用xxxRecord表示。数据记录都可以增加和获取。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HealthReocrd记录最新一次的数据，包括睡眠，运动，饮食等方面，但记录内容更为简略，如只记录睡眠平均时长。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Goal记录每个用户的个人目标，可以设置修改，并发送提醒。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User记录每个用户的个人信息，每个用户都有一个UserAuth记录密码等私密信息。每个用户有自己的数据记录，记录可以有多条也可以没有。每个用户有个人目标记录，目标可以有多条也可以没有。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color w:val="3370ff"/>
          <w:sz w:val="36"/>
        </w:rPr>
        <w:t xml:space="preserve">4. </w:t>
      </w:r>
      <w:r>
        <w:rPr>
          <w:rFonts w:eastAsia="等线" w:ascii="Arial" w:cs="Arial" w:hAnsi="Arial"/>
          <w:b w:val="true"/>
          <w:color w:val="1f2329"/>
          <w:sz w:val="36"/>
        </w:rPr>
        <w:t>进程视图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829050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其中交互方式主要是消息传递，“任务提醒”处标注了是“中断”。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color w:val="3370ff"/>
          <w:sz w:val="36"/>
        </w:rPr>
        <w:t xml:space="preserve">5. </w:t>
      </w:r>
      <w:r>
        <w:rPr>
          <w:rFonts w:eastAsia="等线" w:ascii="Arial" w:cs="Arial" w:hAnsi="Arial"/>
          <w:b w:val="true"/>
          <w:color w:val="1f2329"/>
          <w:sz w:val="36"/>
        </w:rPr>
        <w:t>部署视图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4876800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color w:val="3370ff"/>
          <w:sz w:val="36"/>
        </w:rPr>
        <w:t xml:space="preserve">6. </w:t>
      </w:r>
      <w:r>
        <w:rPr>
          <w:rFonts w:eastAsia="等线" w:ascii="Arial" w:cs="Arial" w:hAnsi="Arial"/>
          <w:b w:val="true"/>
          <w:color w:val="1f2329"/>
          <w:sz w:val="36"/>
        </w:rPr>
        <w:t>实现视图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704975"/>
            <wp:docPr id="5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color w:val="3370ff"/>
          <w:sz w:val="36"/>
        </w:rPr>
        <w:t xml:space="preserve">7. </w:t>
      </w:r>
      <w:r>
        <w:rPr>
          <w:rFonts w:eastAsia="等线" w:ascii="Arial" w:cs="Arial" w:hAnsi="Arial"/>
          <w:b w:val="true"/>
          <w:color w:val="1f2329"/>
          <w:sz w:val="36"/>
        </w:rPr>
        <w:t>技术视图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4838700"/>
            <wp:docPr id="6" name="Drawing 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color w:val="3370ff"/>
          <w:sz w:val="36"/>
        </w:rPr>
        <w:t xml:space="preserve">8. </w:t>
      </w:r>
      <w:r>
        <w:rPr>
          <w:rFonts w:eastAsia="等线" w:ascii="Arial" w:cs="Arial" w:hAnsi="Arial"/>
          <w:b w:val="true"/>
          <w:color w:val="1f2329"/>
          <w:sz w:val="36"/>
        </w:rPr>
        <w:t>质量属性的设计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[说明软件架构如何促成诸如性能、可扩展性、可靠性、易用性、可移植性等所有系统能力（而非功能）的实现。如果这些特征具有特殊的意义（例如在安全性或保密性方面的意义），则应该对它们进行详细的说明。]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性能：软件架构通过优化资源利用、减少响应时间和提高系统吞吐量来提升性能。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可扩展性：软件架构通过松耦合的组件设计和分布式系统架构，实现系统的可扩展性，比如通过微服务架构实现模块化和可伸缩的系统组件。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可靠性：软件架构应该具备高可用性和容错性，以保证系统的稳定运行。通过使用冗余和故障恢复机制可以增加系统的可靠性。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易用性：软件架构考虑用户体验和界面设计，以提供易于使用和友好的用户界面。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可移植性：软件架构支持在不同的硬件和操作系统平台上运行，并支持跨平台的部署。通过使用标准化的接口和协议。并避免与特定平台相关的依赖，可以实现软件的可移植性。</w:t>
      </w:r>
    </w:p>
    <w:sectPr>
      <w:footerReference w:type="default" r:id="rId3"/>
      <w:headerReference w:type="default" r:id="rId12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66129">
    <w:lvl>
      <w:numFmt w:val="bullet"/>
      <w:suff w:val="tab"/>
      <w:lvlText w:val="•"/>
      <w:rPr>
        <w:color w:val="3370ff"/>
      </w:rPr>
    </w:lvl>
  </w:abstractNum>
  <w:abstractNum w:abstractNumId="166130">
    <w:lvl>
      <w:numFmt w:val="bullet"/>
      <w:suff w:val="tab"/>
      <w:lvlText w:val="•"/>
      <w:rPr>
        <w:color w:val="3370ff"/>
      </w:rPr>
    </w:lvl>
  </w:abstractNum>
  <w:abstractNum w:abstractNumId="166131">
    <w:lvl>
      <w:numFmt w:val="bullet"/>
      <w:suff w:val="tab"/>
      <w:lvlText w:val="•"/>
      <w:rPr>
        <w:color w:val="3370ff"/>
      </w:rPr>
    </w:lvl>
  </w:abstractNum>
  <w:abstractNum w:abstractNumId="166132">
    <w:lvl>
      <w:numFmt w:val="bullet"/>
      <w:suff w:val="tab"/>
      <w:lvlText w:val="•"/>
      <w:rPr>
        <w:color w:val="3370ff"/>
      </w:rPr>
    </w:lvl>
  </w:abstractNum>
  <w:abstractNum w:abstractNumId="166133">
    <w:lvl>
      <w:numFmt w:val="bullet"/>
      <w:suff w:val="tab"/>
      <w:lvlText w:val="•"/>
      <w:rPr>
        <w:color w:val="3370ff"/>
      </w:rPr>
    </w:lvl>
  </w:abstractNum>
  <w:num w:numId="1">
    <w:abstractNumId w:val="166129"/>
  </w:num>
  <w:num w:numId="2">
    <w:abstractNumId w:val="166130"/>
  </w:num>
  <w:num w:numId="3">
    <w:abstractNumId w:val="166131"/>
  </w:num>
  <w:num w:numId="4">
    <w:abstractNumId w:val="166132"/>
  </w:num>
  <w:num w:numId="5">
    <w:abstractNumId w:val="166133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7.png" Type="http://schemas.openxmlformats.org/officeDocument/2006/relationships/image"/><Relationship Id="rId11" Target="numbering.xml" Type="http://schemas.openxmlformats.org/officeDocument/2006/relationships/numbering"/><Relationship Id="rId12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media/image2.jpeg" Type="http://schemas.openxmlformats.org/officeDocument/2006/relationships/image"/><Relationship Id="rId6" Target="media/image3.jpeg" Type="http://schemas.openxmlformats.org/officeDocument/2006/relationships/image"/><Relationship Id="rId7" Target="media/image4.png" Type="http://schemas.openxmlformats.org/officeDocument/2006/relationships/image"/><Relationship Id="rId8" Target="media/image5.png" Type="http://schemas.openxmlformats.org/officeDocument/2006/relationships/image"/><Relationship Id="rId9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2023-09-10T08:52:59Z</dcterms:created>
  <dc:creator>Apache POI</dc:creator>
</cp:coreProperties>
</file>