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58643C" w14:paraId="5867CF90" w14:textId="77777777" w:rsidTr="00654C3E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6662BB03" w14:textId="252E58CE" w:rsidR="0058643C" w:rsidRDefault="00693689" w:rsidP="00693689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74AD56D3" w14:textId="31C15DA4" w:rsidR="0058643C" w:rsidRPr="00693689" w:rsidRDefault="00A251D5" w:rsidP="0058643C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California 9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0802</w:t>
            </w:r>
            <w:bookmarkStart w:id="0" w:name="_GoBack"/>
            <w:bookmarkEnd w:id="0"/>
          </w:p>
          <w:p w14:paraId="2C6AB16A" w14:textId="77777777" w:rsidR="0058643C" w:rsidRPr="00693689" w:rsidRDefault="00A251D5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"mailto:summerjustice@gmail.com" </w:instrText>
            </w:r>
            <w:r>
              <w:fldChar w:fldCharType="separate"/>
            </w:r>
            <w:r w:rsidR="00693689" w:rsidRPr="00693689">
              <w:rPr>
                <w:rStyle w:val="Hyperlink"/>
                <w:rFonts w:asciiTheme="minorHAnsi" w:hAnsiTheme="minorHAnsi" w:cstheme="minorHAnsi"/>
                <w:sz w:val="21"/>
                <w:szCs w:val="21"/>
              </w:rPr>
              <w:t>summerjustice@gmail.com</w:t>
            </w:r>
            <w:r>
              <w:rPr>
                <w:rStyle w:val="Hyperlink"/>
                <w:rFonts w:asciiTheme="minorHAnsi" w:hAnsiTheme="minorHAnsi" w:cstheme="minorHAnsi"/>
                <w:sz w:val="21"/>
                <w:szCs w:val="21"/>
              </w:rPr>
              <w:fldChar w:fldCharType="end"/>
            </w:r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58643C" w:rsidRPr="00693689">
              <w:rPr>
                <w:rFonts w:asciiTheme="minorHAnsi" w:hAnsiTheme="minorHAnsi" w:cstheme="minorHAnsi"/>
                <w:sz w:val="21"/>
                <w:szCs w:val="21"/>
              </w:rPr>
              <w:t xml:space="preserve">|  </w:t>
            </w:r>
            <w:r w:rsidR="00693689" w:rsidRPr="00693689">
              <w:rPr>
                <w:rFonts w:asciiTheme="minorHAnsi" w:hAnsiTheme="minorHAnsi" w:cstheme="minorHAnsi"/>
                <w:sz w:val="21"/>
                <w:szCs w:val="21"/>
              </w:rPr>
              <w:t>714.369.4418</w:t>
            </w:r>
            <w:proofErr w:type="gramEnd"/>
          </w:p>
          <w:p w14:paraId="38E8DCB5" w14:textId="0722DC75" w:rsidR="00693689" w:rsidRDefault="00A251D5" w:rsidP="00693689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8" w:history="1">
              <w:r w:rsidR="00693689" w:rsidRPr="00693689">
                <w:rPr>
                  <w:rStyle w:val="Hyperlink"/>
                  <w:rFonts w:asciiTheme="minorHAnsi" w:hAnsiTheme="minorHAnsi" w:cstheme="minorHAnsi"/>
                  <w:sz w:val="21"/>
                  <w:szCs w:val="21"/>
                </w:rPr>
                <w:t>www.linkedin.com/in/summerjusticeshields/</w:t>
              </w:r>
            </w:hyperlink>
          </w:p>
        </w:tc>
      </w:tr>
    </w:tbl>
    <w:p w14:paraId="2192AFEA" w14:textId="4C3CB066" w:rsidR="001665F4" w:rsidRPr="00225DE3" w:rsidRDefault="00693689" w:rsidP="0058643C">
      <w:pPr>
        <w:pBdr>
          <w:top w:val="single" w:sz="8" w:space="1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2"/>
        </w:rPr>
      </w:pP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Experienced </w:t>
      </w:r>
      <w:r w:rsidR="009F75C4">
        <w:rPr>
          <w:rFonts w:asciiTheme="majorHAnsi" w:eastAsia="MS Mincho" w:hAnsiTheme="majorHAnsi" w:cstheme="majorHAnsi"/>
          <w:b/>
          <w:spacing w:val="4"/>
          <w:sz w:val="32"/>
        </w:rPr>
        <w:t>Solutions Consultant</w:t>
      </w:r>
      <w:r>
        <w:rPr>
          <w:rFonts w:asciiTheme="majorHAnsi" w:eastAsia="MS Mincho" w:hAnsiTheme="majorHAnsi" w:cstheme="majorHAnsi"/>
          <w:b/>
          <w:spacing w:val="4"/>
          <w:sz w:val="32"/>
        </w:rPr>
        <w:t xml:space="preserve"> </w:t>
      </w:r>
    </w:p>
    <w:p w14:paraId="13736D5E" w14:textId="4BB1C9C5" w:rsidR="00657D69" w:rsidRPr="00515405" w:rsidRDefault="0096011C" w:rsidP="0035209B">
      <w:pPr>
        <w:spacing w:before="100" w:after="120" w:line="264" w:lineRule="auto"/>
        <w:jc w:val="center"/>
        <w:rPr>
          <w:rFonts w:asciiTheme="minorHAnsi" w:eastAsia="MS Mincho" w:hAnsiTheme="minorHAnsi" w:cstheme="minorHAnsi"/>
          <w:b/>
          <w:sz w:val="22"/>
          <w:szCs w:val="22"/>
        </w:rPr>
      </w:pPr>
      <w:proofErr w:type="gramStart"/>
      <w:r>
        <w:rPr>
          <w:rFonts w:asciiTheme="minorHAnsi" w:eastAsia="MS Mincho" w:hAnsiTheme="minorHAnsi" w:cstheme="minorHAnsi"/>
          <w:b/>
          <w:sz w:val="22"/>
          <w:szCs w:val="22"/>
        </w:rPr>
        <w:t xml:space="preserve">Self-motivated individual with a progressive history surpassing </w:t>
      </w:r>
      <w:r w:rsidR="003C292D" w:rsidRPr="00515405">
        <w:rPr>
          <w:rFonts w:asciiTheme="minorHAnsi" w:eastAsia="MS Mincho" w:hAnsiTheme="minorHAnsi" w:cstheme="minorHAnsi"/>
          <w:b/>
          <w:sz w:val="22"/>
          <w:szCs w:val="22"/>
        </w:rPr>
        <w:t>ambiti</w:t>
      </w:r>
      <w:r>
        <w:rPr>
          <w:rFonts w:asciiTheme="minorHAnsi" w:eastAsia="MS Mincho" w:hAnsiTheme="minorHAnsi" w:cstheme="minorHAnsi"/>
          <w:b/>
          <w:sz w:val="22"/>
          <w:szCs w:val="22"/>
        </w:rPr>
        <w:t>ous sales objectives in multiple industries.</w:t>
      </w:r>
      <w:proofErr w:type="gramEnd"/>
    </w:p>
    <w:p w14:paraId="4E375BF4" w14:textId="7999FBCF" w:rsidR="001665F4" w:rsidRPr="006A547E" w:rsidRDefault="0096011C" w:rsidP="0096011C">
      <w:pPr>
        <w:spacing w:before="80"/>
        <w:rPr>
          <w:rFonts w:asciiTheme="minorHAnsi" w:hAnsiTheme="minorHAnsi" w:cstheme="minorHAnsi"/>
          <w:sz w:val="22"/>
          <w:szCs w:val="22"/>
        </w:rPr>
      </w:pPr>
      <w:r w:rsidRPr="006A547E">
        <w:rPr>
          <w:rFonts w:asciiTheme="minorHAnsi" w:hAnsiTheme="minorHAnsi" w:cstheme="minorHAnsi"/>
          <w:sz w:val="21"/>
          <w:szCs w:val="21"/>
        </w:rPr>
        <w:t>Highly-motived professional with expertise in all areas of account management, sales strategies, financial analysis, and customer and vendor relationships.</w:t>
      </w:r>
      <w:r w:rsidRPr="006A547E">
        <w:rPr>
          <w:rFonts w:asciiTheme="minorHAnsi" w:hAnsiTheme="minorHAnsi" w:cstheme="minorHAnsi"/>
          <w:sz w:val="21"/>
        </w:rPr>
        <w:t xml:space="preserve"> </w:t>
      </w:r>
      <w:proofErr w:type="gramStart"/>
      <w:r w:rsidRPr="006A547E">
        <w:rPr>
          <w:rFonts w:asciiTheme="minorHAnsi" w:hAnsiTheme="minorHAnsi" w:cstheme="minorHAnsi"/>
          <w:sz w:val="21"/>
          <w:szCs w:val="21"/>
        </w:rPr>
        <w:t>Collaborative communicator skilled in expanding into new territories and industries while exceeding key performance metrics.</w:t>
      </w:r>
      <w:proofErr w:type="gramEnd"/>
      <w:r w:rsidRPr="006A547E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432EB2" w:rsidRPr="006A547E">
        <w:rPr>
          <w:rFonts w:asciiTheme="minorHAnsi" w:eastAsia="MS Mincho" w:hAnsiTheme="minorHAnsi" w:cstheme="minorHAnsi"/>
          <w:sz w:val="22"/>
          <w:szCs w:val="22"/>
        </w:rPr>
        <w:t>History of success</w:t>
      </w:r>
      <w:r w:rsidRPr="006A547E">
        <w:rPr>
          <w:rFonts w:asciiTheme="minorHAnsi" w:eastAsia="MS Mincho" w:hAnsiTheme="minorHAnsi" w:cstheme="minorHAnsi"/>
          <w:sz w:val="22"/>
          <w:szCs w:val="22"/>
        </w:rPr>
        <w:t xml:space="preserve"> providing outstanding customer support.</w:t>
      </w:r>
      <w:proofErr w:type="gramEnd"/>
    </w:p>
    <w:p w14:paraId="3CCF914F" w14:textId="77777777" w:rsidR="00657D69" w:rsidRPr="00515405" w:rsidRDefault="004823BF" w:rsidP="0035209B">
      <w:pPr>
        <w:spacing w:before="240" w:after="120" w:line="300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515405">
        <w:rPr>
          <w:rFonts w:asciiTheme="minorHAnsi" w:hAnsiTheme="minorHAnsi" w:cstheme="minorHAnsi"/>
          <w:b/>
          <w:i/>
          <w:sz w:val="22"/>
          <w:szCs w:val="22"/>
        </w:rPr>
        <w:t>Areas of expertise include…</w:t>
      </w:r>
    </w:p>
    <w:tbl>
      <w:tblPr>
        <w:tblW w:w="4800" w:type="pct"/>
        <w:jc w:val="center"/>
        <w:tblLook w:val="01E0" w:firstRow="1" w:lastRow="1" w:firstColumn="1" w:lastColumn="1" w:noHBand="0" w:noVBand="0"/>
      </w:tblPr>
      <w:tblGrid>
        <w:gridCol w:w="5287"/>
        <w:gridCol w:w="5288"/>
      </w:tblGrid>
      <w:tr w:rsidR="007A2CF3" w:rsidRPr="00515405" w14:paraId="2812F937" w14:textId="77777777" w:rsidTr="003C292D">
        <w:trPr>
          <w:trHeight w:val="70"/>
          <w:jc w:val="center"/>
        </w:trPr>
        <w:tc>
          <w:tcPr>
            <w:tcW w:w="4576" w:type="dxa"/>
          </w:tcPr>
          <w:p w14:paraId="02064C3C" w14:textId="77777777" w:rsidR="007A2CF3" w:rsidRPr="00515405" w:rsidRDefault="003C292D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515405">
              <w:rPr>
                <w:rFonts w:asciiTheme="minorHAnsi" w:hAnsiTheme="minorHAnsi" w:cstheme="minorHAnsi"/>
                <w:sz w:val="22"/>
                <w:szCs w:val="22"/>
              </w:rPr>
              <w:t>Strategic Marketing Initiatives</w:t>
            </w:r>
          </w:p>
          <w:p w14:paraId="46A746AE" w14:textId="08271345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Sales Presentation / Needs Based Selling </w:t>
            </w:r>
          </w:p>
          <w:p w14:paraId="1A4F537D" w14:textId="4CC21B5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 Management / Growth</w:t>
            </w:r>
          </w:p>
          <w:p w14:paraId="70429775" w14:textId="351419B8" w:rsidR="007A2CF3" w:rsidRPr="00515405" w:rsidRDefault="0096011C" w:rsidP="0096011C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Time Management / Organizational Skills</w:t>
            </w:r>
          </w:p>
        </w:tc>
        <w:tc>
          <w:tcPr>
            <w:tcW w:w="4576" w:type="dxa"/>
          </w:tcPr>
          <w:p w14:paraId="45B9546C" w14:textId="20479D9F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Exceeding Sales Goals</w:t>
            </w:r>
          </w:p>
          <w:p w14:paraId="71E882E1" w14:textId="306AA514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New Business Development</w:t>
            </w:r>
          </w:p>
          <w:p w14:paraId="7FF1F529" w14:textId="7793AE8C" w:rsidR="003C292D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C-Level Communication / Collaboration </w:t>
            </w:r>
          </w:p>
          <w:p w14:paraId="005716D1" w14:textId="18230833" w:rsidR="007A2CF3" w:rsidRPr="00515405" w:rsidRDefault="0096011C" w:rsidP="0035209B">
            <w:pPr>
              <w:numPr>
                <w:ilvl w:val="0"/>
                <w:numId w:val="1"/>
              </w:numPr>
              <w:spacing w:line="30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Team Leadership / Staff Development </w:t>
            </w:r>
          </w:p>
        </w:tc>
      </w:tr>
    </w:tbl>
    <w:p w14:paraId="07D95502" w14:textId="59EE54A9" w:rsidR="003E7172" w:rsidRDefault="003B1927" w:rsidP="003E7172">
      <w:pPr>
        <w:pBdr>
          <w:top w:val="single" w:sz="8" w:space="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Professional</w:t>
      </w:r>
      <w:r w:rsidR="008E45E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 xml:space="preserve"> Experience</w:t>
      </w:r>
    </w:p>
    <w:p w14:paraId="2732C5EA" w14:textId="77777777" w:rsidR="003E7172" w:rsidRPr="00225DE3" w:rsidRDefault="003E7172" w:rsidP="003E7172">
      <w:pPr>
        <w:pBdr>
          <w:top w:val="single" w:sz="8" w:space="8" w:color="auto"/>
        </w:pBdr>
        <w:spacing w:before="240"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</w:p>
    <w:p w14:paraId="6D98644E" w14:textId="77C1435E" w:rsidR="003E7172" w:rsidRDefault="007858C8" w:rsidP="003E7172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Customer Success Partner SMB</w:t>
      </w:r>
      <w:r w:rsidR="003E7172" w:rsidRPr="00515405">
        <w:rPr>
          <w:rFonts w:asciiTheme="minorHAnsi" w:hAnsiTheme="minorHAnsi" w:cstheme="minorHAnsi"/>
          <w:b/>
          <w:caps/>
          <w:sz w:val="22"/>
        </w:rPr>
        <w:t>,</w:t>
      </w:r>
      <w:r w:rsidR="003E7172" w:rsidRPr="00515405">
        <w:rPr>
          <w:rFonts w:asciiTheme="minorHAnsi" w:hAnsiTheme="minorHAnsi" w:cstheme="minorHAnsi"/>
          <w:b/>
          <w:sz w:val="22"/>
        </w:rPr>
        <w:t xml:space="preserve"> </w:t>
      </w:r>
      <w:r w:rsidR="003E7172">
        <w:rPr>
          <w:rFonts w:asciiTheme="minorHAnsi" w:hAnsiTheme="minorHAnsi" w:cstheme="minorHAnsi"/>
          <w:sz w:val="22"/>
        </w:rPr>
        <w:t>2017</w:t>
      </w:r>
      <w:r w:rsidR="003E7172" w:rsidRPr="00693689">
        <w:rPr>
          <w:rFonts w:asciiTheme="minorHAnsi" w:hAnsiTheme="minorHAnsi" w:cstheme="minorHAnsi"/>
          <w:sz w:val="22"/>
        </w:rPr>
        <w:t xml:space="preserve"> t</w:t>
      </w:r>
      <w:r w:rsidR="003E7172" w:rsidRPr="00515405">
        <w:rPr>
          <w:rFonts w:asciiTheme="minorHAnsi" w:hAnsiTheme="minorHAnsi" w:cstheme="minorHAnsi"/>
          <w:sz w:val="22"/>
        </w:rPr>
        <w:t xml:space="preserve">o </w:t>
      </w:r>
      <w:r w:rsidR="003E7172">
        <w:rPr>
          <w:rFonts w:asciiTheme="minorHAnsi" w:hAnsiTheme="minorHAnsi" w:cstheme="minorHAnsi"/>
          <w:sz w:val="22"/>
        </w:rPr>
        <w:t>Present</w:t>
      </w:r>
      <w:r w:rsidR="003E7172" w:rsidRPr="003E7172">
        <w:rPr>
          <w:rFonts w:asciiTheme="minorHAnsi" w:hAnsiTheme="minorHAnsi" w:cstheme="minorHAnsi"/>
          <w:sz w:val="22"/>
        </w:rPr>
        <w:t xml:space="preserve"> </w:t>
      </w:r>
    </w:p>
    <w:p w14:paraId="3163B812" w14:textId="6FB382A9" w:rsidR="003E7172" w:rsidRPr="00515405" w:rsidRDefault="003E7172" w:rsidP="003E7172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sz w:val="22"/>
        </w:rPr>
        <w:t>Verizon Connect</w:t>
      </w:r>
      <w:r w:rsidRPr="00337CA8"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</w:rPr>
        <w:t>Aliso</w:t>
      </w:r>
      <w:proofErr w:type="spellEnd"/>
      <w:r>
        <w:rPr>
          <w:rFonts w:asciiTheme="minorHAnsi" w:hAnsiTheme="minorHAnsi" w:cstheme="minorHAnsi"/>
          <w:sz w:val="22"/>
        </w:rPr>
        <w:t xml:space="preserve"> Viejo</w:t>
      </w:r>
      <w:r w:rsidRPr="00337CA8">
        <w:rPr>
          <w:rFonts w:asciiTheme="minorHAnsi" w:hAnsiTheme="minorHAnsi" w:cstheme="minorHAnsi"/>
          <w:sz w:val="22"/>
        </w:rPr>
        <w:t>, California</w:t>
      </w:r>
    </w:p>
    <w:p w14:paraId="19DD178F" w14:textId="77777777" w:rsidR="00F8030E" w:rsidRPr="005B46F3" w:rsidRDefault="003E7172" w:rsidP="00F8030E">
      <w:pPr>
        <w:spacing w:before="240"/>
        <w:jc w:val="center"/>
        <w:rPr>
          <w:rFonts w:asciiTheme="minorHAnsi" w:hAnsiTheme="minorHAnsi"/>
          <w:i/>
          <w:color w:val="404040"/>
          <w:sz w:val="22"/>
          <w:szCs w:val="22"/>
          <w:shd w:val="clear" w:color="auto" w:fill="FFFFFF"/>
        </w:rPr>
      </w:pPr>
      <w:r w:rsidRPr="005B46F3">
        <w:rPr>
          <w:rFonts w:asciiTheme="minorHAnsi" w:hAnsiTheme="minorHAnsi"/>
          <w:i/>
          <w:color w:val="404040"/>
          <w:sz w:val="22"/>
          <w:szCs w:val="22"/>
          <w:shd w:val="clear" w:color="auto" w:fill="FFFFFF"/>
        </w:rPr>
        <w:t>Responsible for growing and managing a book of business for a leading telematics company within an assigned geographic territory, including up-selling accounts, and renewal of service agreements</w:t>
      </w:r>
    </w:p>
    <w:p w14:paraId="2D792810" w14:textId="1B03EE0C" w:rsidR="000D4477" w:rsidRPr="000D4477" w:rsidRDefault="00F8030E" w:rsidP="000D4477">
      <w:pPr>
        <w:spacing w:before="240"/>
        <w:rPr>
          <w:rFonts w:asciiTheme="minorHAnsi" w:hAnsiTheme="minorHAnsi"/>
          <w:color w:val="404040"/>
          <w:sz w:val="22"/>
          <w:szCs w:val="22"/>
          <w:shd w:val="clear" w:color="auto" w:fill="FFFFFF"/>
        </w:rPr>
      </w:pPr>
      <w:r w:rsidRPr="005B46F3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Work</w:t>
      </w:r>
      <w:r w:rsidR="00A251D5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ed</w:t>
      </w:r>
      <w:r w:rsidRPr="005B46F3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 xml:space="preserve"> within an assigned market segment to retain the customer base, increase customer satisfaction and exceed set sales goals.</w:t>
      </w:r>
      <w:r w:rsidR="00D4003D" w:rsidRPr="005B46F3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 xml:space="preserve"> Respond</w:t>
      </w:r>
      <w:r w:rsidR="00A251D5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ed</w:t>
      </w:r>
      <w:r w:rsidR="00D4003D" w:rsidRPr="005B46F3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 xml:space="preserve"> to </w:t>
      </w:r>
      <w:r w:rsidR="00A251D5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~</w:t>
      </w:r>
      <w:r w:rsidR="00D4003D" w:rsidRPr="005B46F3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20 inbound customer calls daily and manage</w:t>
      </w:r>
      <w:r w:rsidR="00A251D5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d</w:t>
      </w:r>
      <w:r w:rsidR="00D4003D" w:rsidRPr="005B46F3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 xml:space="preserve"> the task of proactively engaging clients, working within an assigned market segment to retain the customer base, increase</w:t>
      </w:r>
      <w:r w:rsidR="00A251D5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d</w:t>
      </w:r>
      <w:r w:rsidR="00D4003D" w:rsidRPr="005B46F3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 xml:space="preserve"> customer satisfaction</w:t>
      </w:r>
      <w:r w:rsidR="000D4477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 xml:space="preserve"> and exceed</w:t>
      </w:r>
      <w:r w:rsidR="00A251D5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ed</w:t>
      </w:r>
      <w:r w:rsidR="000D4477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 xml:space="preserve"> set sales g</w:t>
      </w:r>
      <w:r w:rsidR="00733750" w:rsidRPr="005B46F3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o</w:t>
      </w:r>
      <w:r w:rsidR="000D4477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a</w:t>
      </w:r>
      <w:r w:rsidR="00733750" w:rsidRPr="005B46F3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>ls.</w:t>
      </w:r>
      <w:r w:rsidR="000D4477">
        <w:rPr>
          <w:rFonts w:asciiTheme="minorHAnsi" w:hAnsiTheme="minorHAnsi"/>
          <w:color w:val="404040"/>
          <w:sz w:val="22"/>
          <w:szCs w:val="22"/>
          <w:shd w:val="clear" w:color="auto" w:fill="FFFFFF"/>
        </w:rPr>
        <w:t xml:space="preserve"> </w:t>
      </w:r>
    </w:p>
    <w:p w14:paraId="250F3334" w14:textId="77777777" w:rsidR="000D4477" w:rsidRPr="005B46F3" w:rsidRDefault="000D4477" w:rsidP="00F8030E">
      <w:pPr>
        <w:spacing w:before="240"/>
        <w:rPr>
          <w:rFonts w:asciiTheme="minorHAnsi" w:hAnsiTheme="minorHAnsi"/>
          <w:color w:val="404040"/>
          <w:sz w:val="22"/>
          <w:szCs w:val="22"/>
          <w:shd w:val="clear" w:color="auto" w:fill="FFFFFF"/>
        </w:rPr>
      </w:pPr>
    </w:p>
    <w:p w14:paraId="2DA87879" w14:textId="77777777" w:rsidR="000D4477" w:rsidRPr="000D4477" w:rsidRDefault="000D4477" w:rsidP="00F8030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  <w:szCs w:val="22"/>
        </w:rPr>
      </w:pPr>
      <w:r>
        <w:rPr>
          <w:rFonts w:ascii="Helvetica Neue" w:hAnsi="Helvetica Neue"/>
          <w:sz w:val="21"/>
          <w:szCs w:val="21"/>
          <w:shd w:val="clear" w:color="auto" w:fill="FFFFFF"/>
        </w:rPr>
        <w:t>Achieved</w:t>
      </w:r>
      <w:r w:rsidRPr="000D4477">
        <w:rPr>
          <w:rFonts w:ascii="Helvetica Neue" w:hAnsi="Helvetica Neue"/>
          <w:sz w:val="21"/>
          <w:szCs w:val="21"/>
          <w:shd w:val="clear" w:color="auto" w:fill="FFFFFF"/>
        </w:rPr>
        <w:t xml:space="preserve"> 136% of weighted quota</w:t>
      </w:r>
      <w:r>
        <w:rPr>
          <w:rFonts w:ascii="Helvetica Neue" w:hAnsi="Helvetica Neue"/>
          <w:sz w:val="21"/>
          <w:szCs w:val="21"/>
          <w:shd w:val="clear" w:color="auto" w:fill="FFFFFF"/>
        </w:rPr>
        <w:t xml:space="preserve"> in 2018</w:t>
      </w:r>
    </w:p>
    <w:p w14:paraId="1946B3EA" w14:textId="233C6052" w:rsidR="00F8030E" w:rsidRPr="005B46F3" w:rsidRDefault="000D4477" w:rsidP="00F8030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Gre</w:t>
      </w:r>
      <w:r w:rsidR="00F8030E" w:rsidRPr="005B46F3">
        <w:rPr>
          <w:rFonts w:asciiTheme="minorHAnsi" w:hAnsiTheme="minorHAnsi" w:cstheme="minorHAnsi"/>
          <w:sz w:val="22"/>
          <w:szCs w:val="22"/>
        </w:rPr>
        <w:t xml:space="preserve">w revenue from existing base within an assigned territory by building strong relationship with clients. </w:t>
      </w:r>
    </w:p>
    <w:p w14:paraId="4870DE97" w14:textId="10E293A3" w:rsidR="00F8030E" w:rsidRPr="005B46F3" w:rsidRDefault="00F8030E" w:rsidP="00F8030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  <w:szCs w:val="22"/>
        </w:rPr>
      </w:pPr>
      <w:r w:rsidRPr="005B46F3">
        <w:rPr>
          <w:rFonts w:asciiTheme="minorHAnsi" w:hAnsiTheme="minorHAnsi" w:cstheme="minorHAnsi"/>
          <w:sz w:val="22"/>
          <w:szCs w:val="22"/>
        </w:rPr>
        <w:t>Protect</w:t>
      </w:r>
      <w:r w:rsidR="000D4477">
        <w:rPr>
          <w:rFonts w:asciiTheme="minorHAnsi" w:hAnsiTheme="minorHAnsi" w:cstheme="minorHAnsi"/>
          <w:sz w:val="22"/>
          <w:szCs w:val="22"/>
        </w:rPr>
        <w:t xml:space="preserve">ed and defended </w:t>
      </w:r>
      <w:r w:rsidRPr="005B46F3">
        <w:rPr>
          <w:rFonts w:asciiTheme="minorHAnsi" w:hAnsiTheme="minorHAnsi" w:cstheme="minorHAnsi"/>
          <w:sz w:val="22"/>
          <w:szCs w:val="22"/>
        </w:rPr>
        <w:t xml:space="preserve">annual revenue, customer base, and subscriptions within defined assignment. </w:t>
      </w:r>
    </w:p>
    <w:p w14:paraId="20716909" w14:textId="00CFF40B" w:rsidR="00F8030E" w:rsidRPr="005B46F3" w:rsidRDefault="00F8030E" w:rsidP="00F8030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  <w:szCs w:val="22"/>
        </w:rPr>
      </w:pPr>
      <w:r w:rsidRPr="005B46F3">
        <w:rPr>
          <w:rFonts w:asciiTheme="minorHAnsi" w:hAnsiTheme="minorHAnsi" w:cstheme="minorHAnsi"/>
          <w:sz w:val="22"/>
          <w:szCs w:val="22"/>
        </w:rPr>
        <w:t>Consult</w:t>
      </w:r>
      <w:r w:rsidR="00A251D5">
        <w:rPr>
          <w:rFonts w:asciiTheme="minorHAnsi" w:hAnsiTheme="minorHAnsi" w:cstheme="minorHAnsi"/>
          <w:sz w:val="22"/>
          <w:szCs w:val="22"/>
        </w:rPr>
        <w:t>ed</w:t>
      </w:r>
      <w:r w:rsidRPr="005B46F3">
        <w:rPr>
          <w:rFonts w:asciiTheme="minorHAnsi" w:hAnsiTheme="minorHAnsi" w:cstheme="minorHAnsi"/>
          <w:sz w:val="22"/>
          <w:szCs w:val="22"/>
        </w:rPr>
        <w:t xml:space="preserve"> with clients on best practices to increase their ROI. </w:t>
      </w:r>
    </w:p>
    <w:p w14:paraId="2662F361" w14:textId="460F618C" w:rsidR="00F8030E" w:rsidRPr="005B46F3" w:rsidRDefault="005438AA" w:rsidP="00F8030E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  <w:szCs w:val="22"/>
        </w:rPr>
      </w:pPr>
      <w:r w:rsidRPr="005B46F3">
        <w:rPr>
          <w:rFonts w:asciiTheme="minorHAnsi" w:hAnsiTheme="minorHAnsi" w:cstheme="minorHAnsi"/>
          <w:sz w:val="22"/>
          <w:szCs w:val="22"/>
        </w:rPr>
        <w:t>Responsible for managing the ove</w:t>
      </w:r>
      <w:r w:rsidR="000D4477">
        <w:rPr>
          <w:rFonts w:asciiTheme="minorHAnsi" w:hAnsiTheme="minorHAnsi" w:cstheme="minorHAnsi"/>
          <w:sz w:val="22"/>
          <w:szCs w:val="22"/>
        </w:rPr>
        <w:t>ra</w:t>
      </w:r>
      <w:r w:rsidR="00A251D5">
        <w:rPr>
          <w:rFonts w:asciiTheme="minorHAnsi" w:hAnsiTheme="minorHAnsi" w:cstheme="minorHAnsi"/>
          <w:sz w:val="22"/>
          <w:szCs w:val="22"/>
        </w:rPr>
        <w:t>ll account relationship. Worked</w:t>
      </w:r>
      <w:r w:rsidRPr="005B46F3">
        <w:rPr>
          <w:rFonts w:asciiTheme="minorHAnsi" w:hAnsiTheme="minorHAnsi" w:cstheme="minorHAnsi"/>
          <w:sz w:val="22"/>
          <w:szCs w:val="22"/>
        </w:rPr>
        <w:t xml:space="preserve"> with </w:t>
      </w:r>
      <w:r w:rsidR="00A251D5">
        <w:rPr>
          <w:rFonts w:asciiTheme="minorHAnsi" w:hAnsiTheme="minorHAnsi" w:cstheme="minorHAnsi"/>
          <w:sz w:val="22"/>
          <w:szCs w:val="22"/>
        </w:rPr>
        <w:t xml:space="preserve">new and existing </w:t>
      </w:r>
      <w:r w:rsidRPr="005B46F3">
        <w:rPr>
          <w:rFonts w:asciiTheme="minorHAnsi" w:hAnsiTheme="minorHAnsi" w:cstheme="minorHAnsi"/>
          <w:sz w:val="22"/>
          <w:szCs w:val="22"/>
        </w:rPr>
        <w:t xml:space="preserve">clients on contract renewals, </w:t>
      </w:r>
      <w:r w:rsidR="00A251D5">
        <w:rPr>
          <w:rFonts w:asciiTheme="minorHAnsi" w:hAnsiTheme="minorHAnsi" w:cstheme="minorHAnsi"/>
          <w:sz w:val="22"/>
          <w:szCs w:val="22"/>
        </w:rPr>
        <w:t>account add-ons/</w:t>
      </w:r>
      <w:r w:rsidRPr="005B46F3">
        <w:rPr>
          <w:rFonts w:asciiTheme="minorHAnsi" w:hAnsiTheme="minorHAnsi" w:cstheme="minorHAnsi"/>
          <w:sz w:val="22"/>
          <w:szCs w:val="22"/>
        </w:rPr>
        <w:t>a</w:t>
      </w:r>
      <w:r w:rsidR="000D4477">
        <w:rPr>
          <w:rFonts w:asciiTheme="minorHAnsi" w:hAnsiTheme="minorHAnsi" w:cstheme="minorHAnsi"/>
          <w:sz w:val="22"/>
          <w:szCs w:val="22"/>
        </w:rPr>
        <w:t>dditional features and escalating</w:t>
      </w:r>
      <w:r w:rsidRPr="005B46F3">
        <w:rPr>
          <w:rFonts w:asciiTheme="minorHAnsi" w:hAnsiTheme="minorHAnsi" w:cstheme="minorHAnsi"/>
          <w:sz w:val="22"/>
          <w:szCs w:val="22"/>
        </w:rPr>
        <w:t xml:space="preserve"> customer issues.</w:t>
      </w:r>
    </w:p>
    <w:p w14:paraId="2C69BA41" w14:textId="77777777" w:rsidR="0087260E" w:rsidRPr="005B46F3" w:rsidRDefault="0087260E" w:rsidP="0035209B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  <w:szCs w:val="22"/>
        </w:rPr>
      </w:pPr>
    </w:p>
    <w:p w14:paraId="7AD3ECC1" w14:textId="77777777" w:rsidR="0087260E" w:rsidRPr="005B46F3" w:rsidRDefault="0087260E" w:rsidP="0035209B">
      <w:pPr>
        <w:spacing w:before="240" w:line="264" w:lineRule="auto"/>
        <w:jc w:val="center"/>
        <w:rPr>
          <w:rFonts w:asciiTheme="minorHAnsi" w:hAnsiTheme="minorHAnsi"/>
          <w:b/>
          <w:color w:val="404040"/>
          <w:sz w:val="22"/>
          <w:szCs w:val="22"/>
          <w:shd w:val="clear" w:color="auto" w:fill="FFFFFF"/>
        </w:rPr>
      </w:pPr>
    </w:p>
    <w:p w14:paraId="636D64B5" w14:textId="77777777" w:rsidR="00733750" w:rsidRPr="005B46F3" w:rsidRDefault="00733750" w:rsidP="0035209B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  <w:szCs w:val="22"/>
        </w:rPr>
      </w:pPr>
    </w:p>
    <w:p w14:paraId="2F2EA8C4" w14:textId="77777777" w:rsidR="0087260E" w:rsidRPr="005B46F3" w:rsidRDefault="0087260E" w:rsidP="0035209B">
      <w:pPr>
        <w:spacing w:before="240" w:line="264" w:lineRule="auto"/>
        <w:jc w:val="center"/>
        <w:rPr>
          <w:rFonts w:asciiTheme="minorHAnsi" w:hAnsiTheme="minorHAnsi" w:cstheme="minorHAnsi"/>
          <w:b/>
          <w:caps/>
          <w:sz w:val="22"/>
          <w:szCs w:val="22"/>
        </w:rPr>
      </w:pPr>
    </w:p>
    <w:p w14:paraId="4DB61100" w14:textId="7F846E5B" w:rsidR="00432EB2" w:rsidRPr="005B46F3" w:rsidRDefault="00693689" w:rsidP="0035209B">
      <w:pPr>
        <w:spacing w:before="240" w:line="264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5B46F3">
        <w:rPr>
          <w:rFonts w:asciiTheme="minorHAnsi" w:hAnsiTheme="minorHAnsi" w:cstheme="minorHAnsi"/>
          <w:b/>
          <w:caps/>
          <w:sz w:val="22"/>
          <w:szCs w:val="22"/>
        </w:rPr>
        <w:t>solutions consultant</w:t>
      </w:r>
      <w:r w:rsidR="00432EB2" w:rsidRPr="005B46F3">
        <w:rPr>
          <w:rFonts w:asciiTheme="minorHAnsi" w:hAnsiTheme="minorHAnsi" w:cstheme="minorHAnsi"/>
          <w:b/>
          <w:caps/>
          <w:sz w:val="22"/>
          <w:szCs w:val="22"/>
        </w:rPr>
        <w:t>,</w:t>
      </w:r>
      <w:r w:rsidR="00432EB2" w:rsidRPr="005B46F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73DCF" w:rsidRPr="005B46F3">
        <w:rPr>
          <w:rFonts w:asciiTheme="minorHAnsi" w:hAnsiTheme="minorHAnsi" w:cstheme="minorHAnsi"/>
          <w:sz w:val="22"/>
          <w:szCs w:val="22"/>
        </w:rPr>
        <w:t>2016</w:t>
      </w:r>
      <w:r w:rsidR="00432EB2" w:rsidRPr="005B46F3">
        <w:rPr>
          <w:rFonts w:asciiTheme="minorHAnsi" w:hAnsiTheme="minorHAnsi" w:cstheme="minorHAnsi"/>
          <w:sz w:val="22"/>
          <w:szCs w:val="22"/>
        </w:rPr>
        <w:t xml:space="preserve"> to </w:t>
      </w:r>
      <w:r w:rsidR="003E7172" w:rsidRPr="005B46F3">
        <w:rPr>
          <w:rFonts w:asciiTheme="minorHAnsi" w:hAnsiTheme="minorHAnsi" w:cstheme="minorHAnsi"/>
          <w:sz w:val="22"/>
          <w:szCs w:val="22"/>
        </w:rPr>
        <w:t>2017</w:t>
      </w:r>
    </w:p>
    <w:p w14:paraId="5CB71047" w14:textId="69B55F2E" w:rsidR="00432EB2" w:rsidRPr="005B46F3" w:rsidRDefault="00693689" w:rsidP="0035209B">
      <w:pPr>
        <w:tabs>
          <w:tab w:val="right" w:pos="9639"/>
        </w:tabs>
        <w:spacing w:line="264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5B46F3">
        <w:rPr>
          <w:rFonts w:asciiTheme="minorHAnsi" w:hAnsiTheme="minorHAnsi" w:cstheme="minorHAnsi"/>
          <w:sz w:val="22"/>
          <w:szCs w:val="22"/>
        </w:rPr>
        <w:t>KAREO</w:t>
      </w:r>
      <w:r w:rsidR="00432EB2" w:rsidRPr="005B46F3">
        <w:rPr>
          <w:rFonts w:asciiTheme="minorHAnsi" w:hAnsiTheme="minorHAnsi" w:cstheme="minorHAnsi"/>
          <w:sz w:val="22"/>
          <w:szCs w:val="22"/>
        </w:rPr>
        <w:t xml:space="preserve">, </w:t>
      </w:r>
      <w:r w:rsidR="00337CA8" w:rsidRPr="005B46F3">
        <w:rPr>
          <w:rFonts w:asciiTheme="minorHAnsi" w:hAnsiTheme="minorHAnsi" w:cstheme="minorHAnsi"/>
          <w:sz w:val="22"/>
          <w:szCs w:val="22"/>
        </w:rPr>
        <w:t>Irvine, California</w:t>
      </w:r>
    </w:p>
    <w:p w14:paraId="75F8677B" w14:textId="1CA2D8EC" w:rsidR="00432EB2" w:rsidRPr="00F8030E" w:rsidRDefault="00337CA8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5B46F3">
        <w:rPr>
          <w:rFonts w:asciiTheme="minorHAnsi" w:hAnsiTheme="minorHAnsi" w:cstheme="minorHAnsi"/>
          <w:i/>
          <w:sz w:val="22"/>
          <w:szCs w:val="22"/>
        </w:rPr>
        <w:t xml:space="preserve">Work </w:t>
      </w:r>
      <w:r w:rsidR="00C402B8" w:rsidRPr="005B46F3">
        <w:rPr>
          <w:rFonts w:asciiTheme="minorHAnsi" w:hAnsiTheme="minorHAnsi" w:cstheme="minorHAnsi"/>
          <w:i/>
          <w:sz w:val="22"/>
          <w:szCs w:val="22"/>
        </w:rPr>
        <w:t xml:space="preserve">closely </w:t>
      </w:r>
      <w:r w:rsidRPr="005B46F3">
        <w:rPr>
          <w:rFonts w:asciiTheme="minorHAnsi" w:hAnsiTheme="minorHAnsi" w:cstheme="minorHAnsi"/>
          <w:i/>
          <w:sz w:val="22"/>
          <w:szCs w:val="22"/>
        </w:rPr>
        <w:t>with healthcare providers to provide practice management</w:t>
      </w:r>
      <w:r w:rsidRPr="00F8030E">
        <w:rPr>
          <w:rFonts w:asciiTheme="minorHAnsi" w:hAnsiTheme="minorHAnsi" w:cstheme="minorHAnsi"/>
          <w:i/>
          <w:sz w:val="22"/>
          <w:szCs w:val="22"/>
        </w:rPr>
        <w:t xml:space="preserve"> and billing service solutions </w:t>
      </w:r>
      <w:r w:rsidR="00C402B8" w:rsidRPr="00F8030E">
        <w:rPr>
          <w:rFonts w:asciiTheme="minorHAnsi" w:hAnsiTheme="minorHAnsi" w:cstheme="minorHAnsi"/>
          <w:i/>
          <w:sz w:val="22"/>
          <w:szCs w:val="22"/>
        </w:rPr>
        <w:t>through an</w:t>
      </w:r>
      <w:r w:rsidRPr="00F8030E">
        <w:rPr>
          <w:rFonts w:asciiTheme="minorHAnsi" w:hAnsiTheme="minorHAnsi" w:cstheme="minorHAnsi"/>
          <w:i/>
          <w:sz w:val="22"/>
          <w:szCs w:val="22"/>
        </w:rPr>
        <w:t xml:space="preserve"> award-winning electronic health records (EHR) system. </w:t>
      </w:r>
    </w:p>
    <w:p w14:paraId="55A6C4E8" w14:textId="571E1A64" w:rsidR="00432EB2" w:rsidRPr="00F8030E" w:rsidRDefault="0096011C" w:rsidP="0096011C">
      <w:pPr>
        <w:pStyle w:val="BodyTextIndent"/>
        <w:tabs>
          <w:tab w:val="right" w:pos="9350"/>
        </w:tabs>
        <w:spacing w:before="80" w:after="0" w:line="240" w:lineRule="auto"/>
        <w:ind w:left="0"/>
        <w:rPr>
          <w:rFonts w:cstheme="minorHAnsi"/>
        </w:rPr>
      </w:pPr>
      <w:r w:rsidRPr="00F8030E">
        <w:rPr>
          <w:rFonts w:cs="Arial"/>
        </w:rPr>
        <w:t>Manage</w:t>
      </w:r>
      <w:r w:rsidR="00A251D5">
        <w:rPr>
          <w:rFonts w:cs="Arial"/>
        </w:rPr>
        <w:t>d</w:t>
      </w:r>
      <w:r w:rsidRPr="00F8030E">
        <w:rPr>
          <w:rFonts w:cs="Arial"/>
        </w:rPr>
        <w:t xml:space="preserve"> the daily sales responsibilities of handling approximately </w:t>
      </w:r>
      <w:proofErr w:type="gramStart"/>
      <w:r w:rsidRPr="00F8030E">
        <w:rPr>
          <w:rFonts w:cs="Arial"/>
        </w:rPr>
        <w:t>30 customer</w:t>
      </w:r>
      <w:proofErr w:type="gramEnd"/>
      <w:r w:rsidRPr="00F8030E">
        <w:rPr>
          <w:rFonts w:cs="Arial"/>
        </w:rPr>
        <w:t xml:space="preserve"> calls daily, as well as soliciting new business with physicians’ offices to help improve their operations. Offer product and service demonstration to new clients and collaborate with office staff on </w:t>
      </w:r>
      <w:r w:rsidR="00C402B8" w:rsidRPr="00F8030E">
        <w:rPr>
          <w:rFonts w:cs="Arial"/>
        </w:rPr>
        <w:t xml:space="preserve">the </w:t>
      </w:r>
      <w:r w:rsidRPr="00F8030E">
        <w:rPr>
          <w:rFonts w:cs="Arial"/>
        </w:rPr>
        <w:t xml:space="preserve">setup and </w:t>
      </w:r>
      <w:r w:rsidR="00C402B8" w:rsidRPr="00F8030E">
        <w:rPr>
          <w:rFonts w:cs="Arial"/>
        </w:rPr>
        <w:t xml:space="preserve">implementation of new systems. </w:t>
      </w:r>
      <w:r w:rsidRPr="00F8030E">
        <w:rPr>
          <w:rFonts w:cs="Arial"/>
        </w:rPr>
        <w:t>Utilize multiple sales</w:t>
      </w:r>
      <w:r w:rsidR="00C402B8" w:rsidRPr="00F8030E">
        <w:rPr>
          <w:rFonts w:cs="Arial"/>
        </w:rPr>
        <w:t xml:space="preserve"> sources and </w:t>
      </w:r>
      <w:r w:rsidRPr="00F8030E">
        <w:rPr>
          <w:rFonts w:cs="Arial"/>
        </w:rPr>
        <w:t>techniques including referral</w:t>
      </w:r>
      <w:r w:rsidR="00C402B8" w:rsidRPr="00F8030E">
        <w:rPr>
          <w:rFonts w:cs="Arial"/>
        </w:rPr>
        <w:t xml:space="preserve"> business</w:t>
      </w:r>
      <w:r w:rsidRPr="00F8030E">
        <w:rPr>
          <w:rFonts w:cs="Arial"/>
        </w:rPr>
        <w:t>, contacting previous customers, cold calling, and drop-ins to increase sales growth.</w:t>
      </w:r>
      <w:r w:rsidR="00432EB2" w:rsidRPr="00F8030E">
        <w:rPr>
          <w:rFonts w:cstheme="minorHAnsi"/>
        </w:rPr>
        <w:t xml:space="preserve"> </w:t>
      </w:r>
    </w:p>
    <w:p w14:paraId="118FA080" w14:textId="3F97DF96" w:rsidR="00337CA8" w:rsidRPr="00F8030E" w:rsidRDefault="00F85AC9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  <w:szCs w:val="22"/>
        </w:rPr>
      </w:pPr>
      <w:r w:rsidRPr="00F8030E">
        <w:rPr>
          <w:rFonts w:asciiTheme="minorHAnsi" w:hAnsiTheme="minorHAnsi" w:cstheme="minorHAnsi"/>
          <w:sz w:val="22"/>
          <w:szCs w:val="22"/>
        </w:rPr>
        <w:t>Led new software releases</w:t>
      </w:r>
      <w:r w:rsidR="00C402B8" w:rsidRPr="00F8030E">
        <w:rPr>
          <w:rFonts w:asciiTheme="minorHAnsi" w:hAnsiTheme="minorHAnsi" w:cstheme="minorHAnsi"/>
          <w:sz w:val="22"/>
          <w:szCs w:val="22"/>
        </w:rPr>
        <w:t xml:space="preserve"> and improved product base resulting in </w:t>
      </w:r>
      <w:r w:rsidRPr="00F8030E">
        <w:rPr>
          <w:rFonts w:asciiTheme="minorHAnsi" w:hAnsiTheme="minorHAnsi" w:cstheme="minorHAnsi"/>
          <w:sz w:val="22"/>
          <w:szCs w:val="22"/>
        </w:rPr>
        <w:t xml:space="preserve">achieving over 100% of sales plan consistently. </w:t>
      </w:r>
      <w:r w:rsidR="00337CA8" w:rsidRPr="00F8030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70E4597" w14:textId="0D0980A4" w:rsidR="00432EB2" w:rsidRPr="00C13AC8" w:rsidRDefault="00337CA8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 w:rsidRPr="00C13AC8">
        <w:rPr>
          <w:rFonts w:asciiTheme="minorHAnsi" w:hAnsiTheme="minorHAnsi" w:cstheme="minorHAnsi"/>
          <w:sz w:val="22"/>
        </w:rPr>
        <w:t>Spearheaded the design and implementation of a new product designed to</w:t>
      </w:r>
      <w:r w:rsidR="00F85AC9" w:rsidRPr="00C13AC8">
        <w:rPr>
          <w:rFonts w:asciiTheme="minorHAnsi" w:hAnsiTheme="minorHAnsi" w:cstheme="minorHAnsi"/>
          <w:sz w:val="22"/>
        </w:rPr>
        <w:t xml:space="preserve"> attract niche markets and increase market growth.</w:t>
      </w:r>
      <w:r w:rsidRPr="00C13AC8">
        <w:rPr>
          <w:rFonts w:asciiTheme="minorHAnsi" w:hAnsiTheme="minorHAnsi" w:cstheme="minorHAnsi"/>
          <w:sz w:val="22"/>
        </w:rPr>
        <w:t xml:space="preserve"> Work closely with the executive team to analyzing pricing and present the new product to mental health facilities nationwide. </w:t>
      </w:r>
    </w:p>
    <w:p w14:paraId="6990864C" w14:textId="59473BBA" w:rsidR="00432EB2" w:rsidRPr="00515405" w:rsidRDefault="00337CA8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Received the company’s President’s Club Award (2016) for exceeding annual sales goals.  </w:t>
      </w:r>
    </w:p>
    <w:p w14:paraId="687D06A5" w14:textId="53112ED1" w:rsidR="004823BF" w:rsidRPr="00515405" w:rsidRDefault="00693689" w:rsidP="0035209B">
      <w:pPr>
        <w:spacing w:before="36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>Sales Executive / CUSTOMER CARE SPECIALIST</w:t>
      </w:r>
      <w:r w:rsidR="004823BF" w:rsidRPr="00515405">
        <w:rPr>
          <w:rFonts w:asciiTheme="minorHAnsi" w:hAnsiTheme="minorHAnsi" w:cstheme="minorHAnsi"/>
          <w:b/>
          <w:caps/>
          <w:sz w:val="22"/>
        </w:rPr>
        <w:t>,</w:t>
      </w:r>
      <w:r w:rsidR="004823BF" w:rsidRPr="00515405">
        <w:rPr>
          <w:rFonts w:asciiTheme="minorHAnsi" w:hAnsiTheme="minorHAnsi" w:cstheme="minorHAnsi"/>
          <w:b/>
          <w:sz w:val="22"/>
        </w:rPr>
        <w:t xml:space="preserve"> </w:t>
      </w:r>
      <w:r w:rsidR="004823BF" w:rsidRPr="00515405">
        <w:rPr>
          <w:rFonts w:asciiTheme="minorHAnsi" w:hAnsiTheme="minorHAnsi" w:cstheme="minorHAnsi"/>
          <w:sz w:val="22"/>
        </w:rPr>
        <w:t>20</w:t>
      </w:r>
      <w:r>
        <w:rPr>
          <w:rFonts w:asciiTheme="minorHAnsi" w:hAnsiTheme="minorHAnsi" w:cstheme="minorHAnsi"/>
          <w:sz w:val="22"/>
        </w:rPr>
        <w:t>12</w:t>
      </w:r>
      <w:r w:rsidR="004823BF" w:rsidRPr="00515405">
        <w:rPr>
          <w:rFonts w:asciiTheme="minorHAnsi" w:hAnsiTheme="minorHAnsi" w:cstheme="minorHAnsi"/>
          <w:sz w:val="22"/>
        </w:rPr>
        <w:t xml:space="preserve"> to </w:t>
      </w:r>
      <w:r>
        <w:rPr>
          <w:rFonts w:asciiTheme="minorHAnsi" w:hAnsiTheme="minorHAnsi" w:cstheme="minorHAnsi"/>
          <w:sz w:val="22"/>
        </w:rPr>
        <w:t>2016</w:t>
      </w:r>
    </w:p>
    <w:p w14:paraId="1F74DD82" w14:textId="762DA5EC" w:rsidR="00432EB2" w:rsidRPr="00515405" w:rsidRDefault="00693689" w:rsidP="0035209B">
      <w:pPr>
        <w:tabs>
          <w:tab w:val="right" w:pos="9360"/>
        </w:tabs>
        <w:spacing w:line="264" w:lineRule="auto"/>
        <w:jc w:val="center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HIRE </w:t>
      </w:r>
      <w:r w:rsidRPr="00F85AC9">
        <w:rPr>
          <w:rFonts w:asciiTheme="minorHAnsi" w:hAnsiTheme="minorHAnsi" w:cstheme="minorHAnsi"/>
          <w:sz w:val="22"/>
        </w:rPr>
        <w:t xml:space="preserve">RIGHT, </w:t>
      </w:r>
      <w:r w:rsidR="00F85AC9" w:rsidRPr="00F85AC9">
        <w:rPr>
          <w:rFonts w:asciiTheme="minorHAnsi" w:hAnsiTheme="minorHAnsi" w:cstheme="minorHAnsi"/>
          <w:sz w:val="22"/>
        </w:rPr>
        <w:t xml:space="preserve">Irvine, California </w:t>
      </w:r>
    </w:p>
    <w:p w14:paraId="6162777A" w14:textId="27D1136F" w:rsidR="00B56B2E" w:rsidRPr="00515405" w:rsidRDefault="002643A2" w:rsidP="00F85AC9">
      <w:pPr>
        <w:spacing w:before="120" w:line="264" w:lineRule="auto"/>
        <w:jc w:val="center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i/>
          <w:sz w:val="22"/>
        </w:rPr>
        <w:t xml:space="preserve">Provided sales and customer support for small to medium size businesses utilizing the company’s services in conducting employee background checks. </w:t>
      </w:r>
    </w:p>
    <w:p w14:paraId="198E6674" w14:textId="3ADFD064" w:rsidR="00432EB2" w:rsidRDefault="002643A2" w:rsidP="0035209B">
      <w:pPr>
        <w:spacing w:before="80" w:line="264" w:lineRule="auto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Managed a </w:t>
      </w:r>
      <w:r w:rsidRPr="00F85AC9">
        <w:rPr>
          <w:rFonts w:asciiTheme="minorHAnsi" w:hAnsiTheme="minorHAnsi" w:cstheme="minorHAnsi"/>
          <w:sz w:val="22"/>
        </w:rPr>
        <w:t xml:space="preserve">portfolio </w:t>
      </w:r>
      <w:r w:rsidR="00F85AC9" w:rsidRPr="00F85AC9">
        <w:rPr>
          <w:rFonts w:asciiTheme="minorHAnsi" w:hAnsiTheme="minorHAnsi" w:cstheme="minorHAnsi"/>
          <w:sz w:val="22"/>
        </w:rPr>
        <w:t>specializing in Fortune 500 companies and annual s</w:t>
      </w:r>
      <w:r w:rsidR="00C402B8">
        <w:rPr>
          <w:rFonts w:asciiTheme="minorHAnsi" w:hAnsiTheme="minorHAnsi" w:cstheme="minorHAnsi"/>
          <w:sz w:val="22"/>
        </w:rPr>
        <w:t>ales revenues of approximately $</w:t>
      </w:r>
      <w:r w:rsidR="00F85AC9" w:rsidRPr="00F85AC9">
        <w:rPr>
          <w:rFonts w:asciiTheme="minorHAnsi" w:hAnsiTheme="minorHAnsi" w:cstheme="minorHAnsi"/>
          <w:sz w:val="22"/>
        </w:rPr>
        <w:t>800K. Ensured</w:t>
      </w:r>
      <w:r w:rsidRPr="00F85AC9">
        <w:rPr>
          <w:rFonts w:asciiTheme="minorHAnsi" w:hAnsiTheme="minorHAnsi" w:cstheme="minorHAnsi"/>
          <w:sz w:val="22"/>
        </w:rPr>
        <w:t xml:space="preserve"> key performance metrics were achieved. Worked</w:t>
      </w:r>
      <w:r>
        <w:rPr>
          <w:rFonts w:asciiTheme="minorHAnsi" w:hAnsiTheme="minorHAnsi" w:cstheme="minorHAnsi"/>
          <w:sz w:val="22"/>
        </w:rPr>
        <w:t xml:space="preserve"> closely with customers to listen and understand their business needs and offered them viable solutions. Analyzed market trends and industries to maximi</w:t>
      </w:r>
      <w:r w:rsidR="000D4477">
        <w:rPr>
          <w:rFonts w:asciiTheme="minorHAnsi" w:hAnsiTheme="minorHAnsi" w:cstheme="minorHAnsi"/>
          <w:sz w:val="22"/>
        </w:rPr>
        <w:t xml:space="preserve">ze new business opportunities. </w:t>
      </w:r>
      <w:proofErr w:type="gramStart"/>
      <w:r w:rsidR="000D4477">
        <w:rPr>
          <w:rFonts w:asciiTheme="minorHAnsi" w:hAnsiTheme="minorHAnsi" w:cstheme="minorHAnsi"/>
          <w:sz w:val="22"/>
        </w:rPr>
        <w:t>T</w:t>
      </w:r>
      <w:r>
        <w:rPr>
          <w:rFonts w:asciiTheme="minorHAnsi" w:hAnsiTheme="minorHAnsi" w:cstheme="minorHAnsi"/>
          <w:sz w:val="22"/>
        </w:rPr>
        <w:t>rained and mentored new employees on company policies and procedures, equipment, and customer support.</w:t>
      </w:r>
      <w:proofErr w:type="gramEnd"/>
      <w:r>
        <w:rPr>
          <w:rFonts w:asciiTheme="minorHAnsi" w:hAnsiTheme="minorHAnsi" w:cstheme="minorHAnsi"/>
          <w:sz w:val="22"/>
        </w:rPr>
        <w:t xml:space="preserve"> </w:t>
      </w:r>
    </w:p>
    <w:p w14:paraId="06FD2F89" w14:textId="68870DCF" w:rsidR="00432EB2" w:rsidRPr="00515405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24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Exceeded monthly sales goals consistently by identifying and developing new business opportunities through inbound and outbound sales activities. </w:t>
      </w:r>
    </w:p>
    <w:p w14:paraId="3A154182" w14:textId="34BEB669" w:rsidR="00432EB2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Handled on average 30 customer calls a </w:t>
      </w:r>
      <w:proofErr w:type="gramStart"/>
      <w:r>
        <w:rPr>
          <w:rFonts w:asciiTheme="minorHAnsi" w:hAnsiTheme="minorHAnsi" w:cstheme="minorHAnsi"/>
          <w:sz w:val="22"/>
        </w:rPr>
        <w:t>day which included answering questions</w:t>
      </w:r>
      <w:proofErr w:type="gramEnd"/>
      <w:r>
        <w:rPr>
          <w:rFonts w:asciiTheme="minorHAnsi" w:hAnsiTheme="minorHAnsi" w:cstheme="minorHAnsi"/>
          <w:sz w:val="22"/>
        </w:rPr>
        <w:t xml:space="preserve"> related to new and existing products and services offered.  Tracked all correspondence through </w:t>
      </w:r>
      <w:proofErr w:type="spellStart"/>
      <w:r w:rsidR="00337CA8">
        <w:rPr>
          <w:rFonts w:asciiTheme="minorHAnsi" w:hAnsiTheme="minorHAnsi" w:cstheme="minorHAnsi"/>
          <w:sz w:val="22"/>
        </w:rPr>
        <w:t>Salesforce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0ABD33D2" w14:textId="44A6758C" w:rsidR="002643A2" w:rsidRPr="002643A2" w:rsidRDefault="002643A2" w:rsidP="00C402B8">
      <w:pPr>
        <w:numPr>
          <w:ilvl w:val="0"/>
          <w:numId w:val="5"/>
        </w:numPr>
        <w:tabs>
          <w:tab w:val="num" w:pos="540"/>
          <w:tab w:val="num" w:pos="720"/>
        </w:tabs>
        <w:spacing w:before="80" w:line="264" w:lineRule="auto"/>
        <w:ind w:left="54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Recipient of the President’s Club Award (2014) given by senior management for the superior sales performance over the past year. </w:t>
      </w:r>
    </w:p>
    <w:p w14:paraId="2910D559" w14:textId="2C0D3C66" w:rsidR="00693689" w:rsidRPr="00F85AC9" w:rsidRDefault="00F85AC9" w:rsidP="0087260E">
      <w:pPr>
        <w:tabs>
          <w:tab w:val="center" w:pos="4824"/>
          <w:tab w:val="left" w:pos="7005"/>
        </w:tabs>
        <w:spacing w:before="360" w:line="264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caps/>
          <w:sz w:val="22"/>
        </w:rPr>
        <w:tab/>
      </w:r>
      <w:r w:rsidR="002643A2" w:rsidRPr="00F85AC9">
        <w:rPr>
          <w:rFonts w:asciiTheme="minorHAnsi" w:hAnsiTheme="minorHAnsi" w:cstheme="minorHAnsi"/>
          <w:sz w:val="22"/>
        </w:rPr>
        <w:t xml:space="preserve"> </w:t>
      </w:r>
    </w:p>
    <w:p w14:paraId="5C7EEE8B" w14:textId="77777777" w:rsidR="00CA3E70" w:rsidRPr="0035209B" w:rsidRDefault="00CA3E70" w:rsidP="0035209B">
      <w:pPr>
        <w:tabs>
          <w:tab w:val="num" w:pos="720"/>
        </w:tabs>
        <w:spacing w:line="264" w:lineRule="auto"/>
        <w:rPr>
          <w:rFonts w:ascii="Trebuchet MS" w:hAnsi="Trebuchet MS"/>
        </w:rPr>
      </w:pPr>
    </w:p>
    <w:p w14:paraId="0C922DEE" w14:textId="77777777" w:rsidR="008E45E9" w:rsidRPr="00225DE3" w:rsidRDefault="008E45E9" w:rsidP="00EB5074">
      <w:pPr>
        <w:pBdr>
          <w:top w:val="single" w:sz="8" w:space="8" w:color="auto"/>
        </w:pBdr>
        <w:spacing w:after="120" w:line="264" w:lineRule="auto"/>
        <w:jc w:val="center"/>
        <w:rPr>
          <w:rFonts w:asciiTheme="majorHAnsi" w:eastAsia="MS Mincho" w:hAnsiTheme="majorHAnsi" w:cstheme="majorHAnsi"/>
          <w:b/>
          <w:spacing w:val="4"/>
          <w:sz w:val="30"/>
          <w:szCs w:val="30"/>
        </w:rPr>
      </w:pPr>
      <w:r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Education</w:t>
      </w:r>
      <w:r w:rsidR="00C91289" w:rsidRPr="00225DE3">
        <w:rPr>
          <w:rFonts w:asciiTheme="majorHAnsi" w:eastAsia="MS Mincho" w:hAnsiTheme="majorHAnsi" w:cstheme="majorHAnsi"/>
          <w:b/>
          <w:spacing w:val="4"/>
          <w:sz w:val="30"/>
          <w:szCs w:val="30"/>
        </w:rPr>
        <w:t>al Background</w:t>
      </w:r>
    </w:p>
    <w:p w14:paraId="5EF8B85C" w14:textId="731FCBD9" w:rsidR="00844CD8" w:rsidRPr="00515405" w:rsidRDefault="00693689" w:rsidP="00844CD8">
      <w:pPr>
        <w:widowControl w:val="0"/>
        <w:spacing w:before="240" w:line="264" w:lineRule="auto"/>
        <w:jc w:val="center"/>
        <w:rPr>
          <w:rFonts w:asciiTheme="minorHAnsi" w:hAnsiTheme="minorHAnsi" w:cstheme="minorHAnsi"/>
          <w:b/>
          <w:snapToGrid w:val="0"/>
          <w:sz w:val="22"/>
        </w:rPr>
      </w:pPr>
      <w:r>
        <w:rPr>
          <w:rFonts w:asciiTheme="minorHAnsi" w:hAnsiTheme="minorHAnsi" w:cstheme="minorHAnsi"/>
          <w:b/>
          <w:snapToGrid w:val="0"/>
          <w:sz w:val="22"/>
        </w:rPr>
        <w:t xml:space="preserve">Associate of Arts in Business Administration </w:t>
      </w:r>
      <w:r w:rsidRPr="00693689">
        <w:rPr>
          <w:rFonts w:asciiTheme="minorHAnsi" w:hAnsiTheme="minorHAnsi" w:cstheme="minorHAnsi"/>
          <w:i/>
          <w:snapToGrid w:val="0"/>
          <w:sz w:val="22"/>
        </w:rPr>
        <w:t>(Currently Enrolled)</w:t>
      </w:r>
      <w:r>
        <w:rPr>
          <w:rFonts w:asciiTheme="minorHAnsi" w:hAnsiTheme="minorHAnsi" w:cstheme="minorHAnsi"/>
          <w:b/>
          <w:snapToGrid w:val="0"/>
          <w:sz w:val="22"/>
        </w:rPr>
        <w:t xml:space="preserve"> </w:t>
      </w:r>
    </w:p>
    <w:p w14:paraId="06C58468" w14:textId="06B99DBC" w:rsidR="00DE162F" w:rsidRPr="00515405" w:rsidRDefault="00F85AC9" w:rsidP="00844CD8">
      <w:pPr>
        <w:widowControl w:val="0"/>
        <w:spacing w:line="264" w:lineRule="auto"/>
        <w:jc w:val="center"/>
        <w:rPr>
          <w:rFonts w:asciiTheme="minorHAnsi" w:hAnsiTheme="minorHAnsi" w:cstheme="minorHAnsi"/>
          <w:snapToGrid w:val="0"/>
          <w:sz w:val="22"/>
        </w:rPr>
      </w:pPr>
      <w:r w:rsidRPr="00F85AC9">
        <w:rPr>
          <w:rFonts w:asciiTheme="minorHAnsi" w:hAnsiTheme="minorHAnsi" w:cstheme="minorHAnsi"/>
          <w:snapToGrid w:val="0"/>
          <w:sz w:val="22"/>
        </w:rPr>
        <w:t>Orange Coast College, Costa Mesa, CA</w:t>
      </w:r>
    </w:p>
    <w:sectPr w:rsidR="00DE162F" w:rsidRPr="00515405" w:rsidSect="00F85AC9">
      <w:headerReference w:type="even" r:id="rId9"/>
      <w:footerReference w:type="first" r:id="rId10"/>
      <w:type w:val="continuous"/>
      <w:pgSz w:w="12240" w:h="15840" w:code="1"/>
      <w:pgMar w:top="720" w:right="720" w:bottom="720" w:left="720" w:header="1008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A8E893" w14:textId="77777777" w:rsidR="00D4003D" w:rsidRDefault="00D4003D">
      <w:r>
        <w:separator/>
      </w:r>
    </w:p>
  </w:endnote>
  <w:endnote w:type="continuationSeparator" w:id="0">
    <w:p w14:paraId="0E0AF5D1" w14:textId="77777777" w:rsidR="00D4003D" w:rsidRDefault="00D40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4E"/>
    <w:family w:val="auto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2DF43" w14:textId="77777777" w:rsidR="00D4003D" w:rsidRPr="008461F0" w:rsidRDefault="00D4003D" w:rsidP="008461F0">
    <w:pPr>
      <w:pStyle w:val="Footer"/>
      <w:jc w:val="right"/>
      <w:rPr>
        <w:rFonts w:asciiTheme="minorHAnsi" w:hAnsiTheme="minorHAnsi" w:cstheme="minorHAnsi"/>
        <w:sz w:val="20"/>
      </w:rPr>
    </w:pPr>
    <w:r w:rsidRPr="008461F0">
      <w:rPr>
        <w:rFonts w:asciiTheme="minorHAnsi" w:hAnsiTheme="minorHAnsi" w:cstheme="minorHAnsi"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B98AB" w14:textId="77777777" w:rsidR="00D4003D" w:rsidRDefault="00D4003D">
      <w:r>
        <w:separator/>
      </w:r>
    </w:p>
  </w:footnote>
  <w:footnote w:type="continuationSeparator" w:id="0">
    <w:p w14:paraId="6795A2D6" w14:textId="77777777" w:rsidR="00D4003D" w:rsidRDefault="00D400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508"/>
      <w:gridCol w:w="5508"/>
    </w:tblGrid>
    <w:tr w:rsidR="00D4003D" w14:paraId="422A302A" w14:textId="77777777" w:rsidTr="003632B5"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4B3E4DDA" w14:textId="4BDA9E3B" w:rsidR="00D4003D" w:rsidRDefault="00D4003D" w:rsidP="00693689">
          <w:pPr>
            <w:spacing w:line="264" w:lineRule="auto"/>
            <w:rPr>
              <w:rFonts w:asciiTheme="minorHAnsi" w:hAnsiTheme="minorHAnsi" w:cstheme="minorHAnsi"/>
              <w:sz w:val="20"/>
            </w:rPr>
          </w:pPr>
          <w:r>
            <w:rPr>
              <w:rFonts w:asciiTheme="majorHAnsi" w:hAnsiTheme="majorHAnsi" w:cstheme="majorHAnsi"/>
              <w:spacing w:val="20"/>
              <w:sz w:val="44"/>
              <w:szCs w:val="40"/>
            </w:rPr>
            <w:t>Summer Shields</w:t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</w:tcPr>
        <w:p w14:paraId="303D7E7C" w14:textId="77777777" w:rsidR="00D4003D" w:rsidRPr="00693689" w:rsidRDefault="00D4003D" w:rsidP="00693689">
          <w:pPr>
            <w:spacing w:line="264" w:lineRule="auto"/>
            <w:jc w:val="right"/>
            <w:rPr>
              <w:rFonts w:asciiTheme="minorHAnsi" w:hAnsiTheme="minorHAnsi" w:cstheme="minorHAnsi"/>
              <w:sz w:val="21"/>
              <w:szCs w:val="21"/>
            </w:rPr>
          </w:pPr>
          <w:r w:rsidRPr="00693689">
            <w:rPr>
              <w:rFonts w:asciiTheme="minorHAnsi" w:hAnsiTheme="minorHAnsi" w:cstheme="minorHAnsi"/>
              <w:sz w:val="21"/>
              <w:szCs w:val="21"/>
            </w:rPr>
            <w:t>Page Two</w:t>
          </w:r>
        </w:p>
      </w:tc>
    </w:tr>
  </w:tbl>
  <w:p w14:paraId="6786A248" w14:textId="6E3CC70A" w:rsidR="00D4003D" w:rsidRDefault="00D4003D" w:rsidP="00DE162F">
    <w:pPr>
      <w:pStyle w:val="Header"/>
      <w:jc w:val="center"/>
      <w:rPr>
        <w:rFonts w:asciiTheme="minorHAnsi" w:hAnsiTheme="minorHAnsi" w:cstheme="minorHAnsi"/>
        <w:sz w:val="20"/>
      </w:rPr>
    </w:pPr>
  </w:p>
  <w:p w14:paraId="2CACC13F" w14:textId="77777777" w:rsidR="00D4003D" w:rsidRPr="00937BC0" w:rsidRDefault="00D4003D" w:rsidP="00DE162F">
    <w:pPr>
      <w:pStyle w:val="Header"/>
      <w:jc w:val="center"/>
      <w:rPr>
        <w:rFonts w:asciiTheme="minorHAnsi" w:hAnsiTheme="minorHAnsi" w:cstheme="minorHAnsi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4B4DA4"/>
    <w:multiLevelType w:val="multilevel"/>
    <w:tmpl w:val="5DE0D02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4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F0A5C57"/>
    <w:multiLevelType w:val="hybridMultilevel"/>
    <w:tmpl w:val="B92E88C8"/>
    <w:lvl w:ilvl="0" w:tplc="BE8A3E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6373D0"/>
    <w:multiLevelType w:val="multilevel"/>
    <w:tmpl w:val="A36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FC"/>
    <w:rsid w:val="000074C7"/>
    <w:rsid w:val="00025C4B"/>
    <w:rsid w:val="00035CE1"/>
    <w:rsid w:val="00086AA5"/>
    <w:rsid w:val="00097D6D"/>
    <w:rsid w:val="000A0F14"/>
    <w:rsid w:val="000D1C21"/>
    <w:rsid w:val="000D3612"/>
    <w:rsid w:val="000D4477"/>
    <w:rsid w:val="000E7824"/>
    <w:rsid w:val="00123CF6"/>
    <w:rsid w:val="00151ADB"/>
    <w:rsid w:val="00157A2A"/>
    <w:rsid w:val="001665F4"/>
    <w:rsid w:val="001A48A1"/>
    <w:rsid w:val="001E1CB6"/>
    <w:rsid w:val="00225DE3"/>
    <w:rsid w:val="00237090"/>
    <w:rsid w:val="002643A2"/>
    <w:rsid w:val="00295377"/>
    <w:rsid w:val="002A686D"/>
    <w:rsid w:val="002C03E4"/>
    <w:rsid w:val="002C09CD"/>
    <w:rsid w:val="002F1D70"/>
    <w:rsid w:val="002F47A9"/>
    <w:rsid w:val="00301BE5"/>
    <w:rsid w:val="0030766C"/>
    <w:rsid w:val="00320A6B"/>
    <w:rsid w:val="00337CA8"/>
    <w:rsid w:val="003450A5"/>
    <w:rsid w:val="0035209B"/>
    <w:rsid w:val="003632B5"/>
    <w:rsid w:val="0036344D"/>
    <w:rsid w:val="00364498"/>
    <w:rsid w:val="00380AE4"/>
    <w:rsid w:val="00391189"/>
    <w:rsid w:val="003B1927"/>
    <w:rsid w:val="003B1A0E"/>
    <w:rsid w:val="003C292D"/>
    <w:rsid w:val="003C3461"/>
    <w:rsid w:val="003C3790"/>
    <w:rsid w:val="003E274F"/>
    <w:rsid w:val="003E7172"/>
    <w:rsid w:val="003F2D4A"/>
    <w:rsid w:val="00400015"/>
    <w:rsid w:val="00426E28"/>
    <w:rsid w:val="00432EB2"/>
    <w:rsid w:val="0044046C"/>
    <w:rsid w:val="0044645E"/>
    <w:rsid w:val="00462BFB"/>
    <w:rsid w:val="004823BF"/>
    <w:rsid w:val="00483B2D"/>
    <w:rsid w:val="004A1710"/>
    <w:rsid w:val="004A3DE4"/>
    <w:rsid w:val="004B69E0"/>
    <w:rsid w:val="0050269A"/>
    <w:rsid w:val="0050629C"/>
    <w:rsid w:val="00512598"/>
    <w:rsid w:val="00515405"/>
    <w:rsid w:val="005438AA"/>
    <w:rsid w:val="0058643C"/>
    <w:rsid w:val="005A1934"/>
    <w:rsid w:val="005B46F3"/>
    <w:rsid w:val="005E34C1"/>
    <w:rsid w:val="005E5254"/>
    <w:rsid w:val="005F57FC"/>
    <w:rsid w:val="00612AEF"/>
    <w:rsid w:val="00633DE9"/>
    <w:rsid w:val="00653968"/>
    <w:rsid w:val="00654C3E"/>
    <w:rsid w:val="00657D69"/>
    <w:rsid w:val="00672D9F"/>
    <w:rsid w:val="00683AAC"/>
    <w:rsid w:val="006906E4"/>
    <w:rsid w:val="00693689"/>
    <w:rsid w:val="006A547E"/>
    <w:rsid w:val="006C395B"/>
    <w:rsid w:val="006C47A6"/>
    <w:rsid w:val="006C6364"/>
    <w:rsid w:val="006C79D1"/>
    <w:rsid w:val="006E41EF"/>
    <w:rsid w:val="00700B7D"/>
    <w:rsid w:val="00733750"/>
    <w:rsid w:val="00734B26"/>
    <w:rsid w:val="00773DCF"/>
    <w:rsid w:val="00782EFB"/>
    <w:rsid w:val="007858C8"/>
    <w:rsid w:val="007A2CF3"/>
    <w:rsid w:val="007C55EA"/>
    <w:rsid w:val="007E6774"/>
    <w:rsid w:val="007E77F5"/>
    <w:rsid w:val="00844CD8"/>
    <w:rsid w:val="008461F0"/>
    <w:rsid w:val="0087260E"/>
    <w:rsid w:val="00880F75"/>
    <w:rsid w:val="00881300"/>
    <w:rsid w:val="008E45E9"/>
    <w:rsid w:val="00926A95"/>
    <w:rsid w:val="009271E3"/>
    <w:rsid w:val="00937BC0"/>
    <w:rsid w:val="00940FD2"/>
    <w:rsid w:val="00956C1F"/>
    <w:rsid w:val="0096011C"/>
    <w:rsid w:val="00977741"/>
    <w:rsid w:val="00982B53"/>
    <w:rsid w:val="009975F1"/>
    <w:rsid w:val="009A0202"/>
    <w:rsid w:val="009E0055"/>
    <w:rsid w:val="009F75C4"/>
    <w:rsid w:val="00A061EE"/>
    <w:rsid w:val="00A124E2"/>
    <w:rsid w:val="00A1645B"/>
    <w:rsid w:val="00A16F98"/>
    <w:rsid w:val="00A213AE"/>
    <w:rsid w:val="00A251D5"/>
    <w:rsid w:val="00A5643C"/>
    <w:rsid w:val="00A664AB"/>
    <w:rsid w:val="00A716F8"/>
    <w:rsid w:val="00A73A27"/>
    <w:rsid w:val="00AC2203"/>
    <w:rsid w:val="00B0432E"/>
    <w:rsid w:val="00B200DC"/>
    <w:rsid w:val="00B30F88"/>
    <w:rsid w:val="00B33C1C"/>
    <w:rsid w:val="00B56B2E"/>
    <w:rsid w:val="00B61387"/>
    <w:rsid w:val="00B84CE5"/>
    <w:rsid w:val="00B858B8"/>
    <w:rsid w:val="00BA1774"/>
    <w:rsid w:val="00BA4CC0"/>
    <w:rsid w:val="00BA6551"/>
    <w:rsid w:val="00BC0188"/>
    <w:rsid w:val="00BD245B"/>
    <w:rsid w:val="00BE031A"/>
    <w:rsid w:val="00BE2F9D"/>
    <w:rsid w:val="00C13AC8"/>
    <w:rsid w:val="00C15A58"/>
    <w:rsid w:val="00C20A08"/>
    <w:rsid w:val="00C24FA8"/>
    <w:rsid w:val="00C402B8"/>
    <w:rsid w:val="00C40574"/>
    <w:rsid w:val="00C65FE9"/>
    <w:rsid w:val="00C91289"/>
    <w:rsid w:val="00C91B4D"/>
    <w:rsid w:val="00C970D2"/>
    <w:rsid w:val="00CA3637"/>
    <w:rsid w:val="00CA3E70"/>
    <w:rsid w:val="00CA4625"/>
    <w:rsid w:val="00CB1A39"/>
    <w:rsid w:val="00CB617F"/>
    <w:rsid w:val="00CC2CE0"/>
    <w:rsid w:val="00CC7B64"/>
    <w:rsid w:val="00CC7D98"/>
    <w:rsid w:val="00CD13E3"/>
    <w:rsid w:val="00CF1D83"/>
    <w:rsid w:val="00D4003D"/>
    <w:rsid w:val="00D431C3"/>
    <w:rsid w:val="00D52CAB"/>
    <w:rsid w:val="00D61ECB"/>
    <w:rsid w:val="00D62E05"/>
    <w:rsid w:val="00D676BE"/>
    <w:rsid w:val="00DA159F"/>
    <w:rsid w:val="00DE0B0E"/>
    <w:rsid w:val="00DE162F"/>
    <w:rsid w:val="00DF14D4"/>
    <w:rsid w:val="00E62A82"/>
    <w:rsid w:val="00E64336"/>
    <w:rsid w:val="00E6495B"/>
    <w:rsid w:val="00E67C02"/>
    <w:rsid w:val="00EB5074"/>
    <w:rsid w:val="00ED25CC"/>
    <w:rsid w:val="00ED5445"/>
    <w:rsid w:val="00F125D8"/>
    <w:rsid w:val="00F20DE9"/>
    <w:rsid w:val="00F30DD3"/>
    <w:rsid w:val="00F4357A"/>
    <w:rsid w:val="00F8030E"/>
    <w:rsid w:val="00F83C67"/>
    <w:rsid w:val="00F85AC9"/>
    <w:rsid w:val="00F85DD3"/>
    <w:rsid w:val="00FC0ACD"/>
    <w:rsid w:val="00FC0E46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5D02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B0E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96011C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011C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summerjusticeshields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3947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Standard Resume</dc:title>
  <dc:creator/>
  <cp:lastModifiedBy/>
  <cp:revision>1</cp:revision>
  <dcterms:created xsi:type="dcterms:W3CDTF">2019-03-05T03:16:00Z</dcterms:created>
  <dcterms:modified xsi:type="dcterms:W3CDTF">2019-08-09T18:00:00Z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safo2mi-v1</vt:lpwstr>
  </property>
  <property fmtid="{D5CDD505-2E9C-101B-9397-08002B2CF9AE}" pid="3" name="tal_id">
    <vt:lpwstr>cf2931c807da1b846ced20c712fc8942</vt:lpwstr>
  </property>
</Properties>
</file>