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72" w:rsidRPr="00F11272" w:rsidRDefault="00F11272" w:rsidP="00F11272">
      <w:pPr>
        <w:rPr>
          <w:rFonts w:ascii="Times New Roman" w:hAnsi="Times New Roman" w:cs="Times New Roman"/>
          <w:b/>
          <w:sz w:val="28"/>
        </w:rPr>
      </w:pPr>
      <w:r w:rsidRPr="00F11272">
        <w:rPr>
          <w:rFonts w:ascii="Times New Roman" w:hAnsi="Times New Roman" w:cs="Times New Roman"/>
          <w:b/>
          <w:sz w:val="28"/>
        </w:rPr>
        <w:t>Layered approach for language identification of multilingual documents</w:t>
      </w:r>
    </w:p>
    <w:p w:rsidR="00F11272" w:rsidRPr="00F11272" w:rsidRDefault="00F11272" w:rsidP="002E53C3">
      <w:pPr>
        <w:jc w:val="center"/>
        <w:rPr>
          <w:rFonts w:ascii="Times New Roman" w:hAnsi="Times New Roman" w:cs="Times New Roman"/>
          <w:sz w:val="28"/>
        </w:rPr>
      </w:pPr>
      <w:r w:rsidRPr="00F11272">
        <w:rPr>
          <w:rFonts w:ascii="Times New Roman" w:hAnsi="Times New Roman" w:cs="Times New Roman"/>
          <w:sz w:val="28"/>
        </w:rPr>
        <w:t xml:space="preserve">Team 11, </w:t>
      </w:r>
      <w:proofErr w:type="spellStart"/>
      <w:r w:rsidRPr="00F11272">
        <w:rPr>
          <w:rFonts w:ascii="Times New Roman" w:hAnsi="Times New Roman" w:cs="Times New Roman"/>
          <w:sz w:val="28"/>
        </w:rPr>
        <w:t>AlphaDogs</w:t>
      </w:r>
      <w:proofErr w:type="spellEnd"/>
    </w:p>
    <w:tbl>
      <w:tblPr>
        <w:tblStyle w:val="PlainTable2"/>
        <w:tblW w:w="0" w:type="auto"/>
        <w:tblInd w:w="1541" w:type="dxa"/>
        <w:tblLook w:val="04A0" w:firstRow="1" w:lastRow="0" w:firstColumn="1" w:lastColumn="0" w:noHBand="0" w:noVBand="1"/>
      </w:tblPr>
      <w:tblGrid>
        <w:gridCol w:w="2694"/>
        <w:gridCol w:w="1417"/>
        <w:gridCol w:w="1843"/>
      </w:tblGrid>
      <w:tr w:rsidR="00F11272" w:rsidTr="002E5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11272" w:rsidRDefault="00F11272" w:rsidP="002E53C3">
            <w:pPr>
              <w:jc w:val="center"/>
              <w:rPr>
                <w:rFonts w:ascii="Times New Roman" w:hAnsi="Times New Roman" w:cs="Times New Roman"/>
              </w:rPr>
            </w:pPr>
            <w:r>
              <w:rPr>
                <w:rFonts w:ascii="Times New Roman" w:hAnsi="Times New Roman" w:cs="Times New Roman" w:hint="eastAsia"/>
              </w:rPr>
              <w:t>Name</w:t>
            </w:r>
          </w:p>
        </w:tc>
        <w:tc>
          <w:tcPr>
            <w:tcW w:w="1417"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USC ID</w:t>
            </w:r>
          </w:p>
        </w:tc>
        <w:tc>
          <w:tcPr>
            <w:tcW w:w="1843"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-mail</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il"/>
            </w:tcBorders>
          </w:tcPr>
          <w:p w:rsidR="00F11272" w:rsidRDefault="00F11272" w:rsidP="002E53C3">
            <w:pPr>
              <w:jc w:val="center"/>
              <w:rPr>
                <w:rFonts w:ascii="Times New Roman" w:hAnsi="Times New Roman" w:cs="Times New Roman"/>
              </w:rPr>
            </w:pPr>
            <w:proofErr w:type="spellStart"/>
            <w:r>
              <w:rPr>
                <w:rFonts w:ascii="Times New Roman" w:hAnsi="Times New Roman" w:cs="Times New Roman" w:hint="eastAsia"/>
              </w:rPr>
              <w:t>Minchul</w:t>
            </w:r>
            <w:proofErr w:type="spellEnd"/>
            <w:r>
              <w:rPr>
                <w:rFonts w:ascii="Times New Roman" w:hAnsi="Times New Roman" w:cs="Times New Roman" w:hint="eastAsia"/>
              </w:rPr>
              <w:t xml:space="preserve"> Park</w:t>
            </w:r>
          </w:p>
        </w:tc>
        <w:tc>
          <w:tcPr>
            <w:tcW w:w="1417"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8210695817</w:t>
            </w:r>
          </w:p>
        </w:tc>
        <w:tc>
          <w:tcPr>
            <w:tcW w:w="1843"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minchulp@usc.edu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proofErr w:type="spellStart"/>
            <w:r w:rsidRPr="00F11272">
              <w:rPr>
                <w:rFonts w:ascii="Times New Roman" w:hAnsi="Times New Roman" w:cs="Times New Roman"/>
              </w:rPr>
              <w:t>Meng</w:t>
            </w:r>
            <w:proofErr w:type="spellEnd"/>
            <w:r w:rsidRPr="00F11272">
              <w:rPr>
                <w:rFonts w:ascii="Times New Roman" w:hAnsi="Times New Roman" w:cs="Times New Roman"/>
              </w:rPr>
              <w:t>-Yu Chung</w:t>
            </w:r>
          </w:p>
        </w:tc>
        <w:tc>
          <w:tcPr>
            <w:tcW w:w="1417"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9208398418</w:t>
            </w:r>
          </w:p>
        </w:tc>
        <w:tc>
          <w:tcPr>
            <w:tcW w:w="1843"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mengyuch@usc.edu</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proofErr w:type="spellStart"/>
            <w:r w:rsidRPr="00F11272">
              <w:rPr>
                <w:rFonts w:ascii="Times New Roman" w:hAnsi="Times New Roman" w:cs="Times New Roman"/>
              </w:rPr>
              <w:t>Nithin</w:t>
            </w:r>
            <w:proofErr w:type="spellEnd"/>
            <w:r w:rsidRPr="00F11272">
              <w:rPr>
                <w:rFonts w:ascii="Times New Roman" w:hAnsi="Times New Roman" w:cs="Times New Roman"/>
              </w:rPr>
              <w:t xml:space="preserve"> </w:t>
            </w:r>
            <w:proofErr w:type="spellStart"/>
            <w:r w:rsidRPr="00F11272">
              <w:rPr>
                <w:rFonts w:ascii="Times New Roman" w:hAnsi="Times New Roman" w:cs="Times New Roman"/>
              </w:rPr>
              <w:t>Chandrashekhar</w:t>
            </w:r>
            <w:proofErr w:type="spellEnd"/>
          </w:p>
        </w:tc>
        <w:tc>
          <w:tcPr>
            <w:tcW w:w="1417"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1922846582</w:t>
            </w:r>
          </w:p>
        </w:tc>
        <w:tc>
          <w:tcPr>
            <w:tcW w:w="1843"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nithinch@usc.edu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7F7F7F" w:themeColor="text1" w:themeTint="80"/>
            </w:tcBorders>
          </w:tcPr>
          <w:p w:rsidR="00F11272" w:rsidRPr="00F11272" w:rsidRDefault="00F11272" w:rsidP="002E53C3">
            <w:pPr>
              <w:jc w:val="center"/>
              <w:rPr>
                <w:rFonts w:ascii="Times New Roman" w:hAnsi="Times New Roman" w:cs="Times New Roman"/>
              </w:rPr>
            </w:pPr>
            <w:proofErr w:type="spellStart"/>
            <w:r w:rsidRPr="00F11272">
              <w:rPr>
                <w:rFonts w:ascii="Times New Roman" w:hAnsi="Times New Roman" w:cs="Times New Roman"/>
              </w:rPr>
              <w:t>Samual</w:t>
            </w:r>
            <w:proofErr w:type="spellEnd"/>
            <w:r w:rsidRPr="00F11272">
              <w:rPr>
                <w:rFonts w:ascii="Times New Roman" w:hAnsi="Times New Roman" w:cs="Times New Roman"/>
              </w:rPr>
              <w:t xml:space="preserve"> </w:t>
            </w:r>
            <w:proofErr w:type="spellStart"/>
            <w:r w:rsidRPr="00F11272">
              <w:rPr>
                <w:rFonts w:ascii="Times New Roman" w:hAnsi="Times New Roman" w:cs="Times New Roman"/>
              </w:rPr>
              <w:t>Krish</w:t>
            </w:r>
            <w:proofErr w:type="spellEnd"/>
            <w:r w:rsidRPr="00F11272">
              <w:rPr>
                <w:rFonts w:ascii="Times New Roman" w:hAnsi="Times New Roman" w:cs="Times New Roman"/>
              </w:rPr>
              <w:t xml:space="preserve"> </w:t>
            </w:r>
            <w:proofErr w:type="spellStart"/>
            <w:r w:rsidRPr="00F11272">
              <w:rPr>
                <w:rFonts w:ascii="Times New Roman" w:hAnsi="Times New Roman" w:cs="Times New Roman"/>
              </w:rPr>
              <w:t>Ravichandran</w:t>
            </w:r>
            <w:proofErr w:type="spellEnd"/>
          </w:p>
        </w:tc>
        <w:tc>
          <w:tcPr>
            <w:tcW w:w="1417"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6334599483</w:t>
            </w:r>
          </w:p>
        </w:tc>
        <w:tc>
          <w:tcPr>
            <w:tcW w:w="1843"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samualkr@usc.edu</w:t>
            </w:r>
          </w:p>
        </w:tc>
      </w:tr>
    </w:tbl>
    <w:p w:rsidR="00F11272" w:rsidRPr="00F11272" w:rsidRDefault="00F11272" w:rsidP="00F11272">
      <w:pPr>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1. </w:t>
      </w:r>
      <w:r w:rsidR="00F11272" w:rsidRPr="009B5041">
        <w:rPr>
          <w:rFonts w:ascii="Times New Roman" w:hAnsi="Times New Roman" w:cs="Times New Roman"/>
          <w:b/>
          <w:sz w:val="28"/>
        </w:rPr>
        <w:t>Introduction</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A language is more often comprised of features that extend geographically and social space. Language identification</w:t>
      </w:r>
      <w:r>
        <w:rPr>
          <w:rFonts w:ascii="Times New Roman" w:hAnsi="Times New Roman" w:cs="Times New Roman"/>
        </w:rPr>
        <w:t xml:space="preserve"> </w:t>
      </w:r>
      <w:r w:rsidRPr="00D941DA">
        <w:rPr>
          <w:rFonts w:ascii="Times New Roman" w:hAnsi="Times New Roman" w:cs="Times New Roman"/>
        </w:rPr>
        <w:t>(</w:t>
      </w:r>
      <w:proofErr w:type="spellStart"/>
      <w:r w:rsidRPr="00D941DA">
        <w:rPr>
          <w:rFonts w:ascii="Times New Roman" w:hAnsi="Times New Roman" w:cs="Times New Roman"/>
        </w:rPr>
        <w:t>LangID</w:t>
      </w:r>
      <w:proofErr w:type="spellEnd"/>
      <w:r w:rsidRPr="00D941DA">
        <w:rPr>
          <w:rFonts w:ascii="Times New Roman" w:hAnsi="Times New Roman" w:cs="Times New Roman"/>
        </w:rPr>
        <w:t>) plays a key part in many Language Processing tasks that require linguistic assumptions, one of them being machine translation. The major question that needs to be addressed: "Is it sufficient to determine the unknown language with the set of the possible language". This task can be difficult; even for commercial-level translators like Google translate or Bing Translator which often wrongly identify languages that are closely related by script (</w:t>
      </w:r>
      <w:proofErr w:type="spellStart"/>
      <w:r w:rsidRPr="00D941DA">
        <w:rPr>
          <w:rFonts w:ascii="Times New Roman" w:hAnsi="Times New Roman" w:cs="Times New Roman"/>
        </w:rPr>
        <w:t>Wallon</w:t>
      </w:r>
      <w:proofErr w:type="spellEnd"/>
      <w:r w:rsidRPr="00D941DA">
        <w:rPr>
          <w:rFonts w:ascii="Times New Roman" w:hAnsi="Times New Roman" w:cs="Times New Roman"/>
        </w:rPr>
        <w:t xml:space="preserve"> and French, Punjabi and Urdu, Hindi and Kashmiri) or lexicon (Devanagari family contains about 120 languages).</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Our approach is to find those similar language groups in a systematic way by gradually include specialized identifiers to each language group by </w:t>
      </w:r>
      <w:r w:rsidR="002F4911" w:rsidRPr="00D941DA">
        <w:rPr>
          <w:rFonts w:ascii="Times New Roman" w:hAnsi="Times New Roman" w:cs="Times New Roman"/>
        </w:rPr>
        <w:t>considering specific linguistic knowledge</w:t>
      </w:r>
      <w:r w:rsidRPr="00D941DA">
        <w:rPr>
          <w:rFonts w:ascii="Times New Roman" w:hAnsi="Times New Roman" w:cs="Times New Roman"/>
        </w:rPr>
        <w:t xml:space="preserve">. This allows us to break down a hard problem of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with more than 100 languages into small modularized problems and incrementally improve the overall performance with ease. In addition to this, we also </w:t>
      </w:r>
      <w:r w:rsidR="002F4911">
        <w:rPr>
          <w:rFonts w:ascii="Times New Roman" w:hAnsi="Times New Roman" w:cs="Times New Roman"/>
        </w:rPr>
        <w:t>bring</w:t>
      </w:r>
      <w:r w:rsidRPr="00D941DA">
        <w:rPr>
          <w:rFonts w:ascii="Times New Roman" w:hAnsi="Times New Roman" w:cs="Times New Roman"/>
        </w:rPr>
        <w:t xml:space="preserve"> the idea of entropy</w:t>
      </w:r>
      <w:r w:rsidR="002F4911">
        <w:rPr>
          <w:rFonts w:ascii="Times New Roman" w:hAnsi="Times New Roman" w:cs="Times New Roman"/>
        </w:rPr>
        <w:t xml:space="preserve"> [1]</w:t>
      </w:r>
      <w:r w:rsidRPr="00D941DA">
        <w:rPr>
          <w:rFonts w:ascii="Times New Roman" w:hAnsi="Times New Roman" w:cs="Times New Roman"/>
        </w:rPr>
        <w:t xml:space="preserve"> to determine a discriminative power of each word in a context of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Since entropy is a measure of information contained in a probabilistic distribution, we can use it to distinguish words more useful </w:t>
      </w:r>
      <w:r w:rsidR="008B3E8A">
        <w:rPr>
          <w:rFonts w:ascii="Times New Roman" w:hAnsi="Times New Roman" w:cs="Times New Roman"/>
        </w:rPr>
        <w:t>for</w:t>
      </w:r>
      <w:r w:rsidRPr="00D941DA">
        <w:rPr>
          <w:rFonts w:ascii="Times New Roman" w:hAnsi="Times New Roman" w:cs="Times New Roman"/>
        </w:rPr>
        <w:t xml:space="preserve">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task and give more weight on them.</w:t>
      </w:r>
    </w:p>
    <w:p w:rsidR="00F11272" w:rsidRDefault="00D941DA" w:rsidP="00D941DA">
      <w:pPr>
        <w:ind w:firstLineChars="200" w:firstLine="400"/>
        <w:rPr>
          <w:rFonts w:ascii="Times New Roman" w:hAnsi="Times New Roman" w:cs="Times New Roman"/>
        </w:rPr>
      </w:pPr>
      <w:r w:rsidRPr="00D941DA">
        <w:rPr>
          <w:rFonts w:ascii="Times New Roman" w:hAnsi="Times New Roman" w:cs="Times New Roman"/>
        </w:rPr>
        <w:t>On the other hand, multilingual documents pose a major problem during document translation. Previous works on multilingual identification are done mostly on a document</w:t>
      </w:r>
      <w:r>
        <w:rPr>
          <w:rFonts w:ascii="Times New Roman" w:hAnsi="Times New Roman" w:cs="Times New Roman"/>
        </w:rPr>
        <w:t>-</w:t>
      </w:r>
      <w:r w:rsidR="002F4911">
        <w:rPr>
          <w:rFonts w:ascii="Times New Roman" w:hAnsi="Times New Roman" w:cs="Times New Roman"/>
        </w:rPr>
        <w:t>level [2</w:t>
      </w:r>
      <w:r w:rsidRPr="00D941DA">
        <w:rPr>
          <w:rFonts w:ascii="Times New Roman" w:hAnsi="Times New Roman" w:cs="Times New Roman"/>
        </w:rPr>
        <w:t>]</w:t>
      </w:r>
      <w:r w:rsidR="002F4911">
        <w:rPr>
          <w:rFonts w:ascii="Times New Roman" w:hAnsi="Times New Roman" w:cs="Times New Roman"/>
        </w:rPr>
        <w:t xml:space="preserve"> </w:t>
      </w:r>
      <w:r w:rsidRPr="00D941DA">
        <w:rPr>
          <w:rFonts w:ascii="Times New Roman" w:hAnsi="Times New Roman" w:cs="Times New Roman"/>
        </w:rPr>
        <w:t>[</w:t>
      </w:r>
      <w:r w:rsidR="002F4911">
        <w:rPr>
          <w:rFonts w:ascii="Times New Roman" w:hAnsi="Times New Roman" w:cs="Times New Roman"/>
        </w:rPr>
        <w:t>3</w:t>
      </w:r>
      <w:r w:rsidRPr="00D941DA">
        <w:rPr>
          <w:rFonts w:ascii="Times New Roman" w:hAnsi="Times New Roman" w:cs="Times New Roman"/>
        </w:rPr>
        <w:t>] and there have been only a few attempts at identifying multiple languages in a fine-grained way</w:t>
      </w:r>
      <w:r w:rsidR="002F4911">
        <w:rPr>
          <w:rFonts w:ascii="Times New Roman" w:hAnsi="Times New Roman" w:cs="Times New Roman"/>
        </w:rPr>
        <w:t xml:space="preserve"> </w:t>
      </w:r>
      <w:r w:rsidRPr="00D941DA">
        <w:rPr>
          <w:rFonts w:ascii="Times New Roman" w:hAnsi="Times New Roman" w:cs="Times New Roman"/>
        </w:rPr>
        <w:t>[</w:t>
      </w:r>
      <w:r w:rsidR="002F4911">
        <w:rPr>
          <w:rFonts w:ascii="Times New Roman" w:hAnsi="Times New Roman" w:cs="Times New Roman"/>
        </w:rPr>
        <w:t>4</w:t>
      </w:r>
      <w:r w:rsidRPr="00D941DA">
        <w:rPr>
          <w:rFonts w:ascii="Times New Roman" w:hAnsi="Times New Roman" w:cs="Times New Roman"/>
        </w:rPr>
        <w:t>]</w:t>
      </w:r>
      <w:r w:rsidR="002F4911">
        <w:rPr>
          <w:rFonts w:ascii="Times New Roman" w:hAnsi="Times New Roman" w:cs="Times New Roman"/>
        </w:rPr>
        <w:t xml:space="preserve"> </w:t>
      </w:r>
      <w:r w:rsidRPr="00D941DA">
        <w:rPr>
          <w:rFonts w:ascii="Times New Roman" w:hAnsi="Times New Roman" w:cs="Times New Roman"/>
        </w:rPr>
        <w:t>[</w:t>
      </w:r>
      <w:r w:rsidR="002F4911">
        <w:rPr>
          <w:rFonts w:ascii="Times New Roman" w:hAnsi="Times New Roman" w:cs="Times New Roman"/>
        </w:rPr>
        <w:t>5</w:t>
      </w:r>
      <w:r w:rsidRPr="00D941DA">
        <w:rPr>
          <w:rFonts w:ascii="Times New Roman" w:hAnsi="Times New Roman" w:cs="Times New Roman"/>
        </w:rPr>
        <w:t xml:space="preserve">]. Typically, sentence is a minimal text segmentation to maintain monolingual assumption; </w:t>
      </w:r>
      <w:r w:rsidR="002F4911" w:rsidRPr="00D941DA">
        <w:rPr>
          <w:rFonts w:ascii="Times New Roman" w:hAnsi="Times New Roman" w:cs="Times New Roman"/>
        </w:rPr>
        <w:t>thus,</w:t>
      </w:r>
      <w:r w:rsidRPr="00D941DA">
        <w:rPr>
          <w:rFonts w:ascii="Times New Roman" w:hAnsi="Times New Roman" w:cs="Times New Roman"/>
        </w:rPr>
        <w:t xml:space="preserve"> sentence-level granularity is sufficient </w:t>
      </w:r>
      <w:r w:rsidR="002F4911" w:rsidRPr="00D941DA">
        <w:rPr>
          <w:rFonts w:ascii="Times New Roman" w:hAnsi="Times New Roman" w:cs="Times New Roman"/>
        </w:rPr>
        <w:t>for</w:t>
      </w:r>
      <w:r w:rsidRPr="00D941DA">
        <w:rPr>
          <w:rFonts w:ascii="Times New Roman" w:hAnsi="Times New Roman" w:cs="Times New Roman"/>
        </w:rPr>
        <w:t xml:space="preserve"> identify</w:t>
      </w:r>
      <w:r w:rsidR="00F32B3E">
        <w:rPr>
          <w:rFonts w:ascii="Times New Roman" w:hAnsi="Times New Roman" w:cs="Times New Roman"/>
        </w:rPr>
        <w:t>ing exact span of each language</w:t>
      </w:r>
      <w:r w:rsidRPr="00D941DA">
        <w:rPr>
          <w:rFonts w:ascii="Times New Roman" w:hAnsi="Times New Roman" w:cs="Times New Roman"/>
        </w:rPr>
        <w:t xml:space="preserve"> in multilingual documents. Hence, the problem is formulated as a sentence-level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here.</w:t>
      </w:r>
    </w:p>
    <w:p w:rsidR="008B3E8A" w:rsidRPr="00F11272" w:rsidRDefault="008B3E8A" w:rsidP="00D941DA">
      <w:pPr>
        <w:ind w:firstLineChars="200" w:firstLine="400"/>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2. </w:t>
      </w:r>
      <w:r w:rsidR="00F11272" w:rsidRPr="009B5041">
        <w:rPr>
          <w:rFonts w:ascii="Times New Roman" w:hAnsi="Times New Roman" w:cs="Times New Roman"/>
          <w:b/>
          <w:sz w:val="28"/>
        </w:rPr>
        <w:t>Method</w:t>
      </w:r>
    </w:p>
    <w:p w:rsidR="00310640" w:rsidRPr="00310640"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Pr="00310640">
        <w:rPr>
          <w:rFonts w:ascii="Times New Roman" w:hAnsi="Times New Roman" w:cs="Times New Roman"/>
          <w:sz w:val="24"/>
        </w:rPr>
        <w:t>Materials</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Our dataset is generated from the Wikipedia corpus. First, we downloaded entire text dump files from the Wikimedia Downloads</w:t>
      </w:r>
      <w:r w:rsidR="00B35118">
        <w:rPr>
          <w:rFonts w:ascii="Times New Roman" w:hAnsi="Times New Roman" w:cs="Times New Roman"/>
        </w:rPr>
        <w:t xml:space="preserve"> [6] </w:t>
      </w:r>
      <w:r w:rsidRPr="00D941DA">
        <w:rPr>
          <w:rFonts w:ascii="Times New Roman" w:hAnsi="Times New Roman" w:cs="Times New Roman"/>
        </w:rPr>
        <w:t xml:space="preserve">site and removed irrelevant texts, </w:t>
      </w:r>
      <w:r w:rsidR="00B35118">
        <w:rPr>
          <w:rFonts w:ascii="Times New Roman" w:hAnsi="Times New Roman" w:cs="Times New Roman"/>
        </w:rPr>
        <w:t xml:space="preserve">such as tags or URLs, by using </w:t>
      </w:r>
      <w:proofErr w:type="spellStart"/>
      <w:r w:rsidRPr="00D941DA">
        <w:rPr>
          <w:rFonts w:ascii="Times New Roman" w:hAnsi="Times New Roman" w:cs="Times New Roman"/>
        </w:rPr>
        <w:t>wikiextractor</w:t>
      </w:r>
      <w:proofErr w:type="spellEnd"/>
      <w:r w:rsidR="00B35118">
        <w:rPr>
          <w:rFonts w:ascii="Times New Roman" w:hAnsi="Times New Roman" w:cs="Times New Roman"/>
        </w:rPr>
        <w:t xml:space="preserve"> [7]</w:t>
      </w:r>
      <w:r w:rsidRPr="00D941DA">
        <w:rPr>
          <w:rFonts w:ascii="Times New Roman" w:hAnsi="Times New Roman" w:cs="Times New Roman"/>
        </w:rPr>
        <w:t xml:space="preserve">. Then we excluded </w:t>
      </w:r>
      <w:proofErr w:type="spellStart"/>
      <w:r w:rsidRPr="00D941DA">
        <w:rPr>
          <w:rFonts w:ascii="Times New Roman" w:hAnsi="Times New Roman" w:cs="Times New Roman"/>
        </w:rPr>
        <w:t>namespaced</w:t>
      </w:r>
      <w:proofErr w:type="spellEnd"/>
      <w:r w:rsidRPr="00D941DA">
        <w:rPr>
          <w:rFonts w:ascii="Times New Roman" w:hAnsi="Times New Roman" w:cs="Times New Roman"/>
        </w:rPr>
        <w:t xml:space="preserve"> pages, as many of those pages are written in secondary languages. We assumed all documents in the corpus are monolingual, although this is not necessarily true.</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In order to embrace lexical ambiguity that arises from similar languages, we collected comparable monolingual documents by using interlanguage links, which member of them deals with the same topic in a different language. We randomly sampled sentences from the documents and concatenated them in a sentence level. Sentence sampling have been done in favor of minor languages, in order to guarantee every languages have an adequate size of data.</w:t>
      </w:r>
    </w:p>
    <w:p w:rsidR="00F11272"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The resulting dataset contains 20,000 documents of 123 </w:t>
      </w:r>
      <w:proofErr w:type="gramStart"/>
      <w:r w:rsidRPr="00D941DA">
        <w:rPr>
          <w:rFonts w:ascii="Times New Roman" w:hAnsi="Times New Roman" w:cs="Times New Roman"/>
        </w:rPr>
        <w:t>languages,</w:t>
      </w:r>
      <w:proofErr w:type="gramEnd"/>
      <w:r w:rsidRPr="00D941DA">
        <w:rPr>
          <w:rFonts w:ascii="Times New Roman" w:hAnsi="Times New Roman" w:cs="Times New Roman"/>
        </w:rPr>
        <w:t xml:space="preserve"> each of them consists of maximum 3 languages and 10 to 15 sentences. Each sentence contains minimum 20 characters. These documents are separated into three sets: 16,000 for training, 2,000 for development and 2,000 for a test.</w:t>
      </w:r>
    </w:p>
    <w:p w:rsidR="009B5041" w:rsidRPr="00F11272" w:rsidRDefault="009B5041"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lastRenderedPageBreak/>
        <w:t xml:space="preserve">- </w:t>
      </w:r>
      <w:r w:rsidR="00F11272" w:rsidRPr="009B5041">
        <w:rPr>
          <w:rFonts w:ascii="Times New Roman" w:hAnsi="Times New Roman" w:cs="Times New Roman"/>
          <w:sz w:val="24"/>
        </w:rPr>
        <w:t>Procedure</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Since sentence-level granularity is sufficient for most of the multilingual identification, we formulate this problem as a sentence-level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task. Unicode text segmentation algorit</w:t>
      </w:r>
      <w:r w:rsidR="004D53FD">
        <w:rPr>
          <w:rFonts w:ascii="Times New Roman" w:hAnsi="Times New Roman" w:cs="Times New Roman"/>
        </w:rPr>
        <w:t>hm [9]</w:t>
      </w:r>
      <w:r w:rsidRPr="00D941DA">
        <w:rPr>
          <w:rFonts w:ascii="Times New Roman" w:hAnsi="Times New Roman" w:cs="Times New Roman"/>
        </w:rPr>
        <w:t xml:space="preserve"> is used for detecting sentence/word-level boundary detection.</w:t>
      </w: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The system is composed of several components. The first component is a script-level identifier. This component tries to identify a language by using only Unicode script information. We calculate the count of Unicode script for each document and language, and build corresponding vectors based on this information. Then we calculate cosine similarities</w:t>
      </w:r>
      <w:r w:rsidR="00E5265C">
        <w:rPr>
          <w:rFonts w:ascii="Times New Roman" w:hAnsi="Times New Roman" w:cs="Times New Roman"/>
        </w:rPr>
        <w:t xml:space="preserve"> [</w:t>
      </w:r>
      <w:r w:rsidR="00B35118">
        <w:rPr>
          <w:rFonts w:ascii="Times New Roman" w:hAnsi="Times New Roman" w:cs="Times New Roman"/>
        </w:rPr>
        <w:t>8</w:t>
      </w:r>
      <w:r w:rsidR="00E5265C">
        <w:rPr>
          <w:rFonts w:ascii="Times New Roman" w:hAnsi="Times New Roman" w:cs="Times New Roman"/>
        </w:rPr>
        <w:t>]</w:t>
      </w:r>
      <w:r w:rsidRPr="00D941DA">
        <w:rPr>
          <w:rFonts w:ascii="Times New Roman" w:hAnsi="Times New Roman" w:cs="Times New Roman"/>
        </w:rPr>
        <w:t xml:space="preserve"> between language and document vector and select the language that yields the highest score.</w:t>
      </w:r>
    </w:p>
    <w:p w:rsidR="001F2056" w:rsidRPr="001F2056" w:rsidRDefault="00CB1010" w:rsidP="00D941DA">
      <w:pPr>
        <w:ind w:firstLineChars="200" w:firstLine="400"/>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s</m:t>
              </m:r>
            </m:sub>
          </m:sSub>
          <m:r>
            <w:rPr>
              <w:rFonts w:ascii="Cambria Math" w:hAnsi="Cambria Math" w:cs="Times New Roman"/>
            </w:rPr>
            <m:t>=[C</m:t>
          </m:r>
          <m:d>
            <m:dPr>
              <m:ctrlPr>
                <w:rPr>
                  <w:rFonts w:ascii="Cambria Math" w:hAnsi="Cambria Math" w:cs="Times New Roman"/>
                  <w:i/>
                </w:rPr>
              </m:ctrlPr>
            </m:dPr>
            <m:e>
              <m:r>
                <w:rPr>
                  <w:rFonts w:ascii="Cambria Math" w:hAnsi="Cambria Math" w:cs="Times New Roman"/>
                </w:rPr>
                <m:t>st, scrip</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 …, C</m:t>
          </m:r>
          <m:d>
            <m:dPr>
              <m:ctrlPr>
                <w:rPr>
                  <w:rFonts w:ascii="Cambria Math" w:hAnsi="Cambria Math" w:cs="Times New Roman"/>
                  <w:i/>
                </w:rPr>
              </m:ctrlPr>
            </m:dPr>
            <m:e>
              <m:r>
                <w:rPr>
                  <w:rFonts w:ascii="Cambria Math" w:hAnsi="Cambria Math" w:cs="Times New Roman"/>
                </w:rPr>
                <m:t>st, scrip</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e>
          </m:d>
          <m:r>
            <w:rPr>
              <w:rFonts w:ascii="Cambria Math" w:hAnsi="Cambria Math" w:cs="Times New Roman"/>
            </w:rPr>
            <m:t>]</m:t>
          </m:r>
        </m:oMath>
      </m:oMathPara>
    </w:p>
    <w:p w:rsidR="001F2056" w:rsidRPr="001F2056" w:rsidRDefault="00CB1010" w:rsidP="00D941DA">
      <w:pPr>
        <w:ind w:firstLineChars="200" w:firstLine="400"/>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l</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i</m:t>
                  </m:r>
                </m:sub>
              </m:sSub>
              <m:r>
                <w:rPr>
                  <w:rFonts w:ascii="Cambria Math" w:hAnsi="Cambria Math" w:cs="Times New Roman"/>
                </w:rPr>
                <m:t>∈l</m:t>
              </m:r>
            </m:sub>
            <m:sup/>
            <m:e>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i</m:t>
                      </m:r>
                    </m:sub>
                  </m:sSub>
                </m:sub>
              </m:sSub>
            </m:e>
          </m:nary>
        </m:oMath>
      </m:oMathPara>
    </w:p>
    <w:p w:rsidR="001F2056" w:rsidRPr="001F2056" w:rsidRDefault="001F2056" w:rsidP="00D941DA">
      <w:pPr>
        <w:ind w:firstLineChars="200" w:firstLine="400"/>
        <w:rPr>
          <w:rFonts w:ascii="Times New Roman" w:hAnsi="Times New Roman" w:cs="Times New Roman"/>
        </w:rPr>
      </w:pPr>
      <m:oMathPara>
        <m:oMath>
          <m:r>
            <m:rPr>
              <m:sty m:val="p"/>
            </m:rPr>
            <w:rPr>
              <w:rFonts w:ascii="Cambria Math" w:hAnsi="Cambria Math" w:cs="Times New Roman"/>
            </w:rPr>
            <m:t>R</m:t>
          </m:r>
          <m:d>
            <m:dPr>
              <m:ctrlPr>
                <w:rPr>
                  <w:rFonts w:ascii="Cambria Math" w:hAnsi="Cambria Math" w:cs="Times New Roman"/>
                </w:rPr>
              </m:ctrlPr>
            </m:dPr>
            <m:e>
              <m:r>
                <m:rPr>
                  <m:sty m:val="p"/>
                </m:rPr>
                <w:rPr>
                  <w:rFonts w:ascii="Cambria Math" w:hAnsi="Cambria Math" w:cs="Times New Roman"/>
                </w:rPr>
                <m:t>st</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lim>
              </m:limLow>
            </m:fName>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w:rPr>
                      <w:rFonts w:ascii="Cambria Math" w:hAnsi="Cambria Math" w:cs="Times New Roman"/>
                    </w:rPr>
                    <m:t>st</m:t>
                  </m:r>
                </m:sub>
              </m:sSub>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l</m:t>
                  </m:r>
                </m:sub>
              </m:sSub>
              <m:r>
                <w:rPr>
                  <w:rFonts w:ascii="Cambria Math" w:hAnsi="Cambria Math" w:cs="Times New Roman"/>
                </w:rPr>
                <m:t>)</m:t>
              </m:r>
            </m:e>
          </m:func>
          <m:r>
            <m:rPr>
              <m:nor/>
            </m:rPr>
            <w:rPr>
              <w:rFonts w:ascii="Cambria Math" w:hAnsi="Cambria Math" w:cs="Times New Roman"/>
            </w:rPr>
            <m:t xml:space="preserve"> </m:t>
          </m:r>
        </m:oMath>
      </m:oMathPara>
    </w:p>
    <w:p w:rsidR="00D941DA" w:rsidRPr="003B1B0C" w:rsidRDefault="003B1B0C" w:rsidP="00D941DA">
      <w:pPr>
        <w:ind w:firstLineChars="200" w:firstLine="400"/>
        <w:rPr>
          <w:rFonts w:ascii="Times New Roman" w:hAnsi="Times New Roman" w:cs="Times New Roman"/>
        </w:rPr>
      </w:pPr>
      <m:oMath>
        <m:r>
          <m:rPr>
            <m:sty m:val="p"/>
          </m:rPr>
          <w:rPr>
            <w:rFonts w:ascii="Cambria Math" w:hAnsi="Cambria Math" w:cs="Times New Roman"/>
          </w:rPr>
          <m:t>C</m:t>
        </m:r>
        <m:d>
          <m:dPr>
            <m:ctrlPr>
              <w:rPr>
                <w:rFonts w:ascii="Cambria Math" w:hAnsi="Cambria Math" w:cs="Times New Roman"/>
              </w:rPr>
            </m:ctrlPr>
          </m:dPr>
          <m:e>
            <m:r>
              <m:rPr>
                <m:sty m:val="p"/>
              </m:rPr>
              <w:rPr>
                <w:rFonts w:ascii="Cambria Math" w:hAnsi="Cambria Math" w:cs="Times New Roman"/>
              </w:rPr>
              <m:t xml:space="preserve">st, </m:t>
            </m:r>
            <m:sSub>
              <m:sSubPr>
                <m:ctrlPr>
                  <w:rPr>
                    <w:rFonts w:ascii="Cambria Math" w:hAnsi="Cambria Math" w:cs="Times New Roman"/>
                  </w:rPr>
                </m:ctrlPr>
              </m:sSubPr>
              <m:e>
                <m:r>
                  <m:rPr>
                    <m:sty m:val="p"/>
                  </m:rPr>
                  <w:rPr>
                    <w:rFonts w:ascii="Cambria Math" w:hAnsi="Cambria Math" w:cs="Times New Roman"/>
                  </w:rPr>
                  <m:t>script</m:t>
                </m:r>
              </m:e>
              <m:sub>
                <m:r>
                  <m:rPr>
                    <m:sty m:val="p"/>
                  </m:rPr>
                  <w:rPr>
                    <w:rFonts w:ascii="Cambria Math" w:hAnsi="Cambria Math" w:cs="Times New Roman"/>
                  </w:rPr>
                  <m:t>n</m:t>
                </m:r>
              </m:sub>
            </m:sSub>
            <m:ctrlPr>
              <w:rPr>
                <w:rFonts w:ascii="Cambria Math" w:hAnsi="Cambria Math" w:cs="Times New Roman"/>
                <w:i/>
              </w:rPr>
            </m:ctrlPr>
          </m:e>
        </m:d>
      </m:oMath>
      <w:r w:rsidR="00D941DA" w:rsidRPr="00D941DA">
        <w:rPr>
          <w:rFonts w:ascii="Times New Roman" w:hAnsi="Times New Roman" w:cs="Times New Roman"/>
        </w:rPr>
        <w:t xml:space="preserve"> </w:t>
      </w:r>
      <w:proofErr w:type="gramStart"/>
      <w:r w:rsidR="00D941DA" w:rsidRPr="00D941DA">
        <w:rPr>
          <w:rFonts w:ascii="Times New Roman" w:hAnsi="Times New Roman" w:cs="Times New Roman"/>
        </w:rPr>
        <w:t>is</w:t>
      </w:r>
      <w:proofErr w:type="gramEnd"/>
      <w:r w:rsidR="00D941DA" w:rsidRPr="00D941DA">
        <w:rPr>
          <w:rFonts w:ascii="Times New Roman" w:hAnsi="Times New Roman" w:cs="Times New Roman"/>
        </w:rPr>
        <w:t xml:space="preserve"> the number of codepoints in a sentence </w:t>
      </w:r>
      <w:proofErr w:type="spellStart"/>
      <w:r w:rsidR="00D941DA" w:rsidRPr="00D941DA">
        <w:rPr>
          <w:rFonts w:ascii="Times New Roman" w:hAnsi="Times New Roman" w:cs="Times New Roman"/>
        </w:rPr>
        <w:t>s</w:t>
      </w:r>
      <w:r w:rsidR="00844762">
        <w:rPr>
          <w:rFonts w:ascii="Times New Roman" w:hAnsi="Times New Roman" w:cs="Times New Roman"/>
        </w:rPr>
        <w:t>t</w:t>
      </w:r>
      <w:proofErr w:type="spellEnd"/>
      <w:r w:rsidR="00D941DA" w:rsidRPr="00D941DA">
        <w:rPr>
          <w:rFonts w:ascii="Times New Roman" w:hAnsi="Times New Roman" w:cs="Times New Roman"/>
        </w:rPr>
        <w:t xml:space="preserve"> that belongs to Unicode script n. </w:t>
      </w:r>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st</m:t>
            </m:r>
          </m:sub>
        </m:sSub>
      </m:oMath>
      <w:r w:rsidR="00D941DA" w:rsidRPr="00D941DA">
        <w:rPr>
          <w:rFonts w:ascii="Times New Roman" w:hAnsi="Times New Roman" w:cs="Times New Roman"/>
        </w:rPr>
        <w:t xml:space="preserve"> and </w:t>
      </w:r>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l</m:t>
            </m:r>
          </m:sub>
        </m:sSub>
      </m:oMath>
      <w:r w:rsidR="00D941DA" w:rsidRPr="00D941DA">
        <w:rPr>
          <w:rFonts w:ascii="Times New Roman" w:hAnsi="Times New Roman" w:cs="Times New Roman"/>
        </w:rPr>
        <w:t xml:space="preserve"> are vector representations of a sentence </w:t>
      </w:r>
      <m:oMath>
        <m:r>
          <m:rPr>
            <m:sty m:val="p"/>
          </m:rPr>
          <w:rPr>
            <w:rFonts w:ascii="Cambria Math" w:hAnsi="Cambria Math" w:cs="Times New Roman"/>
          </w:rPr>
          <m:t>st</m:t>
        </m:r>
      </m:oMath>
      <w:r w:rsidR="00D941DA" w:rsidRPr="00D941DA">
        <w:rPr>
          <w:rFonts w:ascii="Times New Roman" w:hAnsi="Times New Roman" w:cs="Times New Roman"/>
        </w:rPr>
        <w:t xml:space="preserve"> and a language </w:t>
      </w:r>
      <m:oMath>
        <m:r>
          <m:rPr>
            <m:sty m:val="p"/>
          </m:rPr>
          <w:rPr>
            <w:rFonts w:ascii="Cambria Math" w:hAnsi="Cambria Math" w:cs="Times New Roman"/>
          </w:rPr>
          <m:t>l</m:t>
        </m:r>
      </m:oMath>
      <w:r w:rsidR="00D941DA" w:rsidRPr="00D941DA">
        <w:rPr>
          <w:rFonts w:ascii="Times New Roman" w:hAnsi="Times New Roman" w:cs="Times New Roman"/>
        </w:rPr>
        <w:t xml:space="preserve">. A language </w:t>
      </w:r>
      <m:oMath>
        <m:r>
          <m:rPr>
            <m:sty m:val="p"/>
          </m:rPr>
          <w:rPr>
            <w:rFonts w:ascii="Cambria Math" w:hAnsi="Cambria Math" w:cs="Times New Roman"/>
          </w:rPr>
          <m:t>l</m:t>
        </m:r>
      </m:oMath>
      <w:r w:rsidR="00D941DA" w:rsidRPr="00D941DA">
        <w:rPr>
          <w:rFonts w:ascii="Times New Roman" w:hAnsi="Times New Roman" w:cs="Times New Roman"/>
        </w:rPr>
        <w:t xml:space="preserve"> that maximizes </w:t>
      </w:r>
      <m:oMath>
        <m:r>
          <m:rPr>
            <m:sty m:val="p"/>
          </m:rPr>
          <w:rPr>
            <w:rFonts w:ascii="Cambria Math" w:hAnsi="Cambria Math" w:cs="Times New Roman"/>
          </w:rPr>
          <m:t>cos(</m:t>
        </m:r>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st</m:t>
            </m:r>
          </m:sub>
        </m:sSub>
        <m:r>
          <m:rPr>
            <m:sty m:val="p"/>
          </m:rPr>
          <w:rPr>
            <w:rFonts w:ascii="Cambria Math" w:hAnsi="Cambria Math" w:cs="Times New Roman"/>
          </w:rPr>
          <m:t xml:space="preserve">, </m:t>
        </m:r>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l</m:t>
            </m:r>
          </m:sub>
        </m:sSub>
        <m:r>
          <m:rPr>
            <m:sty m:val="p"/>
          </m:rPr>
          <w:rPr>
            <w:rFonts w:ascii="Cambria Math" w:hAnsi="Cambria Math" w:cs="Times New Roman"/>
          </w:rPr>
          <m:t>)</m:t>
        </m:r>
      </m:oMath>
      <w:r w:rsidR="00D941DA" w:rsidRPr="00D941DA">
        <w:rPr>
          <w:rFonts w:ascii="Times New Roman" w:hAnsi="Times New Roman" w:cs="Times New Roman"/>
        </w:rPr>
        <w:t xml:space="preserve"> is selected as a language </w:t>
      </w:r>
      <w:proofErr w:type="gramStart"/>
      <w:r w:rsidR="00D941DA" w:rsidRPr="00D941DA">
        <w:rPr>
          <w:rFonts w:ascii="Times New Roman" w:hAnsi="Times New Roman" w:cs="Times New Roman"/>
        </w:rPr>
        <w:t xml:space="preserve">of </w:t>
      </w:r>
      <w:proofErr w:type="gramEnd"/>
      <m:oMath>
        <m:r>
          <m:rPr>
            <m:sty m:val="p"/>
          </m:rPr>
          <w:rPr>
            <w:rFonts w:ascii="Cambria Math" w:hAnsi="Cambria Math" w:cs="Times New Roman"/>
          </w:rPr>
          <m:t>st</m:t>
        </m:r>
      </m:oMath>
      <w:r w:rsidR="00D941DA" w:rsidRPr="00D941DA">
        <w:rPr>
          <w:rFonts w:ascii="Times New Roman" w:hAnsi="Times New Roman" w:cs="Times New Roman"/>
        </w:rPr>
        <w:t>.</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Since Unicode script itself does not provide sufficient information for language identification, the result is supposed to be highly erroneous. The agglomerative clustering algorithm</w:t>
      </w:r>
      <w:r w:rsidR="00753276">
        <w:rPr>
          <w:rFonts w:ascii="Times New Roman" w:hAnsi="Times New Roman" w:cs="Times New Roman"/>
        </w:rPr>
        <w:t xml:space="preserve"> [8]</w:t>
      </w:r>
      <w:r w:rsidRPr="00D941DA">
        <w:rPr>
          <w:rFonts w:ascii="Times New Roman" w:hAnsi="Times New Roman" w:cs="Times New Roman"/>
        </w:rPr>
        <w:t xml:space="preserve"> is used for finding a cluster structure that minimizes the error between clusters by merging clusters in a greedy way. Documents in each cluster are subject to the next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task.</w:t>
      </w: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The next stage is a word-level identification. In this stage, we incorporate a concept of entropy for gauging a discriminative power of each word. If we have probability distribution of a certain word over languages, its entropy should display its informational value on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task. For instance, a low entropy value of a certain word means that </w:t>
      </w:r>
      <w:r w:rsidR="00636439">
        <w:rPr>
          <w:rFonts w:ascii="Times New Roman" w:hAnsi="Times New Roman" w:cs="Times New Roman"/>
        </w:rPr>
        <w:t xml:space="preserve">appearances of </w:t>
      </w:r>
      <w:r w:rsidRPr="00D941DA">
        <w:rPr>
          <w:rFonts w:ascii="Times New Roman" w:hAnsi="Times New Roman" w:cs="Times New Roman"/>
        </w:rPr>
        <w:t xml:space="preserve">this word </w:t>
      </w:r>
      <w:r w:rsidR="00636439">
        <w:rPr>
          <w:rFonts w:ascii="Times New Roman" w:hAnsi="Times New Roman" w:cs="Times New Roman"/>
        </w:rPr>
        <w:t xml:space="preserve">are focused </w:t>
      </w:r>
      <w:r w:rsidRPr="00D941DA">
        <w:rPr>
          <w:rFonts w:ascii="Times New Roman" w:hAnsi="Times New Roman" w:cs="Times New Roman"/>
        </w:rPr>
        <w:t>on a small set</w:t>
      </w:r>
      <w:r w:rsidR="00636439">
        <w:rPr>
          <w:rFonts w:ascii="Times New Roman" w:hAnsi="Times New Roman" w:cs="Times New Roman"/>
        </w:rPr>
        <w:t xml:space="preserve"> of languages.</w:t>
      </w:r>
      <w:r w:rsidRPr="00D941DA">
        <w:rPr>
          <w:rFonts w:ascii="Times New Roman" w:hAnsi="Times New Roman" w:cs="Times New Roman"/>
        </w:rPr>
        <w:t xml:space="preserve"> </w:t>
      </w:r>
      <w:r w:rsidR="00636439">
        <w:rPr>
          <w:rFonts w:ascii="Times New Roman" w:hAnsi="Times New Roman" w:cs="Times New Roman"/>
        </w:rPr>
        <w:t>T</w:t>
      </w:r>
      <w:r w:rsidRPr="00D941DA">
        <w:rPr>
          <w:rFonts w:ascii="Times New Roman" w:hAnsi="Times New Roman" w:cs="Times New Roman"/>
        </w:rPr>
        <w:t>herefore</w:t>
      </w:r>
      <w:r w:rsidR="00636439">
        <w:rPr>
          <w:rFonts w:ascii="Times New Roman" w:hAnsi="Times New Roman" w:cs="Times New Roman"/>
        </w:rPr>
        <w:t>,</w:t>
      </w:r>
      <w:r w:rsidRPr="00D941DA">
        <w:rPr>
          <w:rFonts w:ascii="Times New Roman" w:hAnsi="Times New Roman" w:cs="Times New Roman"/>
        </w:rPr>
        <w:t xml:space="preserve"> this word </w:t>
      </w:r>
      <w:r w:rsidR="00636439">
        <w:rPr>
          <w:rFonts w:ascii="Times New Roman" w:hAnsi="Times New Roman" w:cs="Times New Roman"/>
        </w:rPr>
        <w:t>is likely to</w:t>
      </w:r>
      <w:r w:rsidRPr="00D941DA">
        <w:rPr>
          <w:rFonts w:ascii="Times New Roman" w:hAnsi="Times New Roman" w:cs="Times New Roman"/>
        </w:rPr>
        <w:t xml:space="preserve"> </w:t>
      </w:r>
      <w:r w:rsidR="00636439">
        <w:rPr>
          <w:rFonts w:ascii="Times New Roman" w:hAnsi="Times New Roman" w:cs="Times New Roman"/>
        </w:rPr>
        <w:t>carry</w:t>
      </w:r>
      <w:r w:rsidRPr="00D941DA">
        <w:rPr>
          <w:rFonts w:ascii="Times New Roman" w:hAnsi="Times New Roman" w:cs="Times New Roman"/>
        </w:rPr>
        <w:t xml:space="preserve"> </w:t>
      </w:r>
      <w:r w:rsidR="00636439">
        <w:rPr>
          <w:rFonts w:ascii="Times New Roman" w:hAnsi="Times New Roman" w:cs="Times New Roman"/>
        </w:rPr>
        <w:t>more information for</w:t>
      </w:r>
      <w:r w:rsidRPr="00D941DA">
        <w:rPr>
          <w:rFonts w:ascii="Times New Roman" w:hAnsi="Times New Roman" w:cs="Times New Roman"/>
        </w:rPr>
        <w:t xml:space="preserve"> </w:t>
      </w:r>
      <w:proofErr w:type="spellStart"/>
      <w:r w:rsidRPr="00D941DA">
        <w:rPr>
          <w:rFonts w:ascii="Times New Roman" w:hAnsi="Times New Roman" w:cs="Times New Roman"/>
        </w:rPr>
        <w:t>LangID</w:t>
      </w:r>
      <w:proofErr w:type="spellEnd"/>
      <w:r w:rsidR="00636439">
        <w:rPr>
          <w:rFonts w:ascii="Times New Roman" w:hAnsi="Times New Roman" w:cs="Times New Roman"/>
        </w:rPr>
        <w:t xml:space="preserve"> than other words</w:t>
      </w:r>
      <w:r w:rsidRPr="00D941DA">
        <w:rPr>
          <w:rFonts w:ascii="Times New Roman" w:hAnsi="Times New Roman" w:cs="Times New Roman"/>
        </w:rPr>
        <w:t>.</w:t>
      </w:r>
    </w:p>
    <w:p w:rsidR="003B1B0C" w:rsidRPr="00D941DA" w:rsidRDefault="003B1B0C" w:rsidP="00D941DA">
      <w:pPr>
        <w:ind w:firstLineChars="200" w:firstLine="400"/>
        <w:rPr>
          <w:rFonts w:ascii="Times New Roman"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r>
                <m:rPr>
                  <m:sty m:val="p"/>
                </m:rPr>
                <w:rPr>
                  <w:rFonts w:ascii="Cambria Math" w:hAnsi="Cambria Math" w:cs="Times New Roman"/>
                </w:rPr>
                <m:t>w</m:t>
              </m:r>
            </m:e>
          </m:d>
          <m:r>
            <w:rPr>
              <w:rFonts w:ascii="Cambria Math" w:hAnsi="Cambria Math" w:cs="Times New Roman"/>
            </w:rPr>
            <m:t>= -</m:t>
          </m:r>
          <m:nary>
            <m:naryPr>
              <m:chr m:val="∑"/>
              <m:limLoc m:val="undOvr"/>
              <m:supHide m:val="1"/>
              <m:ctrlPr>
                <w:rPr>
                  <w:rFonts w:ascii="Cambria Math" w:hAnsi="Cambria Math" w:cs="Times New Roman"/>
                  <w:i/>
                </w:rPr>
              </m:ctrlPr>
            </m:naryPr>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e>
              </m:d>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e>
                  </m:d>
                </m:e>
              </m:func>
            </m:e>
          </m:nary>
        </m:oMath>
      </m:oMathPara>
    </w:p>
    <w:p w:rsidR="00D941DA" w:rsidRPr="00844762" w:rsidRDefault="003B1B0C" w:rsidP="00D941DA">
      <w:pPr>
        <w:ind w:firstLineChars="200" w:firstLine="400"/>
        <w:rPr>
          <w:rFonts w:ascii="Times New Roman" w:hAnsi="Times New Roman" w:cs="Times New Roman"/>
        </w:rPr>
      </w:pPr>
      <m:oMathPara>
        <m:oMath>
          <m:r>
            <m:rPr>
              <m:sty m:val="p"/>
            </m:rPr>
            <w:rPr>
              <w:rFonts w:ascii="Cambria Math" w:hAnsi="Cambria Math" w:cs="Times New Roman"/>
            </w:rPr>
            <m:t>score</m:t>
          </m:r>
          <m:d>
            <m:dPr>
              <m:ctrlPr>
                <w:rPr>
                  <w:rFonts w:ascii="Cambria Math" w:hAnsi="Cambria Math" w:cs="Times New Roman"/>
                </w:rPr>
              </m:ctrlPr>
            </m:dPr>
            <m:e>
              <m:r>
                <w:rPr>
                  <w:rFonts w:ascii="Cambria Math" w:hAnsi="Cambria Math" w:cs="Times New Roman"/>
                </w:rPr>
                <m:t>w, 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num>
            <m:den>
              <m:r>
                <w:rPr>
                  <w:rFonts w:ascii="Cambria Math" w:hAnsi="Cambria Math" w:cs="Times New Roman"/>
                </w:rPr>
                <m:t>E</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den>
          </m:f>
        </m:oMath>
      </m:oMathPara>
    </w:p>
    <w:p w:rsidR="00844762" w:rsidRPr="00D941DA" w:rsidRDefault="00844762" w:rsidP="00844762">
      <w:pPr>
        <w:ind w:firstLineChars="200" w:firstLine="400"/>
        <w:rPr>
          <w:rFonts w:ascii="Times New Roman" w:hAnsi="Times New Roman" w:cs="Times New Roman"/>
        </w:rPr>
      </w:pPr>
      <m:oMathPara>
        <m:oMath>
          <m:r>
            <m:rPr>
              <m:sty m:val="p"/>
            </m:rPr>
            <w:rPr>
              <w:rFonts w:ascii="Cambria Math" w:hAnsi="Cambria Math" w:cs="Times New Roman"/>
            </w:rPr>
            <m:t>score</m:t>
          </m:r>
          <m:d>
            <m:dPr>
              <m:ctrlPr>
                <w:rPr>
                  <w:rFonts w:ascii="Cambria Math" w:hAnsi="Cambria Math" w:cs="Times New Roman"/>
                </w:rPr>
              </m:ctrlPr>
            </m:dPr>
            <m:e>
              <m:r>
                <w:rPr>
                  <w:rFonts w:ascii="Cambria Math" w:hAnsi="Cambria Math" w:cs="Times New Roman"/>
                </w:rPr>
                <m:t>st, l</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w∈st</m:t>
              </m:r>
            </m:sub>
            <m:sup/>
            <m:e>
              <m:r>
                <w:rPr>
                  <w:rFonts w:ascii="Cambria Math" w:hAnsi="Cambria Math" w:cs="Times New Roman"/>
                </w:rPr>
                <m:t>score(w,l)</m:t>
              </m:r>
            </m:e>
          </m:nary>
        </m:oMath>
      </m:oMathPara>
    </w:p>
    <w:p w:rsidR="00844762" w:rsidRPr="00D941DA" w:rsidRDefault="00844762" w:rsidP="00D941DA">
      <w:pPr>
        <w:ind w:firstLineChars="200" w:firstLine="400"/>
        <w:rPr>
          <w:rFonts w:ascii="Times New Roman" w:hAnsi="Times New Roman" w:cs="Times New Roman"/>
        </w:rPr>
      </w:pPr>
      <m:oMathPara>
        <m:oMath>
          <m:r>
            <m:rPr>
              <m:sty m:val="p"/>
            </m:rPr>
            <w:rPr>
              <w:rFonts w:ascii="Cambria Math" w:hAnsi="Cambria Math" w:cs="Times New Roman"/>
            </w:rPr>
            <m:t>R</m:t>
          </m:r>
          <m:d>
            <m:dPr>
              <m:ctrlPr>
                <w:rPr>
                  <w:rFonts w:ascii="Cambria Math" w:hAnsi="Cambria Math" w:cs="Times New Roman"/>
                </w:rPr>
              </m:ctrlPr>
            </m:dPr>
            <m:e>
              <m:r>
                <m:rPr>
                  <m:sty m:val="p"/>
                </m:rPr>
                <w:rPr>
                  <w:rFonts w:ascii="Cambria Math" w:hAnsi="Cambria Math" w:cs="Times New Roman"/>
                </w:rPr>
                <m:t>st</m:t>
              </m:r>
            </m:e>
          </m:d>
          <m:r>
            <w:rPr>
              <w:rFonts w:ascii="Cambria Math" w:hAnsi="Cambria Math" w:cs="Times New Roman"/>
            </w:rPr>
            <m:t xml:space="preserve">=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lim>
              </m:limLow>
            </m:fName>
            <m:e>
              <m:r>
                <m:rPr>
                  <m:sty m:val="p"/>
                </m:rPr>
                <w:rPr>
                  <w:rFonts w:ascii="Cambria Math" w:hAnsi="Cambria Math" w:cs="Times New Roman"/>
                </w:rPr>
                <m:t>score(st, l)</m:t>
              </m:r>
            </m:e>
          </m:func>
        </m:oMath>
      </m:oMathPara>
    </w:p>
    <w:p w:rsidR="00D941DA" w:rsidRPr="00D941DA" w:rsidRDefault="003B1B0C" w:rsidP="00D941DA">
      <w:pPr>
        <w:ind w:firstLineChars="200" w:firstLine="400"/>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e>
        </m:d>
      </m:oMath>
      <w:r w:rsidR="00D941DA" w:rsidRPr="00D941DA">
        <w:rPr>
          <w:rFonts w:ascii="Times New Roman" w:hAnsi="Times New Roman" w:cs="Times New Roman"/>
        </w:rPr>
        <w:t xml:space="preserve"> </w:t>
      </w:r>
      <w:proofErr w:type="gramStart"/>
      <w:r w:rsidR="00D941DA" w:rsidRPr="00D941DA">
        <w:rPr>
          <w:rFonts w:ascii="Times New Roman" w:hAnsi="Times New Roman" w:cs="Times New Roman"/>
        </w:rPr>
        <w:t>and</w:t>
      </w:r>
      <w:proofErr w:type="gramEnd"/>
      <w:r w:rsidR="00D941DA" w:rsidRPr="00D941DA">
        <w:rPr>
          <w:rFonts w:ascii="Times New Roman" w:hAnsi="Times New Roman" w:cs="Times New Roman"/>
        </w:rPr>
        <w:t xml:space="preserve">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oMath>
      <w:r w:rsidR="00D941DA" w:rsidRPr="00D941DA">
        <w:rPr>
          <w:rFonts w:ascii="Times New Roman" w:hAnsi="Times New Roman" w:cs="Times New Roman"/>
        </w:rPr>
        <w:t xml:space="preserve"> is a probability and an occurrence count of the word </w:t>
      </w:r>
      <m:oMath>
        <m:r>
          <m:rPr>
            <m:sty m:val="p"/>
          </m:rPr>
          <w:rPr>
            <w:rFonts w:ascii="Cambria Math" w:hAnsi="Cambria Math" w:cs="Times New Roman"/>
          </w:rPr>
          <m:t>w</m:t>
        </m:r>
      </m:oMath>
      <w:r w:rsidR="00D941DA" w:rsidRPr="00D941DA">
        <w:rPr>
          <w:rFonts w:ascii="Times New Roman" w:hAnsi="Times New Roman" w:cs="Times New Roman"/>
        </w:rPr>
        <w:t xml:space="preserve"> appearing in a sentence written in language </w:t>
      </w:r>
      <m:oMath>
        <m:r>
          <m:rPr>
            <m:sty m:val="p"/>
          </m:rPr>
          <w:rPr>
            <w:rFonts w:ascii="Cambria Math" w:hAnsi="Cambria Math" w:cs="Times New Roman"/>
          </w:rPr>
          <m:t>l</m:t>
        </m:r>
      </m:oMath>
      <w:r w:rsidR="00D941DA" w:rsidRPr="00D941DA">
        <w:rPr>
          <w:rFonts w:ascii="Times New Roman" w:hAnsi="Times New Roman" w:cs="Times New Roman"/>
        </w:rPr>
        <w:t xml:space="preserve">. </w:t>
      </w:r>
      <m:oMath>
        <m:r>
          <m:rPr>
            <m:sty m:val="p"/>
          </m:rPr>
          <w:rPr>
            <w:rFonts w:ascii="Cambria Math" w:hAnsi="Cambria Math" w:cs="Times New Roman"/>
          </w:rPr>
          <m:t>E</m:t>
        </m:r>
        <m:d>
          <m:dPr>
            <m:ctrlPr>
              <w:rPr>
                <w:rFonts w:ascii="Cambria Math" w:hAnsi="Cambria Math" w:cs="Times New Roman"/>
              </w:rPr>
            </m:ctrlPr>
          </m:dPr>
          <m:e>
            <m:r>
              <m:rPr>
                <m:sty m:val="p"/>
              </m:rPr>
              <w:rPr>
                <w:rFonts w:ascii="Cambria Math" w:hAnsi="Cambria Math" w:cs="Times New Roman"/>
              </w:rPr>
              <m:t>w</m:t>
            </m:r>
          </m:e>
        </m:d>
      </m:oMath>
      <w:r w:rsidR="00D941DA" w:rsidRPr="00D941DA">
        <w:rPr>
          <w:rFonts w:ascii="Times New Roman" w:hAnsi="Times New Roman" w:cs="Times New Roman"/>
        </w:rPr>
        <w:t xml:space="preserve"> </w:t>
      </w:r>
      <w:proofErr w:type="gramStart"/>
      <w:r w:rsidR="00D941DA" w:rsidRPr="00D941DA">
        <w:rPr>
          <w:rFonts w:ascii="Times New Roman" w:hAnsi="Times New Roman" w:cs="Times New Roman"/>
        </w:rPr>
        <w:t>is</w:t>
      </w:r>
      <w:proofErr w:type="gramEnd"/>
      <w:r w:rsidR="00D941DA" w:rsidRPr="00D941DA">
        <w:rPr>
          <w:rFonts w:ascii="Times New Roman" w:hAnsi="Times New Roman" w:cs="Times New Roman"/>
        </w:rPr>
        <w:t xml:space="preserve"> an entropy value of a word w.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sidR="00D941DA" w:rsidRPr="00D941DA">
        <w:rPr>
          <w:rFonts w:ascii="Times New Roman" w:hAnsi="Times New Roman" w:cs="Times New Roman"/>
        </w:rPr>
        <w:t xml:space="preserve"> is an entropy coefficient for the purpose o</w:t>
      </w:r>
      <w:r w:rsidR="00636439">
        <w:rPr>
          <w:rFonts w:ascii="Times New Roman" w:hAnsi="Times New Roman" w:cs="Times New Roman"/>
        </w:rPr>
        <w:t xml:space="preserve">f both a </w:t>
      </w:r>
      <w:r w:rsidR="00636439" w:rsidRPr="00D941DA">
        <w:rPr>
          <w:rFonts w:ascii="Times New Roman" w:hAnsi="Times New Roman" w:cs="Times New Roman"/>
        </w:rPr>
        <w:t>weight</w:t>
      </w:r>
      <w:r w:rsidR="00636439">
        <w:rPr>
          <w:rFonts w:ascii="Times New Roman" w:hAnsi="Times New Roman" w:cs="Times New Roman"/>
        </w:rPr>
        <w:t xml:space="preserve"> parameter and avoiding division-by-zero</w:t>
      </w:r>
      <w:r w:rsidR="00D941DA" w:rsidRPr="00D941DA">
        <w:rPr>
          <w:rFonts w:ascii="Times New Roman" w:hAnsi="Times New Roman" w:cs="Times New Roman"/>
        </w:rPr>
        <w:t xml:space="preserve">. A language </w:t>
      </w:r>
      <m:oMath>
        <m:r>
          <m:rPr>
            <m:sty m:val="p"/>
          </m:rPr>
          <w:rPr>
            <w:rFonts w:ascii="Cambria Math" w:hAnsi="Cambria Math" w:cs="Times New Roman"/>
          </w:rPr>
          <m:t>l</m:t>
        </m:r>
      </m:oMath>
      <w:r w:rsidR="00D941DA" w:rsidRPr="00D941DA">
        <w:rPr>
          <w:rFonts w:ascii="Times New Roman" w:hAnsi="Times New Roman" w:cs="Times New Roman"/>
        </w:rPr>
        <w:t xml:space="preserve"> that maximizes a summation value of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oMath>
      <w:r w:rsidR="00844762" w:rsidRPr="00D941DA">
        <w:rPr>
          <w:rFonts w:ascii="Times New Roman" w:hAnsi="Times New Roman" w:cs="Times New Roman"/>
        </w:rPr>
        <w:t xml:space="preserve"> </w:t>
      </w:r>
      <w:r w:rsidR="00D941DA" w:rsidRPr="00D941DA">
        <w:rPr>
          <w:rFonts w:ascii="Times New Roman" w:hAnsi="Times New Roman" w:cs="Times New Roman"/>
        </w:rPr>
        <w:t xml:space="preserve"> divided by the entropy value of </w:t>
      </w:r>
      <m:oMath>
        <m:r>
          <m:rPr>
            <m:sty m:val="p"/>
          </m:rPr>
          <w:rPr>
            <w:rFonts w:ascii="Cambria Math" w:hAnsi="Cambria Math" w:cs="Times New Roman"/>
          </w:rPr>
          <m:t>w</m:t>
        </m:r>
      </m:oMath>
      <w:r w:rsidR="00D941DA" w:rsidRPr="00D941DA">
        <w:rPr>
          <w:rFonts w:ascii="Times New Roman" w:hAnsi="Times New Roman" w:cs="Times New Roman"/>
        </w:rPr>
        <w:t xml:space="preserve"> is selected as a</w:t>
      </w:r>
      <w:r w:rsidR="00844762">
        <w:rPr>
          <w:rFonts w:ascii="Times New Roman" w:hAnsi="Times New Roman" w:cs="Times New Roman"/>
        </w:rPr>
        <w:t>n estimated</w:t>
      </w:r>
      <w:r w:rsidR="00D941DA" w:rsidRPr="00D941DA">
        <w:rPr>
          <w:rFonts w:ascii="Times New Roman" w:hAnsi="Times New Roman" w:cs="Times New Roman"/>
        </w:rPr>
        <w:t xml:space="preserve"> language </w:t>
      </w:r>
      <w:proofErr w:type="gramStart"/>
      <w:r w:rsidR="00D941DA" w:rsidRPr="00D941DA">
        <w:rPr>
          <w:rFonts w:ascii="Times New Roman" w:hAnsi="Times New Roman" w:cs="Times New Roman"/>
        </w:rPr>
        <w:t xml:space="preserve">of </w:t>
      </w:r>
      <w:proofErr w:type="gramEnd"/>
      <m:oMath>
        <m:r>
          <m:rPr>
            <m:sty m:val="p"/>
          </m:rPr>
          <w:rPr>
            <w:rFonts w:ascii="Cambria Math" w:hAnsi="Cambria Math" w:cs="Times New Roman"/>
          </w:rPr>
          <m:t>st</m:t>
        </m:r>
      </m:oMath>
      <w:r w:rsidR="00D941DA" w:rsidRPr="00D941DA">
        <w:rPr>
          <w:rFonts w:ascii="Times New Roman" w:hAnsi="Times New Roman" w:cs="Times New Roman"/>
        </w:rPr>
        <w:t>. For this task, only unigram model is used.</w:t>
      </w: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For the case of unknown words, we also build a word-level language identifier. In order to discover morphological properties of a </w:t>
      </w:r>
      <w:r w:rsidR="00636439">
        <w:rPr>
          <w:rFonts w:ascii="Times New Roman" w:hAnsi="Times New Roman" w:cs="Times New Roman"/>
        </w:rPr>
        <w:t>particular</w:t>
      </w:r>
      <w:r w:rsidRPr="00D941DA">
        <w:rPr>
          <w:rFonts w:ascii="Times New Roman" w:hAnsi="Times New Roman" w:cs="Times New Roman"/>
        </w:rPr>
        <w:t xml:space="preserve"> language, we collect every possible substring for all words in each language. Word models are constructed as vectors over these morphological statistics. The models are also augmented by entropy values of each substring.</w:t>
      </w:r>
    </w:p>
    <w:p w:rsidR="00844762" w:rsidRPr="001F2056" w:rsidRDefault="00CB1010" w:rsidP="00844762">
      <w:pPr>
        <w:ind w:firstLineChars="200" w:firstLine="400"/>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w</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m:t>
              </m:r>
              <m:d>
                <m:dPr>
                  <m:ctrlPr>
                    <w:rPr>
                      <w:rFonts w:ascii="Cambria Math" w:hAnsi="Cambria Math" w:cs="Times New Roman"/>
                      <w:i/>
                    </w:rPr>
                  </m:ctrlPr>
                </m:dPr>
                <m:e>
                  <m:r>
                    <w:rPr>
                      <w:rFonts w:ascii="Cambria Math" w:hAnsi="Cambria Math" w:cs="Times New Roman"/>
                    </w:rPr>
                    <m:t xml:space="preserve">w,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e>
              </m:d>
              <m:r>
                <w:rPr>
                  <w:rFonts w:ascii="Cambria Math" w:hAnsi="Cambria Math" w:cs="Times New Roman"/>
                </w:rPr>
                <m:t>, …, C</m:t>
              </m:r>
              <m:d>
                <m:dPr>
                  <m:ctrlPr>
                    <w:rPr>
                      <w:rFonts w:ascii="Cambria Math" w:hAnsi="Cambria Math" w:cs="Times New Roman"/>
                      <w:i/>
                    </w:rPr>
                  </m:ctrlPr>
                </m:dPr>
                <m:e>
                  <m:r>
                    <w:rPr>
                      <w:rFonts w:ascii="Cambria Math" w:hAnsi="Cambria Math" w:cs="Times New Roman"/>
                    </w:rPr>
                    <m:t xml:space="preserve">w,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r>
            <w:rPr>
              <w:rFonts w:ascii="Cambria Math" w:hAnsi="Cambria Math" w:cs="Times New Roman"/>
            </w:rPr>
            <m:t>,  substr={</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 xml:space="preserve">} </m:t>
          </m:r>
        </m:oMath>
      </m:oMathPara>
    </w:p>
    <w:p w:rsidR="00844762" w:rsidRPr="001F2056" w:rsidRDefault="00CB1010" w:rsidP="00844762">
      <w:pPr>
        <w:ind w:firstLineChars="200" w:firstLine="400"/>
        <w:rPr>
          <w:rFonts w:ascii="Times New Roman"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V</m:t>
              </m:r>
            </m:e>
            <m:sub>
              <m:r>
                <m:rPr>
                  <m:sty m:val="p"/>
                </m:rPr>
                <w:rPr>
                  <w:rFonts w:ascii="Cambria Math" w:hAnsi="Cambria Math" w:cs="Times New Roman"/>
                </w:rPr>
                <m:t>l</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∈l</m:t>
              </m:r>
            </m:sub>
            <m:sup/>
            <m:e>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ub>
              </m:sSub>
            </m:e>
          </m:nary>
        </m:oMath>
      </m:oMathPara>
    </w:p>
    <w:p w:rsidR="00844762" w:rsidRPr="00D941DA" w:rsidRDefault="001D2CA7" w:rsidP="00D941DA">
      <w:pPr>
        <w:ind w:firstLineChars="200" w:firstLine="400"/>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l</m:t>
                  </m:r>
                </m:sub>
              </m:sSub>
              <m:ctrlPr>
                <w:rPr>
                  <w:rFonts w:ascii="Cambria Math" w:hAnsi="Cambria Math" w:cs="Times New Roman"/>
                  <w:i/>
                </w:rPr>
              </m:ctrlPr>
            </m:e>
          </m:d>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w:rPr>
                      <w:rFonts w:ascii="Cambria Math" w:hAnsi="Cambria Math" w:cs="Times New Roman"/>
                    </w:rPr>
                    <m:t>w</m:t>
                  </m:r>
                </m:sub>
              </m:sSub>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l</m:t>
                  </m:r>
                </m:sub>
              </m:sSub>
              <m:r>
                <w:rPr>
                  <w:rFonts w:ascii="Cambria Math" w:hAnsi="Cambria Math" w:cs="Times New Roman"/>
                </w:rPr>
                <m:t>)</m:t>
              </m:r>
            </m:num>
            <m:den>
              <m:nary>
                <m:naryPr>
                  <m:chr m:val="∑"/>
                  <m:limLoc m:val="undOvr"/>
                  <m:supHide m:val="1"/>
                  <m:ctrlPr>
                    <w:rPr>
                      <w:rFonts w:ascii="Cambria Math" w:hAnsi="Cambria Math" w:cs="Times New Roman"/>
                    </w:rPr>
                  </m:ctrlPr>
                </m:naryPr>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sub>
                <m:sup/>
                <m:e>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w:rPr>
                          <w:rFonts w:ascii="Cambria Math" w:hAnsi="Cambria Math" w:cs="Times New Roman"/>
                        </w:rPr>
                        <m:t>w</m:t>
                      </m:r>
                    </m:sub>
                  </m:sSub>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l</m:t>
                      </m:r>
                    </m:sub>
                  </m:sSub>
                  <m:r>
                    <w:rPr>
                      <w:rFonts w:ascii="Cambria Math" w:hAnsi="Cambria Math" w:cs="Times New Roman"/>
                    </w:rPr>
                    <m:t>)</m:t>
                  </m:r>
                </m:e>
              </m:nary>
            </m:den>
          </m:f>
        </m:oMath>
      </m:oMathPara>
    </w:p>
    <w:p w:rsidR="001D2CA7" w:rsidRDefault="00E617E6" w:rsidP="00D941DA">
      <w:pPr>
        <w:ind w:firstLineChars="200" w:firstLine="400"/>
        <w:rPr>
          <w:rFonts w:ascii="Times New Roman" w:hAnsi="Times New Roman" w:cs="Times New Roman"/>
        </w:rPr>
      </w:pPr>
      <m:oMathPara>
        <m:oMath>
          <m:r>
            <m:rPr>
              <m:sty m:val="p"/>
            </m:rPr>
            <w:rPr>
              <w:rFonts w:ascii="Cambria Math" w:hAnsi="Cambria Math" w:cs="Times New Roman"/>
            </w:rPr>
            <m:t>c</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l</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m:t>
              </m:r>
            </m:sub>
          </m:sSub>
          <m:r>
            <w:rPr>
              <w:rFonts w:ascii="Cambria Math" w:hAnsi="Cambria Math" w:cs="Times New Roman"/>
            </w:rPr>
            <m:t>|</m:t>
          </m:r>
        </m:oMath>
      </m:oMathPara>
    </w:p>
    <w:p w:rsidR="00F11272" w:rsidRPr="00F11272" w:rsidRDefault="001D2CA7" w:rsidP="00D941DA">
      <w:pPr>
        <w:ind w:firstLineChars="200" w:firstLine="400"/>
        <w:rPr>
          <w:rFonts w:ascii="Times New Roman" w:hAnsi="Times New Roman" w:cs="Times New Roman"/>
        </w:rPr>
      </w:pPr>
      <m:oMath>
        <m:r>
          <w:rPr>
            <w:rFonts w:ascii="Cambria Math" w:hAnsi="Cambria Math" w:cs="Times New Roman"/>
          </w:rPr>
          <m:t>substr</m:t>
        </m:r>
      </m:oMath>
      <w:r w:rsidR="00D941DA" w:rsidRPr="00D941DA">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w:t>
      </w:r>
      <w:r w:rsidR="00D941DA" w:rsidRPr="00D941DA">
        <w:rPr>
          <w:rFonts w:ascii="Times New Roman" w:hAnsi="Times New Roman" w:cs="Times New Roman"/>
        </w:rPr>
        <w:t>a set of all possible substrings observed in the</w:t>
      </w:r>
      <w:r>
        <w:rPr>
          <w:rFonts w:ascii="Times New Roman" w:hAnsi="Times New Roman" w:cs="Times New Roman"/>
        </w:rPr>
        <w:t xml:space="preserve"> dataset</w:t>
      </w:r>
      <w:r w:rsidR="00D941DA" w:rsidRPr="00D941DA">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V</m:t>
            </m:r>
          </m:e>
          <m:sub>
            <m:r>
              <w:rPr>
                <w:rFonts w:ascii="Cambria Math" w:hAnsi="Cambria Math" w:cs="Times New Roman"/>
              </w:rPr>
              <m:t>w</m:t>
            </m:r>
          </m:sub>
        </m:sSub>
      </m:oMath>
      <w:r w:rsidR="00D941DA" w:rsidRPr="00D941DA">
        <w:rPr>
          <w:rFonts w:ascii="Times New Roman" w:hAnsi="Times New Roman" w:cs="Times New Roman"/>
        </w:rPr>
        <w:t xml:space="preserve"> </w:t>
      </w:r>
      <w:proofErr w:type="gramStart"/>
      <w:r w:rsidR="00D941DA" w:rsidRPr="00D941DA">
        <w:rPr>
          <w:rFonts w:ascii="Times New Roman" w:hAnsi="Times New Roman" w:cs="Times New Roman"/>
        </w:rPr>
        <w:t>and</w:t>
      </w:r>
      <w:proofErr w:type="gramEnd"/>
      <w:r w:rsidR="00D941DA" w:rsidRPr="00D941DA">
        <w:rPr>
          <w:rFonts w:ascii="Times New Roman" w:hAnsi="Times New Roman" w:cs="Times New Roman"/>
        </w:rPr>
        <w:t xml:space="preserve"> </w:t>
      </w:r>
      <m:oMath>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l</m:t>
            </m:r>
          </m:sub>
        </m:sSub>
      </m:oMath>
      <w:r w:rsidR="00D941DA" w:rsidRPr="00D941DA">
        <w:rPr>
          <w:rFonts w:ascii="Times New Roman" w:hAnsi="Times New Roman" w:cs="Times New Roman"/>
        </w:rPr>
        <w:t xml:space="preserve"> are vector representations of a word </w:t>
      </w:r>
      <m:oMath>
        <m:r>
          <m:rPr>
            <m:sty m:val="p"/>
          </m:rPr>
          <w:rPr>
            <w:rFonts w:ascii="Cambria Math" w:hAnsi="Cambria Math" w:cs="Times New Roman"/>
          </w:rPr>
          <m:t>w</m:t>
        </m:r>
      </m:oMath>
      <w:r w:rsidR="00D941DA" w:rsidRPr="00D941DA">
        <w:rPr>
          <w:rFonts w:ascii="Times New Roman" w:hAnsi="Times New Roman" w:cs="Times New Roman"/>
        </w:rPr>
        <w:t xml:space="preserve"> and a morphological model for language </w:t>
      </w:r>
      <m:oMath>
        <m:r>
          <m:rPr>
            <m:sty m:val="p"/>
          </m:rPr>
          <w:rPr>
            <w:rFonts w:ascii="Cambria Math" w:hAnsi="Cambria Math" w:cs="Times New Roman"/>
          </w:rPr>
          <m:t>l</m:t>
        </m:r>
      </m:oMath>
      <w:r w:rsidR="00D941DA" w:rsidRPr="00D941DA">
        <w:rPr>
          <w:rFonts w:ascii="Times New Roman" w:hAnsi="Times New Roman" w:cs="Times New Roman"/>
        </w:rPr>
        <w:t xml:space="preserve">. We estimate probability distribution </w:t>
      </w:r>
      <m:oMath>
        <m:r>
          <m:rPr>
            <m:sty m:val="p"/>
          </m:rPr>
          <w:rPr>
            <w:rFonts w:ascii="Cambria Math" w:hAnsi="Cambria Math" w:cs="Times New Roman"/>
          </w:rPr>
          <m:t>p(</m:t>
        </m:r>
        <m:sSub>
          <m:sSubPr>
            <m:ctrlPr>
              <w:rPr>
                <w:rFonts w:ascii="Cambria Math" w:hAnsi="Cambria Math" w:cs="Times New Roman"/>
              </w:rPr>
            </m:ctrlPr>
          </m:sSubPr>
          <m:e>
            <m:r>
              <m:rPr>
                <m:sty m:val="p"/>
              </m:rPr>
              <w:rPr>
                <w:rFonts w:ascii="Cambria Math" w:hAnsi="Cambria Math" w:cs="Times New Roman"/>
              </w:rPr>
              <m:t>w</m:t>
            </m:r>
          </m:e>
          <m:sub>
            <m:r>
              <w:rPr>
                <w:rFonts w:ascii="Cambria Math" w:hAnsi="Cambria Math" w:cs="Times New Roman"/>
              </w:rPr>
              <m:t>l</m:t>
            </m:r>
          </m:sub>
        </m:sSub>
        <m:r>
          <w:rPr>
            <w:rFonts w:ascii="Cambria Math" w:hAnsi="Cambria Math" w:cs="Times New Roman"/>
          </w:rPr>
          <m:t>)</m:t>
        </m:r>
      </m:oMath>
      <w:r w:rsidR="00D941DA" w:rsidRPr="00D941DA">
        <w:rPr>
          <w:rFonts w:ascii="Times New Roman" w:hAnsi="Times New Roman" w:cs="Times New Roman"/>
        </w:rPr>
        <w:t xml:space="preserve"> from cosine similarity values. Occurrence count values </w:t>
      </w:r>
      <m:oMath>
        <m:r>
          <m:rPr>
            <m:sty m:val="p"/>
          </m:rP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w</m:t>
            </m:r>
          </m:e>
          <m:sub>
            <m:r>
              <w:rPr>
                <w:rFonts w:ascii="Cambria Math" w:hAnsi="Cambria Math" w:cs="Times New Roman"/>
              </w:rPr>
              <m:t>l</m:t>
            </m:r>
          </m:sub>
        </m:sSub>
        <m:r>
          <w:rPr>
            <w:rFonts w:ascii="Cambria Math" w:hAnsi="Cambria Math" w:cs="Times New Roman"/>
          </w:rPr>
          <m:t>)</m:t>
        </m:r>
      </m:oMath>
      <w:r w:rsidR="00E617E6" w:rsidRPr="00D941DA">
        <w:rPr>
          <w:rFonts w:ascii="Times New Roman" w:hAnsi="Times New Roman" w:cs="Times New Roman"/>
        </w:rPr>
        <w:t xml:space="preserve"> </w:t>
      </w:r>
      <w:r w:rsidR="00D941DA" w:rsidRPr="00D941DA">
        <w:rPr>
          <w:rFonts w:ascii="Times New Roman" w:hAnsi="Times New Roman" w:cs="Times New Roman"/>
        </w:rPr>
        <w:t xml:space="preserve">are normalized to fit their average to </w:t>
      </w:r>
      <w:proofErr w:type="gramStart"/>
      <w:r w:rsidR="00D941DA" w:rsidRPr="00D941DA">
        <w:rPr>
          <w:rFonts w:ascii="Times New Roman" w:hAnsi="Times New Roman" w:cs="Times New Roman"/>
        </w:rPr>
        <w:t>1</w:t>
      </w:r>
      <w:proofErr w:type="gramEnd"/>
      <w:r w:rsidR="00D941DA" w:rsidRPr="00D941DA">
        <w:rPr>
          <w:rFonts w:ascii="Times New Roman" w:hAnsi="Times New Roman" w:cs="Times New Roman"/>
        </w:rPr>
        <w:t xml:space="preserve">. For the sake of efficiency, </w:t>
      </w:r>
      <w:r w:rsidR="00636439">
        <w:rPr>
          <w:rFonts w:ascii="Times New Roman" w:hAnsi="Times New Roman" w:cs="Times New Roman"/>
        </w:rPr>
        <w:t xml:space="preserve">we </w:t>
      </w:r>
      <w:r w:rsidR="00D941DA" w:rsidRPr="00D941DA">
        <w:rPr>
          <w:rFonts w:ascii="Times New Roman" w:hAnsi="Times New Roman" w:cs="Times New Roman"/>
        </w:rPr>
        <w:t xml:space="preserve">limit the number of candidate languages to </w:t>
      </w:r>
      <w:r w:rsidR="00636439" w:rsidRPr="00D941DA">
        <w:rPr>
          <w:rFonts w:ascii="Times New Roman" w:hAnsi="Times New Roman" w:cs="Times New Roman"/>
        </w:rPr>
        <w:t>five</w:t>
      </w:r>
      <w:r w:rsidR="00D941DA" w:rsidRPr="00D941DA">
        <w:rPr>
          <w:rFonts w:ascii="Times New Roman" w:hAnsi="Times New Roman" w:cs="Times New Roman"/>
        </w:rPr>
        <w:t xml:space="preserve"> for each word</w:t>
      </w:r>
      <w:r w:rsidR="00636439">
        <w:rPr>
          <w:rFonts w:ascii="Times New Roman" w:hAnsi="Times New Roman" w:cs="Times New Roman"/>
        </w:rPr>
        <w:t xml:space="preserve"> in our implementation</w:t>
      </w:r>
      <w:r w:rsidR="00D941DA" w:rsidRPr="00D941DA">
        <w:rPr>
          <w:rFonts w:ascii="Times New Roman" w:hAnsi="Times New Roman" w:cs="Times New Roman"/>
        </w:rPr>
        <w:t>.</w:t>
      </w:r>
    </w:p>
    <w:p w:rsidR="00F11272" w:rsidRPr="00F11272" w:rsidRDefault="00F11272"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00F11272" w:rsidRPr="009B5041">
        <w:rPr>
          <w:rFonts w:ascii="Times New Roman" w:hAnsi="Times New Roman" w:cs="Times New Roman"/>
          <w:sz w:val="24"/>
        </w:rPr>
        <w:t>Evaluation</w:t>
      </w:r>
    </w:p>
    <w:p w:rsidR="00F11272" w:rsidRPr="00F11272" w:rsidRDefault="00D941DA" w:rsidP="009B5041">
      <w:pPr>
        <w:ind w:firstLineChars="200" w:firstLine="400"/>
        <w:rPr>
          <w:rFonts w:ascii="Times New Roman" w:hAnsi="Times New Roman" w:cs="Times New Roman"/>
        </w:rPr>
      </w:pPr>
      <w:r w:rsidRPr="00D941DA">
        <w:rPr>
          <w:rFonts w:ascii="Times New Roman" w:hAnsi="Times New Roman" w:cs="Times New Roman"/>
        </w:rPr>
        <w:t>We evaluate our system described using a sentence-level accuracy of the predicted language labels, along with a baseline method of simple dictionary lookup based on word counting.</w:t>
      </w:r>
      <w:r w:rsidR="00AC63C6">
        <w:rPr>
          <w:rFonts w:ascii="Times New Roman" w:hAnsi="Times New Roman" w:cs="Times New Roman"/>
        </w:rPr>
        <w:t xml:space="preserve"> We also evaluate the performance of the language identifier for unknown words.</w:t>
      </w:r>
    </w:p>
    <w:p w:rsidR="00F11272" w:rsidRDefault="00F11272" w:rsidP="00F11272">
      <w:pPr>
        <w:rPr>
          <w:rFonts w:ascii="Times New Roman" w:hAnsi="Times New Roman" w:cs="Times New Roman"/>
        </w:rPr>
      </w:pPr>
    </w:p>
    <w:p w:rsidR="00D941DA" w:rsidRPr="00F11272" w:rsidRDefault="00D941DA" w:rsidP="00D941DA">
      <w:pPr>
        <w:rPr>
          <w:rFonts w:ascii="Times New Roman" w:hAnsi="Times New Roman" w:cs="Times New Roman"/>
          <w:b/>
          <w:sz w:val="28"/>
        </w:rPr>
      </w:pPr>
      <w:r>
        <w:rPr>
          <w:rFonts w:ascii="Times New Roman" w:hAnsi="Times New Roman" w:cs="Times New Roman"/>
          <w:b/>
          <w:sz w:val="28"/>
        </w:rPr>
        <w:t>3. Results</w:t>
      </w: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Due to the length limit, the detailed result are uploaded to our </w:t>
      </w:r>
      <w:proofErr w:type="spellStart"/>
      <w:r w:rsidRPr="00D941DA">
        <w:rPr>
          <w:rFonts w:ascii="Times New Roman" w:hAnsi="Times New Roman" w:cs="Times New Roman"/>
        </w:rPr>
        <w:t>Github</w:t>
      </w:r>
      <w:proofErr w:type="spellEnd"/>
      <w:r w:rsidRPr="00D941DA">
        <w:rPr>
          <w:rFonts w:ascii="Times New Roman" w:hAnsi="Times New Roman" w:cs="Times New Roman"/>
        </w:rPr>
        <w:t>.</w:t>
      </w:r>
    </w:p>
    <w:tbl>
      <w:tblPr>
        <w:tblStyle w:val="TableGrid"/>
        <w:tblW w:w="0" w:type="auto"/>
        <w:tblInd w:w="1413" w:type="dxa"/>
        <w:tblLook w:val="04A0" w:firstRow="1" w:lastRow="0" w:firstColumn="1" w:lastColumn="0" w:noHBand="0" w:noVBand="1"/>
      </w:tblPr>
      <w:tblGrid>
        <w:gridCol w:w="1417"/>
        <w:gridCol w:w="1630"/>
        <w:gridCol w:w="1453"/>
        <w:gridCol w:w="1453"/>
      </w:tblGrid>
      <w:tr w:rsidR="00D941DA" w:rsidTr="00D941DA">
        <w:tc>
          <w:tcPr>
            <w:tcW w:w="1417"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Baseline</w:t>
            </w:r>
          </w:p>
        </w:tc>
        <w:tc>
          <w:tcPr>
            <w:tcW w:w="1630"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Without entropy</w:t>
            </w:r>
          </w:p>
        </w:tc>
        <w:tc>
          <w:tcPr>
            <w:tcW w:w="1453"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Without word</w:t>
            </w:r>
          </w:p>
        </w:tc>
        <w:tc>
          <w:tcPr>
            <w:tcW w:w="1453"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Use all</w:t>
            </w:r>
          </w:p>
        </w:tc>
      </w:tr>
      <w:tr w:rsidR="00D941DA" w:rsidTr="00D941DA">
        <w:tc>
          <w:tcPr>
            <w:tcW w:w="1417"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6.12%</w:t>
            </w:r>
          </w:p>
        </w:tc>
        <w:tc>
          <w:tcPr>
            <w:tcW w:w="1630"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65.06%</w:t>
            </w:r>
          </w:p>
        </w:tc>
        <w:tc>
          <w:tcPr>
            <w:tcW w:w="1453" w:type="dxa"/>
          </w:tcPr>
          <w:p w:rsidR="00D941DA" w:rsidRDefault="00D941DA" w:rsidP="00D941DA">
            <w:pPr>
              <w:jc w:val="center"/>
              <w:rPr>
                <w:rFonts w:ascii="Times New Roman" w:hAnsi="Times New Roman" w:cs="Times New Roman"/>
              </w:rPr>
            </w:pPr>
            <w:r w:rsidRPr="00D941DA">
              <w:rPr>
                <w:rFonts w:ascii="Times New Roman" w:hAnsi="Times New Roman" w:cs="Times New Roman"/>
              </w:rPr>
              <w:t>89.99%</w:t>
            </w:r>
          </w:p>
        </w:tc>
        <w:tc>
          <w:tcPr>
            <w:tcW w:w="1453" w:type="dxa"/>
          </w:tcPr>
          <w:p w:rsidR="00D941DA" w:rsidRDefault="00D941DA" w:rsidP="00E617E6">
            <w:pPr>
              <w:keepNext/>
              <w:jc w:val="center"/>
              <w:rPr>
                <w:rFonts w:ascii="Times New Roman" w:hAnsi="Times New Roman" w:cs="Times New Roman"/>
              </w:rPr>
            </w:pPr>
            <w:r w:rsidRPr="00D941DA">
              <w:rPr>
                <w:rFonts w:ascii="Times New Roman" w:hAnsi="Times New Roman" w:cs="Times New Roman"/>
              </w:rPr>
              <w:t>90.65%</w:t>
            </w:r>
          </w:p>
        </w:tc>
      </w:tr>
    </w:tbl>
    <w:p w:rsidR="00D941DA" w:rsidRPr="00E617E6" w:rsidRDefault="00E617E6" w:rsidP="00E617E6">
      <w:pPr>
        <w:pStyle w:val="Caption"/>
        <w:jc w:val="center"/>
        <w:rPr>
          <w:rFonts w:ascii="Times New Roman" w:hAnsi="Times New Roman" w:cs="Times New Roman"/>
          <w:b w:val="0"/>
        </w:rPr>
      </w:pPr>
      <w:r w:rsidRPr="00E617E6">
        <w:rPr>
          <w:rFonts w:ascii="Times New Roman" w:hAnsi="Times New Roman" w:cs="Times New Roman"/>
          <w:b w:val="0"/>
        </w:rPr>
        <w:t xml:space="preserve">Table </w:t>
      </w:r>
      <w:r w:rsidRPr="00E617E6">
        <w:rPr>
          <w:rFonts w:ascii="Times New Roman" w:hAnsi="Times New Roman" w:cs="Times New Roman"/>
          <w:b w:val="0"/>
        </w:rPr>
        <w:fldChar w:fldCharType="begin"/>
      </w:r>
      <w:r w:rsidRPr="00E617E6">
        <w:rPr>
          <w:rFonts w:ascii="Times New Roman" w:hAnsi="Times New Roman" w:cs="Times New Roman"/>
          <w:b w:val="0"/>
        </w:rPr>
        <w:instrText xml:space="preserve"> SEQ Table \* ARABIC </w:instrText>
      </w:r>
      <w:r w:rsidRPr="00E617E6">
        <w:rPr>
          <w:rFonts w:ascii="Times New Roman" w:hAnsi="Times New Roman" w:cs="Times New Roman"/>
          <w:b w:val="0"/>
        </w:rPr>
        <w:fldChar w:fldCharType="separate"/>
      </w:r>
      <w:r w:rsidR="00CB1010">
        <w:rPr>
          <w:rFonts w:ascii="Times New Roman" w:hAnsi="Times New Roman" w:cs="Times New Roman"/>
          <w:b w:val="0"/>
          <w:noProof/>
        </w:rPr>
        <w:t>1</w:t>
      </w:r>
      <w:r w:rsidRPr="00E617E6">
        <w:rPr>
          <w:rFonts w:ascii="Times New Roman" w:hAnsi="Times New Roman" w:cs="Times New Roman"/>
          <w:b w:val="0"/>
        </w:rPr>
        <w:fldChar w:fldCharType="end"/>
      </w:r>
      <w:r w:rsidRPr="00E617E6">
        <w:rPr>
          <w:rFonts w:ascii="Times New Roman" w:hAnsi="Times New Roman" w:cs="Times New Roman"/>
          <w:b w:val="0"/>
        </w:rPr>
        <w:t xml:space="preserve">. Performance of </w:t>
      </w:r>
      <w:r w:rsidR="00BF272A">
        <w:rPr>
          <w:rFonts w:ascii="Times New Roman" w:hAnsi="Times New Roman" w:cs="Times New Roman"/>
          <w:b w:val="0"/>
        </w:rPr>
        <w:t>language identifiers</w:t>
      </w: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The baseline system has a low performance of 6.12% as shown in the </w:t>
      </w:r>
      <w:r w:rsidR="00BF272A">
        <w:rPr>
          <w:rFonts w:ascii="Times New Roman" w:hAnsi="Times New Roman" w:cs="Times New Roman"/>
        </w:rPr>
        <w:t>T</w:t>
      </w:r>
      <w:r w:rsidRPr="00D941DA">
        <w:rPr>
          <w:rFonts w:ascii="Times New Roman" w:hAnsi="Times New Roman" w:cs="Times New Roman"/>
        </w:rPr>
        <w:t xml:space="preserve">able </w:t>
      </w:r>
      <w:r w:rsidR="00BF272A">
        <w:rPr>
          <w:rFonts w:ascii="Times New Roman" w:hAnsi="Times New Roman" w:cs="Times New Roman"/>
        </w:rPr>
        <w:t>1</w:t>
      </w:r>
      <w:r w:rsidRPr="00D941DA">
        <w:rPr>
          <w:rFonts w:ascii="Times New Roman" w:hAnsi="Times New Roman" w:cs="Times New Roman"/>
        </w:rPr>
        <w:t>. This is an expected result since the corpus has a considerable amount of lexical ambiguity due to the way it is generated.</w:t>
      </w:r>
    </w:p>
    <w:p w:rsidR="003D3346" w:rsidRDefault="003D3346" w:rsidP="00D941DA">
      <w:pPr>
        <w:ind w:firstLineChars="200" w:firstLine="400"/>
        <w:rPr>
          <w:rFonts w:ascii="Times New Roman" w:hAnsi="Times New Roman" w:cs="Times New Roman"/>
        </w:rPr>
      </w:pPr>
    </w:p>
    <w:p w:rsidR="003D3346" w:rsidRDefault="003D3346" w:rsidP="003D3346">
      <w:pPr>
        <w:keepNext/>
        <w:ind w:firstLineChars="650" w:firstLine="1300"/>
        <w:jc w:val="left"/>
      </w:pPr>
      <w:r>
        <w:object w:dxaOrig="6121" w:dyaOrig="3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162.8pt" o:ole="">
            <v:imagedata r:id="rId5" o:title=""/>
          </v:shape>
          <o:OLEObject Type="Embed" ProgID="Visio.Drawing.15" ShapeID="_x0000_i1025" DrawAspect="Content" ObjectID="_1523478013" r:id="rId6"/>
        </w:object>
      </w:r>
    </w:p>
    <w:p w:rsidR="003D3346" w:rsidRPr="008E6D33" w:rsidRDefault="003D3346" w:rsidP="003D3346">
      <w:pPr>
        <w:pStyle w:val="Caption"/>
        <w:jc w:val="center"/>
        <w:rPr>
          <w:rFonts w:ascii="Times New Roman" w:hAnsi="Times New Roman" w:cs="Times New Roman"/>
          <w:b w:val="0"/>
        </w:rPr>
      </w:pPr>
      <w:r w:rsidRPr="008E6D33">
        <w:rPr>
          <w:rFonts w:ascii="Times New Roman" w:hAnsi="Times New Roman" w:cs="Times New Roman"/>
          <w:b w:val="0"/>
        </w:rPr>
        <w:t xml:space="preserve">Figure </w:t>
      </w:r>
      <w:r w:rsidRPr="008E6D33">
        <w:rPr>
          <w:rFonts w:ascii="Times New Roman" w:hAnsi="Times New Roman" w:cs="Times New Roman"/>
          <w:b w:val="0"/>
        </w:rPr>
        <w:fldChar w:fldCharType="begin"/>
      </w:r>
      <w:r w:rsidRPr="008E6D33">
        <w:rPr>
          <w:rFonts w:ascii="Times New Roman" w:hAnsi="Times New Roman" w:cs="Times New Roman"/>
          <w:b w:val="0"/>
        </w:rPr>
        <w:instrText xml:space="preserve"> SEQ Figure \* ARABIC </w:instrText>
      </w:r>
      <w:r w:rsidRPr="008E6D33">
        <w:rPr>
          <w:rFonts w:ascii="Times New Roman" w:hAnsi="Times New Roman" w:cs="Times New Roman"/>
          <w:b w:val="0"/>
        </w:rPr>
        <w:fldChar w:fldCharType="separate"/>
      </w:r>
      <w:r w:rsidR="00CB1010">
        <w:rPr>
          <w:rFonts w:ascii="Times New Roman" w:hAnsi="Times New Roman" w:cs="Times New Roman"/>
          <w:b w:val="0"/>
          <w:noProof/>
        </w:rPr>
        <w:t>1</w:t>
      </w:r>
      <w:r w:rsidRPr="008E6D33">
        <w:rPr>
          <w:rFonts w:ascii="Times New Roman" w:hAnsi="Times New Roman" w:cs="Times New Roman"/>
          <w:b w:val="0"/>
        </w:rPr>
        <w:fldChar w:fldCharType="end"/>
      </w:r>
      <w:r w:rsidRPr="008E6D33">
        <w:rPr>
          <w:rFonts w:ascii="Times New Roman" w:hAnsi="Times New Roman" w:cs="Times New Roman"/>
          <w:b w:val="0"/>
        </w:rPr>
        <w:t>. Generated clusters</w:t>
      </w:r>
    </w:p>
    <w:p w:rsidR="003D3346" w:rsidRDefault="003D3346" w:rsidP="00D941DA">
      <w:pPr>
        <w:ind w:firstLineChars="200" w:firstLine="400"/>
        <w:rPr>
          <w:rFonts w:ascii="Times New Roman" w:hAnsi="Times New Roman" w:cs="Times New Roman"/>
        </w:rPr>
      </w:pPr>
    </w:p>
    <w:p w:rsidR="00BF272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The script-level identifier serves its purpose almost perfectly. The </w:t>
      </w:r>
      <w:r w:rsidR="008E6D33">
        <w:rPr>
          <w:rFonts w:ascii="Times New Roman" w:hAnsi="Times New Roman" w:cs="Times New Roman"/>
        </w:rPr>
        <w:t>figure</w:t>
      </w:r>
      <w:r w:rsidRPr="00D941DA">
        <w:rPr>
          <w:rFonts w:ascii="Times New Roman" w:hAnsi="Times New Roman" w:cs="Times New Roman"/>
        </w:rPr>
        <w:t xml:space="preserve"> </w:t>
      </w:r>
      <w:r w:rsidR="008E6D33">
        <w:rPr>
          <w:rFonts w:ascii="Times New Roman" w:hAnsi="Times New Roman" w:cs="Times New Roman"/>
        </w:rPr>
        <w:t>1</w:t>
      </w:r>
      <w:r w:rsidRPr="00D941DA">
        <w:rPr>
          <w:rFonts w:ascii="Times New Roman" w:hAnsi="Times New Roman" w:cs="Times New Roman"/>
        </w:rPr>
        <w:t xml:space="preserve"> </w:t>
      </w:r>
      <w:r w:rsidR="008E6D33">
        <w:rPr>
          <w:rFonts w:ascii="Times New Roman" w:hAnsi="Times New Roman" w:cs="Times New Roman"/>
        </w:rPr>
        <w:t xml:space="preserve">displays </w:t>
      </w:r>
      <w:r w:rsidRPr="00D941DA">
        <w:rPr>
          <w:rFonts w:ascii="Times New Roman" w:hAnsi="Times New Roman" w:cs="Times New Roman"/>
        </w:rPr>
        <w:t xml:space="preserve">the generated clusters based on the </w:t>
      </w:r>
      <w:r w:rsidR="000D36B8">
        <w:rPr>
          <w:rFonts w:ascii="Times New Roman" w:hAnsi="Times New Roman" w:cs="Times New Roman"/>
        </w:rPr>
        <w:t xml:space="preserve">script-level identification </w:t>
      </w:r>
      <w:r w:rsidRPr="00D941DA">
        <w:rPr>
          <w:rFonts w:ascii="Times New Roman" w:hAnsi="Times New Roman" w:cs="Times New Roman"/>
        </w:rPr>
        <w:t xml:space="preserve">result. In consideration of this identifier's original purpose is to divide the dataset according to their scripts, we can see that this objective is achieved. However, further attempts to recursively cluster languages using same script was not </w:t>
      </w:r>
      <w:r w:rsidR="00160088">
        <w:rPr>
          <w:rFonts w:ascii="Times New Roman" w:hAnsi="Times New Roman" w:cs="Times New Roman"/>
        </w:rPr>
        <w:t>successful</w:t>
      </w:r>
      <w:r w:rsidRPr="00D941DA">
        <w:rPr>
          <w:rFonts w:ascii="Times New Roman" w:hAnsi="Times New Roman" w:cs="Times New Roman"/>
        </w:rPr>
        <w:t>. It is discussed in the next section in detail.</w:t>
      </w:r>
    </w:p>
    <w:tbl>
      <w:tblPr>
        <w:tblStyle w:val="TableGrid"/>
        <w:tblW w:w="0" w:type="auto"/>
        <w:tblInd w:w="1579" w:type="dxa"/>
        <w:tblLook w:val="04A0" w:firstRow="1" w:lastRow="0" w:firstColumn="1" w:lastColumn="0" w:noHBand="0" w:noVBand="1"/>
      </w:tblPr>
      <w:tblGrid>
        <w:gridCol w:w="1536"/>
        <w:gridCol w:w="1441"/>
        <w:gridCol w:w="1441"/>
        <w:gridCol w:w="1441"/>
      </w:tblGrid>
      <w:tr w:rsidR="008B3E8A" w:rsidTr="008B3E8A">
        <w:tc>
          <w:tcPr>
            <w:tcW w:w="1536" w:type="dxa"/>
            <w:vAlign w:val="center"/>
          </w:tcPr>
          <w:p w:rsidR="008B3E8A" w:rsidRDefault="008B3E8A" w:rsidP="00792E9B">
            <w:pPr>
              <w:jc w:val="center"/>
              <w:rPr>
                <w:rFonts w:ascii="Times New Roman" w:hAnsi="Times New Roman" w:cs="Times New Roman"/>
              </w:rPr>
            </w:pPr>
            <w:r>
              <w:rPr>
                <w:rFonts w:ascii="Times New Roman" w:hAnsi="Times New Roman" w:cs="Times New Roman" w:hint="eastAsia"/>
              </w:rPr>
              <w:lastRenderedPageBreak/>
              <w:t>Script</w:t>
            </w:r>
          </w:p>
        </w:tc>
        <w:tc>
          <w:tcPr>
            <w:tcW w:w="1441" w:type="dxa"/>
            <w:vAlign w:val="center"/>
          </w:tcPr>
          <w:p w:rsidR="008B3E8A" w:rsidRDefault="008B3E8A" w:rsidP="008B3E8A">
            <w:pPr>
              <w:jc w:val="center"/>
              <w:rPr>
                <w:rFonts w:ascii="Times New Roman" w:hAnsi="Times New Roman" w:cs="Times New Roman"/>
              </w:rPr>
            </w:pPr>
            <w:r>
              <w:rPr>
                <w:rFonts w:ascii="Times New Roman" w:hAnsi="Times New Roman" w:cs="Times New Roman" w:hint="eastAsia"/>
              </w:rPr>
              <w:t>Accuracy</w:t>
            </w:r>
            <w:r>
              <w:rPr>
                <w:rFonts w:ascii="Times New Roman" w:hAnsi="Times New Roman" w:cs="Times New Roman"/>
              </w:rPr>
              <w:t xml:space="preserve"> on each word</w:t>
            </w:r>
          </w:p>
        </w:tc>
        <w:tc>
          <w:tcPr>
            <w:tcW w:w="1441" w:type="dxa"/>
            <w:vAlign w:val="center"/>
          </w:tcPr>
          <w:p w:rsidR="008B3E8A" w:rsidRDefault="008B3E8A" w:rsidP="00792E9B">
            <w:pPr>
              <w:jc w:val="center"/>
              <w:rPr>
                <w:rFonts w:ascii="Times New Roman" w:hAnsi="Times New Roman" w:cs="Times New Roman"/>
              </w:rPr>
            </w:pPr>
            <w:r>
              <w:rPr>
                <w:rFonts w:ascii="Times New Roman" w:hAnsi="Times New Roman" w:cs="Times New Roman"/>
              </w:rPr>
              <w:t>Not using word ID</w:t>
            </w:r>
          </w:p>
        </w:tc>
        <w:tc>
          <w:tcPr>
            <w:tcW w:w="1441" w:type="dxa"/>
            <w:vAlign w:val="center"/>
          </w:tcPr>
          <w:p w:rsidR="008B3E8A" w:rsidRDefault="008B3E8A" w:rsidP="008B3E8A">
            <w:pPr>
              <w:jc w:val="center"/>
              <w:rPr>
                <w:rFonts w:ascii="Times New Roman" w:hAnsi="Times New Roman" w:cs="Times New Roman"/>
              </w:rPr>
            </w:pPr>
            <w:r>
              <w:rPr>
                <w:rFonts w:ascii="Times New Roman" w:hAnsi="Times New Roman" w:cs="Times New Roman"/>
              </w:rPr>
              <w:t>Using word ID</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Arabic</w:t>
            </w:r>
          </w:p>
        </w:tc>
        <w:tc>
          <w:tcPr>
            <w:tcW w:w="1441"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66.78%</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91.21%</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94%</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Devanagari</w:t>
            </w:r>
          </w:p>
        </w:tc>
        <w:tc>
          <w:tcPr>
            <w:tcW w:w="1441"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62.04%</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89.68%</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90.67%</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Cyrillic</w:t>
            </w:r>
          </w:p>
        </w:tc>
        <w:tc>
          <w:tcPr>
            <w:tcW w:w="1441"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63.84%</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94.34%</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95.22%</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Hebrew</w:t>
            </w:r>
          </w:p>
        </w:tc>
        <w:tc>
          <w:tcPr>
            <w:tcW w:w="1441"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94.79%</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99.</w:t>
            </w:r>
            <w:r>
              <w:rPr>
                <w:rFonts w:ascii="Times New Roman" w:hAnsi="Times New Roman" w:cs="Times New Roman"/>
              </w:rPr>
              <w:t>13%</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100%</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Bengali</w:t>
            </w:r>
          </w:p>
        </w:tc>
        <w:tc>
          <w:tcPr>
            <w:tcW w:w="1441"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95.49%</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97.2</w:t>
            </w:r>
            <w:r>
              <w:rPr>
                <w:rFonts w:ascii="Times New Roman" w:hAnsi="Times New Roman" w:cs="Times New Roman"/>
              </w:rPr>
              <w:t>%</w:t>
            </w:r>
          </w:p>
        </w:tc>
        <w:tc>
          <w:tcPr>
            <w:tcW w:w="1441" w:type="dxa"/>
          </w:tcPr>
          <w:p w:rsidR="008B3E8A" w:rsidRPr="00D941DA" w:rsidRDefault="008B3E8A" w:rsidP="00792E9B">
            <w:pPr>
              <w:jc w:val="center"/>
              <w:rPr>
                <w:rFonts w:ascii="Times New Roman" w:hAnsi="Times New Roman" w:cs="Times New Roman"/>
              </w:rPr>
            </w:pPr>
            <w:r>
              <w:rPr>
                <w:rFonts w:ascii="Times New Roman" w:hAnsi="Times New Roman" w:cs="Times New Roman" w:hint="eastAsia"/>
              </w:rPr>
              <w:t>99.6</w:t>
            </w:r>
            <w:r>
              <w:rPr>
                <w:rFonts w:ascii="Times New Roman" w:hAnsi="Times New Roman" w:cs="Times New Roman"/>
              </w:rPr>
              <w:t>%</w:t>
            </w:r>
          </w:p>
        </w:tc>
      </w:tr>
      <w:tr w:rsidR="008B3E8A" w:rsidTr="008B3E8A">
        <w:tc>
          <w:tcPr>
            <w:tcW w:w="1536" w:type="dxa"/>
          </w:tcPr>
          <w:p w:rsidR="008B3E8A" w:rsidRDefault="008B3E8A" w:rsidP="00792E9B">
            <w:pPr>
              <w:jc w:val="center"/>
              <w:rPr>
                <w:rFonts w:ascii="Times New Roman" w:hAnsi="Times New Roman" w:cs="Times New Roman"/>
              </w:rPr>
            </w:pPr>
            <w:r w:rsidRPr="00D941DA">
              <w:rPr>
                <w:rFonts w:ascii="Times New Roman" w:hAnsi="Times New Roman" w:cs="Times New Roman"/>
              </w:rPr>
              <w:t>Latin</w:t>
            </w:r>
          </w:p>
        </w:tc>
        <w:tc>
          <w:tcPr>
            <w:tcW w:w="1441" w:type="dxa"/>
          </w:tcPr>
          <w:p w:rsidR="008B3E8A" w:rsidRDefault="008B3E8A" w:rsidP="00BF272A">
            <w:pPr>
              <w:keepNext/>
              <w:jc w:val="center"/>
              <w:rPr>
                <w:rFonts w:ascii="Times New Roman" w:hAnsi="Times New Roman" w:cs="Times New Roman"/>
              </w:rPr>
            </w:pPr>
            <w:r w:rsidRPr="00D941DA">
              <w:rPr>
                <w:rFonts w:ascii="Times New Roman" w:hAnsi="Times New Roman" w:cs="Times New Roman"/>
              </w:rPr>
              <w:t>43.40%</w:t>
            </w:r>
          </w:p>
        </w:tc>
        <w:tc>
          <w:tcPr>
            <w:tcW w:w="1441" w:type="dxa"/>
          </w:tcPr>
          <w:p w:rsidR="008B3E8A" w:rsidRPr="00D941DA" w:rsidRDefault="008B3E8A" w:rsidP="00BF272A">
            <w:pPr>
              <w:keepNext/>
              <w:jc w:val="center"/>
              <w:rPr>
                <w:rFonts w:ascii="Times New Roman" w:hAnsi="Times New Roman" w:cs="Times New Roman"/>
              </w:rPr>
            </w:pPr>
            <w:r>
              <w:rPr>
                <w:rFonts w:ascii="Times New Roman" w:hAnsi="Times New Roman" w:cs="Times New Roman" w:hint="eastAsia"/>
              </w:rPr>
              <w:t>86.55%</w:t>
            </w:r>
          </w:p>
        </w:tc>
        <w:tc>
          <w:tcPr>
            <w:tcW w:w="1441" w:type="dxa"/>
          </w:tcPr>
          <w:p w:rsidR="008B3E8A" w:rsidRPr="00D941DA" w:rsidRDefault="008B3E8A" w:rsidP="00BF272A">
            <w:pPr>
              <w:keepNext/>
              <w:jc w:val="center"/>
              <w:rPr>
                <w:rFonts w:ascii="Times New Roman" w:hAnsi="Times New Roman" w:cs="Times New Roman"/>
              </w:rPr>
            </w:pPr>
            <w:r>
              <w:rPr>
                <w:rFonts w:ascii="Times New Roman" w:hAnsi="Times New Roman" w:cs="Times New Roman" w:hint="eastAsia"/>
              </w:rPr>
              <w:t>87.11%</w:t>
            </w:r>
          </w:p>
        </w:tc>
      </w:tr>
    </w:tbl>
    <w:p w:rsidR="00792E9B" w:rsidRPr="00BF272A" w:rsidRDefault="00BF272A" w:rsidP="00BF272A">
      <w:pPr>
        <w:pStyle w:val="Caption"/>
        <w:jc w:val="center"/>
        <w:rPr>
          <w:rFonts w:ascii="Times New Roman" w:hAnsi="Times New Roman" w:cs="Times New Roman"/>
          <w:b w:val="0"/>
        </w:rPr>
      </w:pPr>
      <w:r w:rsidRPr="00BF272A">
        <w:rPr>
          <w:rFonts w:ascii="Times New Roman" w:hAnsi="Times New Roman" w:cs="Times New Roman"/>
          <w:b w:val="0"/>
        </w:rPr>
        <w:t xml:space="preserve">Table </w:t>
      </w:r>
      <w:r w:rsidRPr="00BF272A">
        <w:rPr>
          <w:rFonts w:ascii="Times New Roman" w:hAnsi="Times New Roman" w:cs="Times New Roman"/>
          <w:b w:val="0"/>
        </w:rPr>
        <w:fldChar w:fldCharType="begin"/>
      </w:r>
      <w:r w:rsidRPr="00BF272A">
        <w:rPr>
          <w:rFonts w:ascii="Times New Roman" w:hAnsi="Times New Roman" w:cs="Times New Roman"/>
          <w:b w:val="0"/>
        </w:rPr>
        <w:instrText xml:space="preserve"> SEQ Table \* ARABIC </w:instrText>
      </w:r>
      <w:r w:rsidRPr="00BF272A">
        <w:rPr>
          <w:rFonts w:ascii="Times New Roman" w:hAnsi="Times New Roman" w:cs="Times New Roman"/>
          <w:b w:val="0"/>
        </w:rPr>
        <w:fldChar w:fldCharType="separate"/>
      </w:r>
      <w:r w:rsidR="00CB1010">
        <w:rPr>
          <w:rFonts w:ascii="Times New Roman" w:hAnsi="Times New Roman" w:cs="Times New Roman"/>
          <w:b w:val="0"/>
          <w:noProof/>
        </w:rPr>
        <w:t>2</w:t>
      </w:r>
      <w:r w:rsidRPr="00BF272A">
        <w:rPr>
          <w:rFonts w:ascii="Times New Roman" w:hAnsi="Times New Roman" w:cs="Times New Roman"/>
          <w:b w:val="0"/>
        </w:rPr>
        <w:fldChar w:fldCharType="end"/>
      </w:r>
      <w:r>
        <w:rPr>
          <w:rFonts w:ascii="Times New Roman" w:hAnsi="Times New Roman" w:cs="Times New Roman"/>
          <w:b w:val="0"/>
        </w:rPr>
        <w:t>. Performance of lan</w:t>
      </w:r>
      <w:r w:rsidR="00AC63C6">
        <w:rPr>
          <w:rFonts w:ascii="Times New Roman" w:hAnsi="Times New Roman" w:cs="Times New Roman"/>
          <w:b w:val="0"/>
        </w:rPr>
        <w:t xml:space="preserve">guage identifier for unknown </w:t>
      </w:r>
      <w:r>
        <w:rPr>
          <w:rFonts w:ascii="Times New Roman" w:hAnsi="Times New Roman" w:cs="Times New Roman"/>
          <w:b w:val="0"/>
        </w:rPr>
        <w:t>word</w:t>
      </w:r>
      <w:r w:rsidR="00AC63C6">
        <w:rPr>
          <w:rFonts w:ascii="Times New Roman" w:hAnsi="Times New Roman" w:cs="Times New Roman"/>
          <w:b w:val="0"/>
        </w:rPr>
        <w:t>s</w:t>
      </w:r>
    </w:p>
    <w:p w:rsidR="00BF272A" w:rsidRDefault="00D941DA" w:rsidP="00216F49">
      <w:pPr>
        <w:ind w:firstLineChars="200" w:firstLine="400"/>
        <w:rPr>
          <w:rFonts w:ascii="Times New Roman" w:hAnsi="Times New Roman" w:cs="Times New Roman"/>
        </w:rPr>
      </w:pPr>
      <w:r w:rsidRPr="00D941DA">
        <w:rPr>
          <w:rFonts w:ascii="Times New Roman" w:hAnsi="Times New Roman" w:cs="Times New Roman"/>
        </w:rPr>
        <w:t xml:space="preserve">The </w:t>
      </w:r>
      <w:r w:rsidR="00BF272A">
        <w:rPr>
          <w:rFonts w:ascii="Times New Roman" w:hAnsi="Times New Roman" w:cs="Times New Roman"/>
        </w:rPr>
        <w:t>performance</w:t>
      </w:r>
      <w:r w:rsidRPr="00D941DA">
        <w:rPr>
          <w:rFonts w:ascii="Times New Roman" w:hAnsi="Times New Roman" w:cs="Times New Roman"/>
        </w:rPr>
        <w:t xml:space="preserve"> of language identifiers </w:t>
      </w:r>
      <w:r w:rsidR="00AC63C6">
        <w:rPr>
          <w:rFonts w:ascii="Times New Roman" w:hAnsi="Times New Roman" w:cs="Times New Roman"/>
        </w:rPr>
        <w:t xml:space="preserve">for unknown words </w:t>
      </w:r>
      <w:r w:rsidRPr="00D941DA">
        <w:rPr>
          <w:rFonts w:ascii="Times New Roman" w:hAnsi="Times New Roman" w:cs="Times New Roman"/>
        </w:rPr>
        <w:t xml:space="preserve">are described in the </w:t>
      </w:r>
      <w:r w:rsidR="00AC63C6">
        <w:rPr>
          <w:rFonts w:ascii="Times New Roman" w:hAnsi="Times New Roman" w:cs="Times New Roman"/>
        </w:rPr>
        <w:t>T</w:t>
      </w:r>
      <w:r w:rsidRPr="00D941DA">
        <w:rPr>
          <w:rFonts w:ascii="Times New Roman" w:hAnsi="Times New Roman" w:cs="Times New Roman"/>
        </w:rPr>
        <w:t xml:space="preserve">able </w:t>
      </w:r>
      <w:r w:rsidR="00BF272A">
        <w:rPr>
          <w:rFonts w:ascii="Times New Roman" w:hAnsi="Times New Roman" w:cs="Times New Roman"/>
        </w:rPr>
        <w:t>2</w:t>
      </w:r>
      <w:r w:rsidRPr="00D941DA">
        <w:rPr>
          <w:rFonts w:ascii="Times New Roman" w:hAnsi="Times New Roman" w:cs="Times New Roman"/>
        </w:rPr>
        <w:t xml:space="preserve">. While it is extremely challenging to estimate the language solely from a word itself without furthermore context, our result indicates that rather inaccurate estimation can bring performance improvement for </w:t>
      </w:r>
      <w:proofErr w:type="spellStart"/>
      <w:r w:rsidRPr="00D941DA">
        <w:rPr>
          <w:rFonts w:ascii="Times New Roman" w:hAnsi="Times New Roman" w:cs="Times New Roman"/>
        </w:rPr>
        <w:t>LangID</w:t>
      </w:r>
      <w:proofErr w:type="spellEnd"/>
      <w:r w:rsidRPr="00D941DA">
        <w:rPr>
          <w:rFonts w:ascii="Times New Roman" w:hAnsi="Times New Roman" w:cs="Times New Roman"/>
        </w:rPr>
        <w:t xml:space="preserve"> task. Although total improvement is marginal because </w:t>
      </w:r>
      <w:r w:rsidR="00AC63C6">
        <w:rPr>
          <w:rFonts w:ascii="Times New Roman" w:hAnsi="Times New Roman" w:cs="Times New Roman"/>
        </w:rPr>
        <w:t xml:space="preserve">the portion of </w:t>
      </w:r>
      <w:r w:rsidRPr="00D941DA">
        <w:rPr>
          <w:rFonts w:ascii="Times New Roman" w:hAnsi="Times New Roman" w:cs="Times New Roman"/>
        </w:rPr>
        <w:t>unknown words</w:t>
      </w:r>
      <w:r w:rsidR="00AC63C6">
        <w:rPr>
          <w:rFonts w:ascii="Times New Roman" w:hAnsi="Times New Roman" w:cs="Times New Roman"/>
        </w:rPr>
        <w:t xml:space="preserve"> is small</w:t>
      </w:r>
      <w:r w:rsidRPr="00D941DA">
        <w:rPr>
          <w:rFonts w:ascii="Times New Roman" w:hAnsi="Times New Roman" w:cs="Times New Roman"/>
        </w:rPr>
        <w:t>, the performance gain on Arabic and Cyrillic languages is noticeable.</w:t>
      </w:r>
    </w:p>
    <w:p w:rsidR="003D3346" w:rsidRDefault="003D3346" w:rsidP="00216F49">
      <w:pPr>
        <w:ind w:firstLineChars="200" w:firstLine="400"/>
        <w:rPr>
          <w:rFonts w:ascii="Times New Roman" w:hAnsi="Times New Roman" w:cs="Times New Roman"/>
        </w:rPr>
      </w:pPr>
    </w:p>
    <w:tbl>
      <w:tblPr>
        <w:tblStyle w:val="TableGrid"/>
        <w:tblW w:w="0" w:type="auto"/>
        <w:tblInd w:w="1838" w:type="dxa"/>
        <w:tblLook w:val="04A0" w:firstRow="1" w:lastRow="0" w:firstColumn="1" w:lastColumn="0" w:noHBand="0" w:noVBand="1"/>
      </w:tblPr>
      <w:tblGrid>
        <w:gridCol w:w="1559"/>
        <w:gridCol w:w="1181"/>
        <w:gridCol w:w="1181"/>
        <w:gridCol w:w="1182"/>
      </w:tblGrid>
      <w:tr w:rsidR="00792E9B" w:rsidTr="00792E9B">
        <w:tc>
          <w:tcPr>
            <w:tcW w:w="1559"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word \ sentence</w:t>
            </w:r>
          </w:p>
        </w:tc>
        <w:tc>
          <w:tcPr>
            <w:tcW w:w="1181" w:type="dxa"/>
          </w:tcPr>
          <w:p w:rsidR="00792E9B" w:rsidRDefault="00792E9B" w:rsidP="00792E9B">
            <w:pPr>
              <w:jc w:val="center"/>
              <w:rPr>
                <w:rFonts w:ascii="Times New Roman" w:hAnsi="Times New Roman" w:cs="Times New Roman"/>
              </w:rPr>
            </w:pPr>
            <w:r>
              <w:rPr>
                <w:rFonts w:ascii="Times New Roman" w:hAnsi="Times New Roman" w:cs="Times New Roman" w:hint="eastAsia"/>
              </w:rPr>
              <w:t>0.1</w:t>
            </w:r>
          </w:p>
        </w:tc>
        <w:tc>
          <w:tcPr>
            <w:tcW w:w="1181" w:type="dxa"/>
          </w:tcPr>
          <w:p w:rsidR="00792E9B" w:rsidRDefault="00792E9B" w:rsidP="00792E9B">
            <w:pPr>
              <w:jc w:val="center"/>
              <w:rPr>
                <w:rFonts w:ascii="Times New Roman" w:hAnsi="Times New Roman" w:cs="Times New Roman"/>
              </w:rPr>
            </w:pPr>
            <w:r>
              <w:rPr>
                <w:rFonts w:ascii="Times New Roman" w:hAnsi="Times New Roman" w:cs="Times New Roman" w:hint="eastAsia"/>
              </w:rPr>
              <w:t>0.01</w:t>
            </w:r>
          </w:p>
        </w:tc>
        <w:tc>
          <w:tcPr>
            <w:tcW w:w="1182" w:type="dxa"/>
          </w:tcPr>
          <w:p w:rsidR="00792E9B" w:rsidRDefault="00792E9B" w:rsidP="00792E9B">
            <w:pPr>
              <w:jc w:val="center"/>
              <w:rPr>
                <w:rFonts w:ascii="Times New Roman" w:hAnsi="Times New Roman" w:cs="Times New Roman"/>
              </w:rPr>
            </w:pPr>
            <w:r>
              <w:rPr>
                <w:rFonts w:ascii="Times New Roman" w:hAnsi="Times New Roman" w:cs="Times New Roman" w:hint="eastAsia"/>
              </w:rPr>
              <w:t>0.001</w:t>
            </w:r>
          </w:p>
        </w:tc>
      </w:tr>
      <w:tr w:rsidR="00792E9B" w:rsidTr="00792E9B">
        <w:tc>
          <w:tcPr>
            <w:tcW w:w="1559" w:type="dxa"/>
          </w:tcPr>
          <w:p w:rsidR="00792E9B" w:rsidRDefault="00792E9B" w:rsidP="00792E9B">
            <w:pPr>
              <w:jc w:val="center"/>
              <w:rPr>
                <w:rFonts w:ascii="Times New Roman" w:hAnsi="Times New Roman" w:cs="Times New Roman"/>
              </w:rPr>
            </w:pPr>
            <w:r>
              <w:rPr>
                <w:rFonts w:ascii="Times New Roman" w:hAnsi="Times New Roman" w:cs="Times New Roman" w:hint="eastAsia"/>
              </w:rPr>
              <w:t>0.1</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80.32%</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87.69%</w:t>
            </w:r>
          </w:p>
        </w:tc>
        <w:tc>
          <w:tcPr>
            <w:tcW w:w="1182"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90.65%</w:t>
            </w:r>
          </w:p>
        </w:tc>
      </w:tr>
      <w:tr w:rsidR="00792E9B" w:rsidTr="00792E9B">
        <w:tc>
          <w:tcPr>
            <w:tcW w:w="1559" w:type="dxa"/>
          </w:tcPr>
          <w:p w:rsidR="00792E9B" w:rsidRDefault="00792E9B" w:rsidP="00792E9B">
            <w:pPr>
              <w:jc w:val="center"/>
              <w:rPr>
                <w:rFonts w:ascii="Times New Roman" w:hAnsi="Times New Roman" w:cs="Times New Roman"/>
              </w:rPr>
            </w:pPr>
            <w:r>
              <w:rPr>
                <w:rFonts w:ascii="Times New Roman" w:hAnsi="Times New Roman" w:cs="Times New Roman" w:hint="eastAsia"/>
              </w:rPr>
              <w:t>0.01</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80.27%</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87.64%</w:t>
            </w:r>
          </w:p>
        </w:tc>
        <w:tc>
          <w:tcPr>
            <w:tcW w:w="1182"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90.60%</w:t>
            </w:r>
          </w:p>
        </w:tc>
      </w:tr>
      <w:tr w:rsidR="00792E9B" w:rsidTr="00792E9B">
        <w:tc>
          <w:tcPr>
            <w:tcW w:w="1559" w:type="dxa"/>
          </w:tcPr>
          <w:p w:rsidR="00792E9B" w:rsidRDefault="00792E9B" w:rsidP="00792E9B">
            <w:pPr>
              <w:jc w:val="center"/>
              <w:rPr>
                <w:rFonts w:ascii="Times New Roman" w:hAnsi="Times New Roman" w:cs="Times New Roman"/>
              </w:rPr>
            </w:pPr>
            <w:r>
              <w:rPr>
                <w:rFonts w:ascii="Times New Roman" w:hAnsi="Times New Roman" w:cs="Times New Roman" w:hint="eastAsia"/>
              </w:rPr>
              <w:t>0.001</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80.23%</w:t>
            </w:r>
          </w:p>
        </w:tc>
        <w:tc>
          <w:tcPr>
            <w:tcW w:w="1181" w:type="dxa"/>
          </w:tcPr>
          <w:p w:rsidR="00792E9B" w:rsidRDefault="00792E9B" w:rsidP="00792E9B">
            <w:pPr>
              <w:jc w:val="center"/>
              <w:rPr>
                <w:rFonts w:ascii="Times New Roman" w:hAnsi="Times New Roman" w:cs="Times New Roman"/>
              </w:rPr>
            </w:pPr>
            <w:r w:rsidRPr="00D941DA">
              <w:rPr>
                <w:rFonts w:ascii="Times New Roman" w:hAnsi="Times New Roman" w:cs="Times New Roman"/>
              </w:rPr>
              <w:t>87.61%</w:t>
            </w:r>
          </w:p>
        </w:tc>
        <w:tc>
          <w:tcPr>
            <w:tcW w:w="1182" w:type="dxa"/>
          </w:tcPr>
          <w:p w:rsidR="00792E9B" w:rsidRDefault="00792E9B" w:rsidP="00BF272A">
            <w:pPr>
              <w:keepNext/>
              <w:jc w:val="center"/>
              <w:rPr>
                <w:rFonts w:ascii="Times New Roman" w:hAnsi="Times New Roman" w:cs="Times New Roman"/>
              </w:rPr>
            </w:pPr>
            <w:r w:rsidRPr="00D941DA">
              <w:rPr>
                <w:rFonts w:ascii="Times New Roman" w:hAnsi="Times New Roman" w:cs="Times New Roman"/>
              </w:rPr>
              <w:t>90.59%</w:t>
            </w:r>
          </w:p>
        </w:tc>
      </w:tr>
    </w:tbl>
    <w:p w:rsidR="00792E9B" w:rsidRPr="00BF272A" w:rsidRDefault="00BF272A" w:rsidP="00BF272A">
      <w:pPr>
        <w:pStyle w:val="Caption"/>
        <w:jc w:val="center"/>
        <w:rPr>
          <w:rFonts w:ascii="Times New Roman" w:hAnsi="Times New Roman" w:cs="Times New Roman"/>
          <w:b w:val="0"/>
        </w:rPr>
      </w:pPr>
      <w:r w:rsidRPr="00BF272A">
        <w:rPr>
          <w:rFonts w:ascii="Times New Roman" w:hAnsi="Times New Roman" w:cs="Times New Roman"/>
          <w:b w:val="0"/>
        </w:rPr>
        <w:t xml:space="preserve">Table </w:t>
      </w:r>
      <w:r w:rsidRPr="00BF272A">
        <w:rPr>
          <w:rFonts w:ascii="Times New Roman" w:hAnsi="Times New Roman" w:cs="Times New Roman"/>
          <w:b w:val="0"/>
        </w:rPr>
        <w:fldChar w:fldCharType="begin"/>
      </w:r>
      <w:r w:rsidRPr="00BF272A">
        <w:rPr>
          <w:rFonts w:ascii="Times New Roman" w:hAnsi="Times New Roman" w:cs="Times New Roman"/>
          <w:b w:val="0"/>
        </w:rPr>
        <w:instrText xml:space="preserve"> SEQ Table \* ARABIC </w:instrText>
      </w:r>
      <w:r w:rsidRPr="00BF272A">
        <w:rPr>
          <w:rFonts w:ascii="Times New Roman" w:hAnsi="Times New Roman" w:cs="Times New Roman"/>
          <w:b w:val="0"/>
        </w:rPr>
        <w:fldChar w:fldCharType="separate"/>
      </w:r>
      <w:r w:rsidR="00CB1010">
        <w:rPr>
          <w:rFonts w:ascii="Times New Roman" w:hAnsi="Times New Roman" w:cs="Times New Roman"/>
          <w:b w:val="0"/>
          <w:noProof/>
        </w:rPr>
        <w:t>3</w:t>
      </w:r>
      <w:r w:rsidRPr="00BF272A">
        <w:rPr>
          <w:rFonts w:ascii="Times New Roman" w:hAnsi="Times New Roman" w:cs="Times New Roman"/>
          <w:b w:val="0"/>
        </w:rPr>
        <w:fldChar w:fldCharType="end"/>
      </w:r>
      <w:r>
        <w:rPr>
          <w:rFonts w:ascii="Times New Roman" w:hAnsi="Times New Roman" w:cs="Times New Roman"/>
          <w:b w:val="0"/>
        </w:rPr>
        <w:t>. Performance with entropy coefficient settings</w:t>
      </w:r>
    </w:p>
    <w:p w:rsidR="00216F49" w:rsidRDefault="00216F49" w:rsidP="00D941DA">
      <w:pPr>
        <w:ind w:firstLineChars="200" w:firstLine="400"/>
        <w:rPr>
          <w:rFonts w:ascii="Times New Roman" w:hAnsi="Times New Roman" w:cs="Times New Roman"/>
        </w:rPr>
      </w:pPr>
    </w:p>
    <w:p w:rsidR="00D941DA" w:rsidRDefault="00D941DA" w:rsidP="00D941DA">
      <w:pPr>
        <w:ind w:firstLineChars="200" w:firstLine="400"/>
        <w:rPr>
          <w:rFonts w:ascii="Times New Roman" w:hAnsi="Times New Roman" w:cs="Times New Roman"/>
        </w:rPr>
      </w:pPr>
      <w:r w:rsidRPr="00D941DA">
        <w:rPr>
          <w:rFonts w:ascii="Times New Roman" w:hAnsi="Times New Roman" w:cs="Times New Roman"/>
        </w:rPr>
        <w:t>We measured the performance of a sentence-level identifier with various setti</w:t>
      </w:r>
      <w:r w:rsidR="00BF272A">
        <w:rPr>
          <w:rFonts w:ascii="Times New Roman" w:hAnsi="Times New Roman" w:cs="Times New Roman"/>
        </w:rPr>
        <w:t>ngs</w:t>
      </w:r>
      <w:r w:rsidR="00636439">
        <w:rPr>
          <w:rFonts w:ascii="Times New Roman" w:hAnsi="Times New Roman" w:cs="Times New Roman"/>
        </w:rPr>
        <w:t xml:space="preserve"> for </w:t>
      </w:r>
      <w:r w:rsidR="00636439" w:rsidRPr="00D941DA">
        <w:rPr>
          <w:rFonts w:ascii="Times New Roman" w:hAnsi="Times New Roman" w:cs="Times New Roman"/>
        </w:rPr>
        <w:t xml:space="preserve">entropy </w:t>
      </w:r>
      <w:proofErr w:type="gramStart"/>
      <w:r w:rsidR="00636439" w:rsidRPr="00D941DA">
        <w:rPr>
          <w:rFonts w:ascii="Times New Roman" w:hAnsi="Times New Roman" w:cs="Times New Roman"/>
        </w:rPr>
        <w:t>coefficient</w:t>
      </w:r>
      <w:r w:rsidR="0063643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sidR="00BF272A">
        <w:rPr>
          <w:rFonts w:ascii="Times New Roman" w:hAnsi="Times New Roman" w:cs="Times New Roman"/>
        </w:rPr>
        <w:t>. As described in the Table 1 and Table 3</w:t>
      </w:r>
      <w:r w:rsidRPr="00D941DA">
        <w:rPr>
          <w:rFonts w:ascii="Times New Roman" w:hAnsi="Times New Roman" w:cs="Times New Roman"/>
        </w:rPr>
        <w:t>, the result shows effectiveness of our approach. Using entropy of each word to give weight gives substantial performance gain of 15% and further parameter tuning yields 10% of improvement. While 90% of accuracy is not a very satisfactory result for a language identification task, it is worth to note that we only used unigram</w:t>
      </w:r>
      <w:r w:rsidR="00160088">
        <w:rPr>
          <w:rFonts w:ascii="Times New Roman" w:hAnsi="Times New Roman" w:cs="Times New Roman"/>
        </w:rPr>
        <w:t xml:space="preserve"> word</w:t>
      </w:r>
      <w:r w:rsidRPr="00D941DA">
        <w:rPr>
          <w:rFonts w:ascii="Times New Roman" w:hAnsi="Times New Roman" w:cs="Times New Roman"/>
        </w:rPr>
        <w:t xml:space="preserve"> feature</w:t>
      </w:r>
      <w:r w:rsidR="00160088">
        <w:rPr>
          <w:rFonts w:ascii="Times New Roman" w:hAnsi="Times New Roman" w:cs="Times New Roman"/>
        </w:rPr>
        <w:t>s</w:t>
      </w:r>
      <w:r w:rsidRPr="00D941DA">
        <w:rPr>
          <w:rFonts w:ascii="Times New Roman" w:hAnsi="Times New Roman" w:cs="Times New Roman"/>
        </w:rPr>
        <w:t>. Since we initially focused on enabling gradual improvement</w:t>
      </w:r>
      <w:r w:rsidR="00AC63C6">
        <w:rPr>
          <w:rFonts w:ascii="Times New Roman" w:hAnsi="Times New Roman" w:cs="Times New Roman"/>
        </w:rPr>
        <w:t xml:space="preserve"> than improving overall performance</w:t>
      </w:r>
      <w:r w:rsidRPr="00D941DA">
        <w:rPr>
          <w:rFonts w:ascii="Times New Roman" w:hAnsi="Times New Roman" w:cs="Times New Roman"/>
        </w:rPr>
        <w:t xml:space="preserve">, we believe this result can be easily improved </w:t>
      </w:r>
      <w:r w:rsidR="00AC63C6">
        <w:rPr>
          <w:rFonts w:ascii="Times New Roman" w:hAnsi="Times New Roman" w:cs="Times New Roman"/>
        </w:rPr>
        <w:t>when</w:t>
      </w:r>
      <w:r w:rsidRPr="00D941DA">
        <w:rPr>
          <w:rFonts w:ascii="Times New Roman" w:hAnsi="Times New Roman" w:cs="Times New Roman"/>
        </w:rPr>
        <w:t xml:space="preserve"> the clustering problem is solved</w:t>
      </w:r>
      <w:r w:rsidR="00AC63C6">
        <w:rPr>
          <w:rFonts w:ascii="Times New Roman" w:hAnsi="Times New Roman" w:cs="Times New Roman"/>
        </w:rPr>
        <w:t xml:space="preserve"> and similar language sets are found in a systematic way.</w:t>
      </w:r>
    </w:p>
    <w:p w:rsidR="00D941DA" w:rsidRDefault="00D941DA" w:rsidP="00F11272">
      <w:pPr>
        <w:rPr>
          <w:rFonts w:ascii="Times New Roman" w:hAnsi="Times New Roman" w:cs="Times New Roman"/>
        </w:rPr>
      </w:pPr>
    </w:p>
    <w:p w:rsidR="00D941DA" w:rsidRPr="00F11272" w:rsidRDefault="00D941DA" w:rsidP="00D941DA">
      <w:pPr>
        <w:rPr>
          <w:rFonts w:ascii="Times New Roman" w:hAnsi="Times New Roman" w:cs="Times New Roman"/>
          <w:b/>
          <w:sz w:val="28"/>
        </w:rPr>
      </w:pPr>
      <w:r>
        <w:rPr>
          <w:rFonts w:ascii="Times New Roman" w:hAnsi="Times New Roman" w:cs="Times New Roman"/>
          <w:b/>
          <w:sz w:val="28"/>
        </w:rPr>
        <w:t>4. Discussion</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Our core contributions in this research can be summarized in two parts. The first one is emphasizing a discriminative power of certain features by applying entropy value of each word. The second part is dividing a larger problem into smaller problems by clustering similar languages.</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The first part works fairly well. The primary reason is that our dataset has high lexical similarity, it is important to reduce effects caused by words</w:t>
      </w:r>
      <w:r w:rsidR="00160088">
        <w:rPr>
          <w:rFonts w:ascii="Times New Roman" w:hAnsi="Times New Roman" w:cs="Times New Roman"/>
        </w:rPr>
        <w:t xml:space="preserve"> less indicative of its language</w:t>
      </w:r>
      <w:r w:rsidRPr="00D941DA">
        <w:rPr>
          <w:rFonts w:ascii="Times New Roman" w:hAnsi="Times New Roman" w:cs="Times New Roman"/>
        </w:rPr>
        <w:t xml:space="preserve">. For instance, the word "York" has a very high entropy value, because use of "New York" is so prevalent regardless of languages. We can guess that giving same weight to such words will negatively affect to the performance. In our observation, named entities usually have low discriminative power whereas long adjective/adverbs are opposite. We think future studies of language identification utilizing full dictionary/tag information may yield these kinds of interesting information. </w:t>
      </w:r>
      <w:r w:rsidR="005F25CF">
        <w:rPr>
          <w:rFonts w:ascii="Times New Roman" w:hAnsi="Times New Roman" w:cs="Times New Roman"/>
        </w:rPr>
        <w:t>I</w:t>
      </w:r>
      <w:r w:rsidRPr="00D941DA">
        <w:rPr>
          <w:rFonts w:ascii="Times New Roman" w:hAnsi="Times New Roman" w:cs="Times New Roman"/>
        </w:rPr>
        <w:t xml:space="preserve">nvestigation of this idea on other classification tasks could be </w:t>
      </w:r>
      <w:r w:rsidR="005F25CF">
        <w:rPr>
          <w:rFonts w:ascii="Times New Roman" w:hAnsi="Times New Roman" w:cs="Times New Roman"/>
        </w:rPr>
        <w:t xml:space="preserve">also </w:t>
      </w:r>
      <w:bookmarkStart w:id="0" w:name="_GoBack"/>
      <w:bookmarkEnd w:id="0"/>
      <w:r w:rsidRPr="00D941DA">
        <w:rPr>
          <w:rFonts w:ascii="Times New Roman" w:hAnsi="Times New Roman" w:cs="Times New Roman"/>
        </w:rPr>
        <w:t>fruitful.</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Although clustering for finding similar languages worked almost perfectly on the script level, we realized that a more sophisticated clustering scheme is required for the later stage. While we could find several obvious clusters such as a Serbo-Croatian family (</w:t>
      </w:r>
      <w:proofErr w:type="spellStart"/>
      <w:r w:rsidRPr="002F4911">
        <w:rPr>
          <w:rFonts w:ascii="Times New Roman" w:hAnsi="Times New Roman" w:cs="Times New Roman"/>
          <w:i/>
        </w:rPr>
        <w:t>sh</w:t>
      </w:r>
      <w:proofErr w:type="spellEnd"/>
      <w:r w:rsidRPr="00D941DA">
        <w:rPr>
          <w:rFonts w:ascii="Times New Roman" w:hAnsi="Times New Roman" w:cs="Times New Roman"/>
        </w:rPr>
        <w:t xml:space="preserve">, </w:t>
      </w:r>
      <w:proofErr w:type="spellStart"/>
      <w:r w:rsidRPr="002F4911">
        <w:rPr>
          <w:rFonts w:ascii="Times New Roman" w:hAnsi="Times New Roman" w:cs="Times New Roman"/>
          <w:i/>
        </w:rPr>
        <w:t>hsb</w:t>
      </w:r>
      <w:proofErr w:type="spellEnd"/>
      <w:r w:rsidRPr="00D941DA">
        <w:rPr>
          <w:rFonts w:ascii="Times New Roman" w:hAnsi="Times New Roman" w:cs="Times New Roman"/>
        </w:rPr>
        <w:t xml:space="preserve">, </w:t>
      </w:r>
      <w:proofErr w:type="spellStart"/>
      <w:proofErr w:type="gramStart"/>
      <w:r w:rsidRPr="002F4911">
        <w:rPr>
          <w:rFonts w:ascii="Times New Roman" w:hAnsi="Times New Roman" w:cs="Times New Roman"/>
          <w:i/>
        </w:rPr>
        <w:t>bs</w:t>
      </w:r>
      <w:proofErr w:type="spellEnd"/>
      <w:proofErr w:type="gramEnd"/>
      <w:r w:rsidRPr="00D941DA">
        <w:rPr>
          <w:rFonts w:ascii="Times New Roman" w:hAnsi="Times New Roman" w:cs="Times New Roman"/>
        </w:rPr>
        <w:t xml:space="preserve">) in the Latin script cluster, our relatively simple algorithm failed to appreciate them. Due to sparseness of minor languages, their characteristics are insufficiently represented in the model. Thus, they are occasionally misidentified in a large set of random languages. This greedy algorithm tries to merge two clusters that can eliminate as many errors as possible in a single step. When the algorithm eventually merges the minor language, then </w:t>
      </w:r>
      <w:r w:rsidR="00C070E6">
        <w:rPr>
          <w:rFonts w:ascii="Times New Roman" w:hAnsi="Times New Roman" w:cs="Times New Roman"/>
        </w:rPr>
        <w:t xml:space="preserve">this accidental relationship </w:t>
      </w:r>
      <w:r w:rsidRPr="00D941DA">
        <w:rPr>
          <w:rFonts w:ascii="Times New Roman" w:hAnsi="Times New Roman" w:cs="Times New Roman"/>
        </w:rPr>
        <w:t xml:space="preserve">based on error rate propagates to all the other languages. In the result, we have a single large </w:t>
      </w:r>
      <w:r w:rsidR="00C070E6">
        <w:rPr>
          <w:rFonts w:ascii="Times New Roman" w:hAnsi="Times New Roman" w:cs="Times New Roman"/>
        </w:rPr>
        <w:t>cluster</w:t>
      </w:r>
      <w:r w:rsidRPr="00D941DA">
        <w:rPr>
          <w:rFonts w:ascii="Times New Roman" w:hAnsi="Times New Roman" w:cs="Times New Roman"/>
        </w:rPr>
        <w:t xml:space="preserve"> of irrelevant languages. Future works should deal </w:t>
      </w:r>
      <w:r w:rsidRPr="00D941DA">
        <w:rPr>
          <w:rFonts w:ascii="Times New Roman" w:hAnsi="Times New Roman" w:cs="Times New Roman"/>
        </w:rPr>
        <w:lastRenderedPageBreak/>
        <w:t>with this problem.</w:t>
      </w:r>
    </w:p>
    <w:p w:rsidR="00D941DA" w:rsidRPr="00D941DA" w:rsidRDefault="00D941DA" w:rsidP="00D941DA">
      <w:pPr>
        <w:ind w:firstLineChars="200" w:firstLine="400"/>
        <w:rPr>
          <w:rFonts w:ascii="Times New Roman" w:hAnsi="Times New Roman" w:cs="Times New Roman"/>
        </w:rPr>
      </w:pPr>
      <w:r w:rsidRPr="00D941DA">
        <w:rPr>
          <w:rFonts w:ascii="Times New Roman" w:hAnsi="Times New Roman" w:cs="Times New Roman"/>
        </w:rPr>
        <w:t xml:space="preserve">On the other side, we found the surprising result; our relatively simple model using cosine similarity outperformed other sophisticated models by a noticeable margin. While we were not able to present concrete numbers due to the schedule constraint, we initially experimented with some other models including HMM, MEMM and CRF. Our conclusion is that </w:t>
      </w:r>
      <w:r w:rsidR="006C590E">
        <w:rPr>
          <w:rFonts w:ascii="Times New Roman" w:hAnsi="Times New Roman" w:cs="Times New Roman"/>
        </w:rPr>
        <w:t>these methodologies</w:t>
      </w:r>
      <w:r w:rsidRPr="00D941DA">
        <w:rPr>
          <w:rFonts w:ascii="Times New Roman" w:hAnsi="Times New Roman" w:cs="Times New Roman"/>
        </w:rPr>
        <w:t xml:space="preserve"> may not work very well without appropriate understanding of the model, precise tuning of </w:t>
      </w:r>
      <w:proofErr w:type="spellStart"/>
      <w:r w:rsidRPr="00D941DA">
        <w:rPr>
          <w:rFonts w:ascii="Times New Roman" w:hAnsi="Times New Roman" w:cs="Times New Roman"/>
        </w:rPr>
        <w:t>hyperparameters</w:t>
      </w:r>
      <w:proofErr w:type="spellEnd"/>
      <w:r w:rsidRPr="00D941DA">
        <w:rPr>
          <w:rFonts w:ascii="Times New Roman" w:hAnsi="Times New Roman" w:cs="Times New Roman"/>
        </w:rPr>
        <w:t xml:space="preserve"> and thoughtful feature engineering.</w:t>
      </w:r>
    </w:p>
    <w:p w:rsidR="00D941DA" w:rsidRDefault="002F4911" w:rsidP="00D941DA">
      <w:pPr>
        <w:ind w:firstLineChars="200" w:firstLine="400"/>
        <w:rPr>
          <w:rFonts w:ascii="Times New Roman" w:hAnsi="Times New Roman" w:cs="Times New Roman"/>
        </w:rPr>
      </w:pPr>
      <w:r w:rsidRPr="00D941DA">
        <w:rPr>
          <w:rFonts w:ascii="Times New Roman" w:hAnsi="Times New Roman" w:cs="Times New Roman"/>
        </w:rPr>
        <w:t>In addition</w:t>
      </w:r>
      <w:r>
        <w:rPr>
          <w:rFonts w:ascii="Times New Roman" w:hAnsi="Times New Roman" w:cs="Times New Roman"/>
        </w:rPr>
        <w:t>,</w:t>
      </w:r>
      <w:r w:rsidR="00D941DA" w:rsidRPr="00D941DA">
        <w:rPr>
          <w:rFonts w:ascii="Times New Roman" w:hAnsi="Times New Roman" w:cs="Times New Roman"/>
        </w:rPr>
        <w:t xml:space="preserve"> it is worth to note that many advanced models demand significant computational power, especially in this task mainly due to the huge number of vocabularies. For instance, </w:t>
      </w:r>
      <w:proofErr w:type="spellStart"/>
      <w:r w:rsidR="00D941DA" w:rsidRPr="00D941DA">
        <w:rPr>
          <w:rFonts w:ascii="Times New Roman" w:hAnsi="Times New Roman" w:cs="Times New Roman"/>
        </w:rPr>
        <w:t>nltk</w:t>
      </w:r>
      <w:proofErr w:type="spellEnd"/>
      <w:r w:rsidR="00D941DA" w:rsidRPr="00D941DA">
        <w:rPr>
          <w:rFonts w:ascii="Times New Roman" w:hAnsi="Times New Roman" w:cs="Times New Roman"/>
        </w:rPr>
        <w:t xml:space="preserve"> Naive-Bayes classifier crashed on the full dataset due to OOM error even with 16</w:t>
      </w:r>
      <w:r w:rsidR="00E617E6">
        <w:rPr>
          <w:rFonts w:ascii="Times New Roman" w:hAnsi="Times New Roman" w:cs="Times New Roman"/>
        </w:rPr>
        <w:t xml:space="preserve"> G</w:t>
      </w:r>
      <w:r w:rsidR="00E617E6" w:rsidRPr="00D941DA">
        <w:rPr>
          <w:rFonts w:ascii="Times New Roman" w:hAnsi="Times New Roman" w:cs="Times New Roman"/>
        </w:rPr>
        <w:t>B</w:t>
      </w:r>
      <w:r w:rsidR="00D941DA" w:rsidRPr="00D941DA">
        <w:rPr>
          <w:rFonts w:ascii="Times New Roman" w:hAnsi="Times New Roman" w:cs="Times New Roman"/>
        </w:rPr>
        <w:t xml:space="preserve"> of memory. A five-gram model on CRF generated billions of features which most CRF implementations are unable to deal with and even a three-gram model took 20~30 minutes to train the entire dataset. In the perspective of a problem size, we expect solving the clustering problem stated above can alleviate this computational problem.</w:t>
      </w:r>
    </w:p>
    <w:p w:rsidR="00F11272" w:rsidRDefault="00F11272" w:rsidP="00F11272">
      <w:pPr>
        <w:rPr>
          <w:rFonts w:ascii="Times New Roman" w:hAnsi="Times New Roman" w:cs="Times New Roman"/>
        </w:rPr>
      </w:pPr>
    </w:p>
    <w:p w:rsidR="00F9695F" w:rsidRPr="00F11272" w:rsidRDefault="00F9695F" w:rsidP="00F9695F">
      <w:pPr>
        <w:rPr>
          <w:rFonts w:ascii="Times New Roman" w:hAnsi="Times New Roman" w:cs="Times New Roman"/>
          <w:b/>
          <w:sz w:val="28"/>
        </w:rPr>
      </w:pPr>
      <w:r>
        <w:rPr>
          <w:rFonts w:ascii="Times New Roman" w:hAnsi="Times New Roman" w:cs="Times New Roman"/>
          <w:b/>
          <w:sz w:val="28"/>
        </w:rPr>
        <w:t>5</w:t>
      </w:r>
      <w:r>
        <w:rPr>
          <w:rFonts w:ascii="Times New Roman" w:hAnsi="Times New Roman" w:cs="Times New Roman"/>
          <w:b/>
          <w:sz w:val="28"/>
        </w:rPr>
        <w:t xml:space="preserve">. </w:t>
      </w:r>
      <w:r>
        <w:rPr>
          <w:rFonts w:ascii="Times New Roman" w:hAnsi="Times New Roman" w:cs="Times New Roman" w:hint="eastAsia"/>
          <w:b/>
          <w:sz w:val="28"/>
        </w:rPr>
        <w:t>References</w:t>
      </w:r>
    </w:p>
    <w:p w:rsidR="00F9695F" w:rsidRDefault="00F9695F" w:rsidP="00F11272">
      <w:pPr>
        <w:rPr>
          <w:rFonts w:ascii="Times New Roman" w:hAnsi="Times New Roman" w:cs="Times New Roman"/>
        </w:rPr>
      </w:pPr>
      <w:r>
        <w:rPr>
          <w:rFonts w:ascii="Times New Roman" w:hAnsi="Times New Roman" w:cs="Times New Roman" w:hint="eastAsia"/>
        </w:rPr>
        <w:t xml:space="preserve">[1] </w:t>
      </w:r>
      <w:r w:rsidRPr="00F9695F">
        <w:rPr>
          <w:rFonts w:ascii="Times New Roman" w:hAnsi="Times New Roman" w:cs="Times New Roman"/>
        </w:rPr>
        <w:t>A Mathematical Theory of Communication</w:t>
      </w:r>
      <w:r>
        <w:rPr>
          <w:rFonts w:ascii="Times New Roman" w:hAnsi="Times New Roman" w:cs="Times New Roman"/>
        </w:rPr>
        <w:t xml:space="preserve">, </w:t>
      </w:r>
      <w:r w:rsidRPr="00F9695F">
        <w:rPr>
          <w:rFonts w:ascii="Times New Roman" w:hAnsi="Times New Roman" w:cs="Times New Roman"/>
        </w:rPr>
        <w:t>Bell System Technical Journal</w:t>
      </w:r>
      <w:r>
        <w:rPr>
          <w:rFonts w:ascii="Times New Roman" w:hAnsi="Times New Roman" w:cs="Times New Roman"/>
        </w:rPr>
        <w:t>, 1948.</w:t>
      </w:r>
    </w:p>
    <w:p w:rsidR="00F9695F" w:rsidRDefault="00F9695F" w:rsidP="00F11272">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 xml:space="preserve"> </w:t>
      </w:r>
      <w:r w:rsidRPr="00F9695F">
        <w:rPr>
          <w:rFonts w:ascii="Times New Roman" w:hAnsi="Times New Roman" w:cs="Times New Roman"/>
        </w:rPr>
        <w:t>Reconsidering Language Identification for Written Language Resources, LREC, 2006</w:t>
      </w:r>
      <w:r>
        <w:rPr>
          <w:rFonts w:ascii="Times New Roman" w:hAnsi="Times New Roman" w:cs="Times New Roman"/>
        </w:rPr>
        <w:t>.</w:t>
      </w:r>
    </w:p>
    <w:p w:rsidR="00F9695F" w:rsidRDefault="00F9695F" w:rsidP="00F11272">
      <w:pPr>
        <w:rPr>
          <w:rFonts w:ascii="Times New Roman" w:hAnsi="Times New Roman" w:cs="Times New Roman"/>
        </w:rPr>
      </w:pPr>
      <w:r>
        <w:rPr>
          <w:rFonts w:ascii="Times New Roman" w:hAnsi="Times New Roman" w:cs="Times New Roman"/>
        </w:rPr>
        <w:t xml:space="preserve">[3] </w:t>
      </w:r>
      <w:r w:rsidRPr="00F9695F">
        <w:rPr>
          <w:rFonts w:ascii="Times New Roman" w:hAnsi="Times New Roman" w:cs="Times New Roman"/>
        </w:rPr>
        <w:t>Automatic Detection and Language Identification of Multilingual Documents, Tran. ACL, 2014</w:t>
      </w:r>
      <w:r>
        <w:rPr>
          <w:rFonts w:ascii="Times New Roman" w:hAnsi="Times New Roman" w:cs="Times New Roman"/>
        </w:rPr>
        <w:t>.</w:t>
      </w:r>
    </w:p>
    <w:p w:rsidR="00F9695F" w:rsidRDefault="00F9695F" w:rsidP="00F11272">
      <w:pPr>
        <w:rPr>
          <w:rFonts w:ascii="Times New Roman" w:hAnsi="Times New Roman" w:cs="Times New Roman"/>
        </w:rPr>
      </w:pPr>
      <w:r>
        <w:rPr>
          <w:rFonts w:ascii="Times New Roman" w:hAnsi="Times New Roman" w:cs="Times New Roman"/>
        </w:rPr>
        <w:t xml:space="preserve">[4] </w:t>
      </w:r>
      <w:r w:rsidRPr="00F9695F">
        <w:rPr>
          <w:rFonts w:ascii="Times New Roman" w:hAnsi="Times New Roman" w:cs="Times New Roman"/>
        </w:rPr>
        <w:t>A Fine-Grained Model for Language Identification, Proc. SIGIR, 2007</w:t>
      </w:r>
      <w:r>
        <w:rPr>
          <w:rFonts w:ascii="Times New Roman" w:hAnsi="Times New Roman" w:cs="Times New Roman"/>
        </w:rPr>
        <w:t>.</w:t>
      </w:r>
    </w:p>
    <w:p w:rsidR="00F9695F" w:rsidRDefault="00F9695F" w:rsidP="00F11272">
      <w:pPr>
        <w:rPr>
          <w:rFonts w:ascii="Times New Roman" w:hAnsi="Times New Roman" w:cs="Times New Roman" w:hint="eastAsia"/>
        </w:rPr>
      </w:pPr>
      <w:r>
        <w:rPr>
          <w:rFonts w:ascii="Times New Roman" w:hAnsi="Times New Roman" w:cs="Times New Roman" w:hint="eastAsia"/>
        </w:rPr>
        <w:t>[5]</w:t>
      </w:r>
      <w:r w:rsidRPr="00F9695F">
        <w:t xml:space="preserve"> </w:t>
      </w:r>
      <w:r w:rsidRPr="00F9695F">
        <w:rPr>
          <w:rFonts w:ascii="Times New Roman" w:hAnsi="Times New Roman" w:cs="Times New Roman"/>
        </w:rPr>
        <w:t>Labeling the Languages of Words in Mixed-Language Documents using Weakly Supervised Methods, NAACL HLT, 2015</w:t>
      </w:r>
      <w:r>
        <w:rPr>
          <w:rFonts w:ascii="Times New Roman" w:hAnsi="Times New Roman" w:cs="Times New Roman"/>
        </w:rPr>
        <w:t>.</w:t>
      </w:r>
    </w:p>
    <w:p w:rsidR="00F9695F" w:rsidRDefault="00F9695F" w:rsidP="00F11272">
      <w:pPr>
        <w:rPr>
          <w:rFonts w:ascii="Times New Roman" w:hAnsi="Times New Roman" w:cs="Times New Roman"/>
        </w:rPr>
      </w:pPr>
      <w:r>
        <w:rPr>
          <w:rFonts w:ascii="Times New Roman" w:hAnsi="Times New Roman" w:cs="Times New Roman"/>
        </w:rPr>
        <w:t xml:space="preserve">[6] Wikimedia Downloads, </w:t>
      </w:r>
      <w:hyperlink r:id="rId7" w:history="1">
        <w:r w:rsidRPr="00FC034E">
          <w:rPr>
            <w:rStyle w:val="Hyperlink"/>
            <w:rFonts w:ascii="Times New Roman" w:hAnsi="Times New Roman" w:cs="Times New Roman"/>
          </w:rPr>
          <w:t>https://dumps.wikimedia.org/</w:t>
        </w:r>
      </w:hyperlink>
      <w:r>
        <w:rPr>
          <w:rFonts w:ascii="Times New Roman" w:hAnsi="Times New Roman" w:cs="Times New Roman"/>
        </w:rPr>
        <w:t xml:space="preserve"> </w:t>
      </w:r>
    </w:p>
    <w:p w:rsidR="00F9695F" w:rsidRDefault="00F9695F" w:rsidP="00F11272">
      <w:pPr>
        <w:rPr>
          <w:rFonts w:ascii="Times New Roman" w:hAnsi="Times New Roman" w:cs="Times New Roman"/>
        </w:rPr>
      </w:pPr>
      <w:r>
        <w:rPr>
          <w:rFonts w:ascii="Times New Roman" w:hAnsi="Times New Roman" w:cs="Times New Roman"/>
        </w:rPr>
        <w:t xml:space="preserve">[7] </w:t>
      </w:r>
      <w:proofErr w:type="spellStart"/>
      <w:proofErr w:type="gramStart"/>
      <w:r>
        <w:rPr>
          <w:rFonts w:ascii="Times New Roman" w:hAnsi="Times New Roman" w:cs="Times New Roman"/>
        </w:rPr>
        <w:t>wikiextractor</w:t>
      </w:r>
      <w:proofErr w:type="spellEnd"/>
      <w:proofErr w:type="gramEnd"/>
      <w:r>
        <w:rPr>
          <w:rFonts w:ascii="Times New Roman" w:hAnsi="Times New Roman" w:cs="Times New Roman"/>
        </w:rPr>
        <w:t xml:space="preserve">, </w:t>
      </w:r>
      <w:hyperlink r:id="rId8" w:history="1">
        <w:r w:rsidRPr="00FC034E">
          <w:rPr>
            <w:rStyle w:val="Hyperlink"/>
            <w:rFonts w:ascii="Times New Roman" w:hAnsi="Times New Roman" w:cs="Times New Roman"/>
          </w:rPr>
          <w:t>https://github.com/attardi/wikiextractor</w:t>
        </w:r>
      </w:hyperlink>
      <w:r>
        <w:rPr>
          <w:rFonts w:ascii="Times New Roman" w:hAnsi="Times New Roman" w:cs="Times New Roman"/>
        </w:rPr>
        <w:t xml:space="preserve"> </w:t>
      </w:r>
    </w:p>
    <w:p w:rsidR="00F9695F" w:rsidRDefault="00F9695F" w:rsidP="00F11272">
      <w:pPr>
        <w:rPr>
          <w:rFonts w:ascii="Times New Roman" w:hAnsi="Times New Roman" w:cs="Times New Roman"/>
        </w:rPr>
      </w:pPr>
      <w:r>
        <w:rPr>
          <w:rFonts w:ascii="Times New Roman" w:hAnsi="Times New Roman" w:cs="Times New Roman"/>
        </w:rPr>
        <w:t>[8] Introduction to Information Retrieval,</w:t>
      </w:r>
      <w:r w:rsidRPr="00F9695F">
        <w:t xml:space="preserve"> </w:t>
      </w:r>
      <w:r w:rsidRPr="00F9695F">
        <w:rPr>
          <w:rFonts w:ascii="Times New Roman" w:hAnsi="Times New Roman" w:cs="Times New Roman"/>
        </w:rPr>
        <w:t>Cambridge University Press. 2008.</w:t>
      </w:r>
    </w:p>
    <w:p w:rsidR="00F9695F" w:rsidRPr="00F9695F" w:rsidRDefault="00F9695F" w:rsidP="00F11272">
      <w:pPr>
        <w:rPr>
          <w:rFonts w:ascii="Times New Roman" w:hAnsi="Times New Roman" w:cs="Times New Roman"/>
        </w:rPr>
      </w:pPr>
      <w:r>
        <w:rPr>
          <w:rFonts w:ascii="Times New Roman" w:hAnsi="Times New Roman" w:cs="Times New Roman"/>
        </w:rPr>
        <w:t xml:space="preserve">[9] </w:t>
      </w:r>
      <w:r w:rsidRPr="00F9695F">
        <w:rPr>
          <w:rFonts w:ascii="Times New Roman" w:hAnsi="Times New Roman" w:cs="Times New Roman"/>
        </w:rPr>
        <w:t>Unicode® Standard Annex #29 UNICODE TEXT SEGMENTATION</w:t>
      </w:r>
      <w:r>
        <w:rPr>
          <w:rFonts w:ascii="Times New Roman" w:hAnsi="Times New Roman" w:cs="Times New Roman"/>
        </w:rPr>
        <w:t xml:space="preserve">, </w:t>
      </w:r>
      <w:hyperlink r:id="rId9" w:history="1">
        <w:r w:rsidRPr="00FC034E">
          <w:rPr>
            <w:rStyle w:val="Hyperlink"/>
            <w:rFonts w:ascii="Times New Roman" w:hAnsi="Times New Roman" w:cs="Times New Roman"/>
          </w:rPr>
          <w:t>http://unicode.org/reports/tr29/</w:t>
        </w:r>
      </w:hyperlink>
      <w:r>
        <w:rPr>
          <w:rFonts w:ascii="Times New Roman" w:hAnsi="Times New Roman" w:cs="Times New Roman"/>
        </w:rPr>
        <w:t>, 2015</w:t>
      </w:r>
    </w:p>
    <w:p w:rsidR="00F9695F" w:rsidRDefault="00F9695F" w:rsidP="00F11272">
      <w:pPr>
        <w:rPr>
          <w:rFonts w:ascii="Times New Roman" w:hAnsi="Times New Roman" w:cs="Times New Roman" w:hint="eastAsia"/>
        </w:rPr>
      </w:pPr>
    </w:p>
    <w:p w:rsidR="00F11272" w:rsidRPr="00F11272" w:rsidRDefault="00F9695F" w:rsidP="00F11272">
      <w:pPr>
        <w:rPr>
          <w:rFonts w:ascii="Times New Roman" w:hAnsi="Times New Roman" w:cs="Times New Roman"/>
          <w:b/>
          <w:sz w:val="28"/>
        </w:rPr>
      </w:pPr>
      <w:r>
        <w:rPr>
          <w:rFonts w:ascii="Times New Roman" w:hAnsi="Times New Roman" w:cs="Times New Roman"/>
          <w:b/>
          <w:sz w:val="28"/>
        </w:rPr>
        <w:t>6</w:t>
      </w:r>
      <w:r w:rsidR="009B5041">
        <w:rPr>
          <w:rFonts w:ascii="Times New Roman" w:hAnsi="Times New Roman" w:cs="Times New Roman"/>
          <w:b/>
          <w:sz w:val="28"/>
        </w:rPr>
        <w:t xml:space="preserve">. </w:t>
      </w:r>
      <w:r w:rsidR="00F11272" w:rsidRPr="00F11272">
        <w:rPr>
          <w:rFonts w:ascii="Times New Roman" w:hAnsi="Times New Roman" w:cs="Times New Roman"/>
          <w:b/>
          <w:sz w:val="28"/>
        </w:rPr>
        <w:t>Division of labor between the teammates</w:t>
      </w:r>
    </w:p>
    <w:tbl>
      <w:tblPr>
        <w:tblStyle w:val="PlainTable2"/>
        <w:tblW w:w="0" w:type="auto"/>
        <w:tblLook w:val="04A0" w:firstRow="1" w:lastRow="0" w:firstColumn="1" w:lastColumn="0" w:noHBand="0" w:noVBand="1"/>
      </w:tblPr>
      <w:tblGrid>
        <w:gridCol w:w="1129"/>
        <w:gridCol w:w="957"/>
        <w:gridCol w:w="957"/>
        <w:gridCol w:w="957"/>
        <w:gridCol w:w="957"/>
      </w:tblGrid>
      <w:tr w:rsidR="009B5041" w:rsidTr="009B5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5041" w:rsidRDefault="009B5041" w:rsidP="00F11272">
            <w:pPr>
              <w:rPr>
                <w:rFonts w:ascii="Times New Roman" w:hAnsi="Times New Roman" w:cs="Times New Roman"/>
              </w:rPr>
            </w:pP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Theory</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Coding</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Data</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Writing</w:t>
            </w: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nil"/>
            </w:tcBorders>
          </w:tcPr>
          <w:p w:rsidR="009B5041" w:rsidRDefault="009B5041" w:rsidP="00F11272">
            <w:pPr>
              <w:rPr>
                <w:rFonts w:ascii="Times New Roman" w:hAnsi="Times New Roman" w:cs="Times New Roman"/>
              </w:rPr>
            </w:pPr>
            <w:proofErr w:type="spellStart"/>
            <w:r>
              <w:rPr>
                <w:rFonts w:ascii="Times New Roman" w:hAnsi="Times New Roman" w:cs="Times New Roman" w:hint="eastAsia"/>
              </w:rPr>
              <w:t>Minchul</w:t>
            </w:r>
            <w:proofErr w:type="spellEnd"/>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CC6E7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proofErr w:type="spellStart"/>
            <w:r>
              <w:rPr>
                <w:rFonts w:ascii="Times New Roman" w:hAnsi="Times New Roman" w:cs="Times New Roman" w:hint="eastAsia"/>
              </w:rPr>
              <w:t>Meng</w:t>
            </w:r>
            <w:proofErr w:type="spellEnd"/>
            <w:r>
              <w:rPr>
                <w:rFonts w:ascii="Times New Roman" w:hAnsi="Times New Roman" w:cs="Times New Roman" w:hint="eastAsia"/>
              </w:rPr>
              <w:t>-Yu</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proofErr w:type="spellStart"/>
            <w:r>
              <w:rPr>
                <w:rFonts w:ascii="Times New Roman" w:hAnsi="Times New Roman" w:cs="Times New Roman" w:hint="eastAsia"/>
              </w:rPr>
              <w:t>Nithin</w:t>
            </w:r>
            <w:proofErr w:type="spellEnd"/>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single" w:sz="4" w:space="0" w:color="7F7F7F" w:themeColor="text1" w:themeTint="80"/>
            </w:tcBorders>
          </w:tcPr>
          <w:p w:rsidR="009B5041" w:rsidRDefault="009B5041" w:rsidP="00F11272">
            <w:pPr>
              <w:rPr>
                <w:rFonts w:ascii="Times New Roman" w:hAnsi="Times New Roman" w:cs="Times New Roman"/>
              </w:rPr>
            </w:pPr>
            <w:proofErr w:type="spellStart"/>
            <w:r>
              <w:rPr>
                <w:rFonts w:ascii="Times New Roman" w:hAnsi="Times New Roman" w:cs="Times New Roman" w:hint="eastAsia"/>
              </w:rPr>
              <w:t>Samual</w:t>
            </w:r>
            <w:proofErr w:type="spellEnd"/>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bl>
    <w:p w:rsidR="009B5041" w:rsidRDefault="009B5041" w:rsidP="00F11272">
      <w:pPr>
        <w:rPr>
          <w:rFonts w:ascii="Times New Roman" w:hAnsi="Times New Roman" w:cs="Times New Roman"/>
        </w:rPr>
      </w:pPr>
    </w:p>
    <w:p w:rsidR="0013698C" w:rsidRPr="00F11272" w:rsidRDefault="00F11272" w:rsidP="00F11272">
      <w:r w:rsidRPr="00F11272">
        <w:rPr>
          <w:rFonts w:ascii="Times New Roman" w:hAnsi="Times New Roman" w:cs="Times New Roman"/>
        </w:rPr>
        <w:t xml:space="preserve">This document contains </w:t>
      </w:r>
      <w:r w:rsidR="005E5851">
        <w:rPr>
          <w:rFonts w:ascii="Times New Roman" w:hAnsi="Times New Roman" w:cs="Times New Roman"/>
        </w:rPr>
        <w:t>1</w:t>
      </w:r>
      <w:r w:rsidR="00A85054">
        <w:rPr>
          <w:rFonts w:ascii="Times New Roman" w:hAnsi="Times New Roman" w:cs="Times New Roman"/>
        </w:rPr>
        <w:t>9</w:t>
      </w:r>
      <w:r w:rsidR="006C590E">
        <w:rPr>
          <w:rFonts w:ascii="Times New Roman" w:hAnsi="Times New Roman" w:cs="Times New Roman"/>
        </w:rPr>
        <w:t>59</w:t>
      </w:r>
      <w:r w:rsidRPr="00F11272">
        <w:rPr>
          <w:rFonts w:ascii="Times New Roman" w:hAnsi="Times New Roman" w:cs="Times New Roman"/>
        </w:rPr>
        <w:t xml:space="preserve"> words</w:t>
      </w:r>
      <w:r w:rsidR="009A38C1">
        <w:rPr>
          <w:rFonts w:ascii="Times New Roman" w:hAnsi="Times New Roman" w:cs="Times New Roman"/>
        </w:rPr>
        <w:t xml:space="preserve"> </w:t>
      </w:r>
      <w:r w:rsidR="000D2CB4">
        <w:rPr>
          <w:rFonts w:ascii="Times New Roman" w:hAnsi="Times New Roman" w:cs="Times New Roman"/>
        </w:rPr>
        <w:t>except</w:t>
      </w:r>
      <w:r w:rsidR="009A38C1">
        <w:rPr>
          <w:rFonts w:ascii="Times New Roman" w:hAnsi="Times New Roman" w:cs="Times New Roman"/>
        </w:rPr>
        <w:t xml:space="preserve"> the reference part</w:t>
      </w:r>
      <w:r w:rsidRPr="00F11272">
        <w:rPr>
          <w:rFonts w:ascii="Times New Roman" w:hAnsi="Times New Roman" w:cs="Times New Roman"/>
        </w:rPr>
        <w:t>.</w:t>
      </w:r>
    </w:p>
    <w:sectPr w:rsidR="0013698C" w:rsidRPr="00F112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50D7"/>
    <w:multiLevelType w:val="hybridMultilevel"/>
    <w:tmpl w:val="448AD20E"/>
    <w:lvl w:ilvl="0" w:tplc="24BC952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45123C7"/>
    <w:multiLevelType w:val="hybridMultilevel"/>
    <w:tmpl w:val="9884AA1E"/>
    <w:lvl w:ilvl="0" w:tplc="D7488E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516487F"/>
    <w:multiLevelType w:val="hybridMultilevel"/>
    <w:tmpl w:val="C21AE248"/>
    <w:lvl w:ilvl="0" w:tplc="1188D3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8C"/>
    <w:rsid w:val="0005113B"/>
    <w:rsid w:val="000D2CB4"/>
    <w:rsid w:val="000D36B8"/>
    <w:rsid w:val="001120F9"/>
    <w:rsid w:val="0013698C"/>
    <w:rsid w:val="00160088"/>
    <w:rsid w:val="00180FB2"/>
    <w:rsid w:val="001D2CA7"/>
    <w:rsid w:val="001F2056"/>
    <w:rsid w:val="00216F49"/>
    <w:rsid w:val="002E53C3"/>
    <w:rsid w:val="002F4911"/>
    <w:rsid w:val="00310640"/>
    <w:rsid w:val="00381017"/>
    <w:rsid w:val="003B1B0C"/>
    <w:rsid w:val="003D3346"/>
    <w:rsid w:val="004D53FD"/>
    <w:rsid w:val="004E7148"/>
    <w:rsid w:val="004F026F"/>
    <w:rsid w:val="005B461D"/>
    <w:rsid w:val="005E5851"/>
    <w:rsid w:val="005F25CF"/>
    <w:rsid w:val="006321EB"/>
    <w:rsid w:val="00636439"/>
    <w:rsid w:val="006C590E"/>
    <w:rsid w:val="00753276"/>
    <w:rsid w:val="00792E9B"/>
    <w:rsid w:val="007C7B62"/>
    <w:rsid w:val="00844762"/>
    <w:rsid w:val="00885259"/>
    <w:rsid w:val="008A375D"/>
    <w:rsid w:val="008B3E8A"/>
    <w:rsid w:val="008E6D33"/>
    <w:rsid w:val="009A2000"/>
    <w:rsid w:val="009A38C1"/>
    <w:rsid w:val="009B5041"/>
    <w:rsid w:val="00A85054"/>
    <w:rsid w:val="00AC63C6"/>
    <w:rsid w:val="00B35118"/>
    <w:rsid w:val="00B45C3B"/>
    <w:rsid w:val="00BF272A"/>
    <w:rsid w:val="00C070E6"/>
    <w:rsid w:val="00CB1010"/>
    <w:rsid w:val="00CC6E71"/>
    <w:rsid w:val="00D941DA"/>
    <w:rsid w:val="00E5265C"/>
    <w:rsid w:val="00E617E6"/>
    <w:rsid w:val="00F11272"/>
    <w:rsid w:val="00F32B3E"/>
    <w:rsid w:val="00F96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BA26-A4A5-41F8-94E4-4B598937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272"/>
    <w:pPr>
      <w:ind w:leftChars="400" w:left="800"/>
    </w:pPr>
  </w:style>
  <w:style w:type="table" w:styleId="PlainTable2">
    <w:name w:val="Plain Table 2"/>
    <w:basedOn w:val="TableNormal"/>
    <w:uiPriority w:val="42"/>
    <w:rsid w:val="00F112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B5041"/>
    <w:rPr>
      <w:color w:val="0563C1" w:themeColor="hyperlink"/>
      <w:u w:val="single"/>
    </w:rPr>
  </w:style>
  <w:style w:type="character" w:styleId="PlaceholderText">
    <w:name w:val="Placeholder Text"/>
    <w:basedOn w:val="DefaultParagraphFont"/>
    <w:uiPriority w:val="99"/>
    <w:semiHidden/>
    <w:rsid w:val="001F2056"/>
    <w:rPr>
      <w:color w:val="808080"/>
    </w:rPr>
  </w:style>
  <w:style w:type="paragraph" w:styleId="Caption">
    <w:name w:val="caption"/>
    <w:basedOn w:val="Normal"/>
    <w:next w:val="Normal"/>
    <w:uiPriority w:val="35"/>
    <w:unhideWhenUsed/>
    <w:qFormat/>
    <w:rsid w:val="00E617E6"/>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254208">
      <w:bodyDiv w:val="1"/>
      <w:marLeft w:val="0"/>
      <w:marRight w:val="0"/>
      <w:marTop w:val="0"/>
      <w:marBottom w:val="0"/>
      <w:divBdr>
        <w:top w:val="none" w:sz="0" w:space="0" w:color="auto"/>
        <w:left w:val="none" w:sz="0" w:space="0" w:color="auto"/>
        <w:bottom w:val="none" w:sz="0" w:space="0" w:color="auto"/>
        <w:right w:val="none" w:sz="0" w:space="0" w:color="auto"/>
      </w:divBdr>
    </w:div>
    <w:div w:id="20385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tardi/wikiextractor" TargetMode="External"/><Relationship Id="rId3" Type="http://schemas.openxmlformats.org/officeDocument/2006/relationships/settings" Target="settings.xml"/><Relationship Id="rId7" Type="http://schemas.openxmlformats.org/officeDocument/2006/relationships/hyperlink" Target="https://dumps.wikim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icode.org/reports/tr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summerlight</dc:creator>
  <cp:keywords/>
  <dc:description/>
  <cp:lastModifiedBy>summerlight</cp:lastModifiedBy>
  <cp:revision>31</cp:revision>
  <cp:lastPrinted>2016-04-30T06:34:00Z</cp:lastPrinted>
  <dcterms:created xsi:type="dcterms:W3CDTF">2016-04-30T04:33:00Z</dcterms:created>
  <dcterms:modified xsi:type="dcterms:W3CDTF">2016-04-30T06:34:00Z</dcterms:modified>
</cp:coreProperties>
</file>