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4D3775D" w14:textId="77777777" w:rsidR="00CE3AA0" w:rsidRDefault="00CE3AA0" w:rsidP="00CE3AA0">
      <w:pPr>
        <w:spacing w:line="360" w:lineRule="auto"/>
        <w:rPr>
          <w:rFonts w:ascii="Pragmatica" w:hAnsi="Pragmatica"/>
          <w:b/>
          <w:bCs/>
        </w:rPr>
      </w:pPr>
    </w:p>
    <w:p w14:paraId="3AA21282" w14:textId="7D2176F6" w:rsidR="00CE3AA0" w:rsidRPr="001F11FE" w:rsidRDefault="004710B5" w:rsidP="00CE3AA0">
      <w:pPr>
        <w:spacing w:line="360" w:lineRule="auto"/>
        <w:rPr>
          <w:rFonts w:ascii="aliens and cows" w:hAnsi="aliens and cows"/>
          <w:color w:val="D23338"/>
          <w:sz w:val="40"/>
          <w:szCs w:val="36"/>
        </w:rPr>
      </w:pPr>
      <w:r w:rsidRPr="001F11FE">
        <w:rPr>
          <w:rFonts w:ascii="aliens and cows" w:hAnsi="aliens and cows"/>
          <w:color w:val="D23338"/>
          <w:sz w:val="40"/>
          <w:szCs w:val="36"/>
        </w:rPr>
        <w:t>Regression analysis and predictive models</w:t>
      </w:r>
      <w:r w:rsidR="002A2A8B" w:rsidRPr="001F11FE">
        <w:rPr>
          <w:rFonts w:ascii="aliens and cows" w:hAnsi="aliens and cows"/>
          <w:color w:val="D23338"/>
          <w:sz w:val="40"/>
          <w:szCs w:val="36"/>
        </w:rPr>
        <w:t>: demo notes</w:t>
      </w:r>
    </w:p>
    <w:p w14:paraId="09B60C8F" w14:textId="7A9E7739" w:rsidR="00D25A38" w:rsidRPr="00511559" w:rsidRDefault="001F11FE" w:rsidP="00D25A38">
      <w:pPr>
        <w:spacing w:line="360" w:lineRule="auto"/>
        <w:rPr>
          <w:rFonts w:ascii="Pragmatica" w:hAnsi="Pragmatica"/>
          <w:b/>
          <w:bCs/>
          <w:sz w:val="24"/>
          <w:szCs w:val="24"/>
        </w:rPr>
      </w:pPr>
      <w:r>
        <w:rPr>
          <w:rFonts w:ascii="Pragmatica" w:hAnsi="Pragmatica"/>
          <w:b/>
          <w:bCs/>
          <w:sz w:val="24"/>
          <w:szCs w:val="24"/>
        </w:rPr>
        <w:t>Multiple linear regression</w:t>
      </w:r>
    </w:p>
    <w:p w14:paraId="44BA88F0" w14:textId="29E4F02D" w:rsidR="00D25A38" w:rsidRPr="001F11FE" w:rsidRDefault="001F11FE" w:rsidP="004D0301">
      <w:pPr>
        <w:spacing w:line="360" w:lineRule="auto"/>
        <w:rPr>
          <w:rFonts w:ascii="Pragmatica" w:hAnsi="Pragmatica"/>
          <w:sz w:val="24"/>
          <w:szCs w:val="24"/>
        </w:rPr>
      </w:pPr>
      <w:r w:rsidRPr="001F11FE">
        <w:rPr>
          <w:rFonts w:ascii="Pragmatica" w:hAnsi="Pragmatica"/>
          <w:sz w:val="24"/>
          <w:szCs w:val="24"/>
        </w:rPr>
        <w:t xml:space="preserve">Demo: </w:t>
      </w:r>
      <w:r w:rsidRPr="001F11FE">
        <w:rPr>
          <w:rFonts w:ascii="Consolas" w:hAnsi="Consolas"/>
          <w:sz w:val="24"/>
          <w:szCs w:val="24"/>
        </w:rPr>
        <w:t>mpg-regression.xlsx</w:t>
      </w:r>
    </w:p>
    <w:p w14:paraId="5FDD7104" w14:textId="069DE331" w:rsidR="00D25A38" w:rsidRPr="001F11FE" w:rsidRDefault="001F11FE" w:rsidP="001F11FE">
      <w:pPr>
        <w:pStyle w:val="ListParagraph"/>
        <w:numPr>
          <w:ilvl w:val="0"/>
          <w:numId w:val="16"/>
        </w:numPr>
        <w:spacing w:line="360" w:lineRule="auto"/>
        <w:rPr>
          <w:rFonts w:ascii="Pragmatica" w:hAnsi="Pragmatica"/>
        </w:rPr>
      </w:pPr>
      <w:r>
        <w:rPr>
          <w:rFonts w:ascii="Pragmatica" w:hAnsi="Pragmatica"/>
        </w:rPr>
        <w:t xml:space="preserve">Head to Data &gt; Data Analysis &gt; Regression. </w:t>
      </w:r>
    </w:p>
    <w:p w14:paraId="7F46242E" w14:textId="1BE9492A" w:rsidR="00D25A38" w:rsidRDefault="001F11FE" w:rsidP="004D0301">
      <w:pPr>
        <w:spacing w:line="360" w:lineRule="auto"/>
        <w:rPr>
          <w:rFonts w:ascii="Pragmatica" w:hAnsi="Pragmatica"/>
          <w:b/>
          <w:bCs/>
          <w:sz w:val="24"/>
          <w:szCs w:val="24"/>
        </w:rPr>
      </w:pPr>
      <w:r>
        <w:rPr>
          <w:noProof/>
        </w:rPr>
        <w:drawing>
          <wp:inline distT="0" distB="0" distL="0" distR="0" wp14:anchorId="5FA88408" wp14:editId="1B4FA63A">
            <wp:extent cx="5943600" cy="33432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3343275"/>
                    </a:xfrm>
                    <a:prstGeom prst="rect">
                      <a:avLst/>
                    </a:prstGeom>
                  </pic:spPr>
                </pic:pic>
              </a:graphicData>
            </a:graphic>
          </wp:inline>
        </w:drawing>
      </w:r>
    </w:p>
    <w:p w14:paraId="785255E4" w14:textId="4EE2E6B6" w:rsidR="00D25A38" w:rsidRDefault="001F11FE" w:rsidP="001F11FE">
      <w:pPr>
        <w:pStyle w:val="ListParagraph"/>
        <w:numPr>
          <w:ilvl w:val="0"/>
          <w:numId w:val="16"/>
        </w:numPr>
        <w:spacing w:line="360" w:lineRule="auto"/>
        <w:rPr>
          <w:rFonts w:ascii="Pragmatica" w:hAnsi="Pragmatica"/>
        </w:rPr>
      </w:pPr>
      <w:r>
        <w:rPr>
          <w:rFonts w:ascii="Pragmatica" w:hAnsi="Pragmatica"/>
        </w:rPr>
        <w:t xml:space="preserve">The input Y range is our dependent variable, </w:t>
      </w:r>
      <w:r w:rsidRPr="001F11FE">
        <w:rPr>
          <w:rFonts w:ascii="Consolas" w:hAnsi="Consolas"/>
        </w:rPr>
        <w:t>mpg</w:t>
      </w:r>
      <w:r>
        <w:rPr>
          <w:rFonts w:ascii="Pragmatica" w:hAnsi="Pragmatica"/>
        </w:rPr>
        <w:t xml:space="preserve">. The X range is our three independent variables: </w:t>
      </w:r>
      <w:r w:rsidRPr="001F11FE">
        <w:rPr>
          <w:rFonts w:ascii="Consolas" w:hAnsi="Consolas"/>
        </w:rPr>
        <w:t>displacement</w:t>
      </w:r>
      <w:r>
        <w:rPr>
          <w:rFonts w:ascii="Pragmatica" w:hAnsi="Pragmatica"/>
        </w:rPr>
        <w:t xml:space="preserve">, </w:t>
      </w:r>
      <w:r w:rsidRPr="001F11FE">
        <w:rPr>
          <w:rFonts w:ascii="Consolas" w:hAnsi="Consolas"/>
        </w:rPr>
        <w:t>horsepower</w:t>
      </w:r>
      <w:r>
        <w:rPr>
          <w:rFonts w:ascii="Pragmatica" w:hAnsi="Pragmatica"/>
        </w:rPr>
        <w:t xml:space="preserve"> and </w:t>
      </w:r>
      <w:r w:rsidRPr="001F11FE">
        <w:rPr>
          <w:rFonts w:ascii="Consolas" w:hAnsi="Consolas"/>
        </w:rPr>
        <w:t>weight</w:t>
      </w:r>
      <w:r>
        <w:rPr>
          <w:rFonts w:ascii="Pragmatica" w:hAnsi="Pragmatica"/>
        </w:rPr>
        <w:t>.</w:t>
      </w:r>
    </w:p>
    <w:p w14:paraId="71B9C674" w14:textId="6787D778" w:rsidR="001F11FE" w:rsidRPr="001F11FE" w:rsidRDefault="001F11FE" w:rsidP="001F11FE">
      <w:pPr>
        <w:pStyle w:val="ListParagraph"/>
        <w:numPr>
          <w:ilvl w:val="1"/>
          <w:numId w:val="16"/>
        </w:numPr>
        <w:spacing w:line="360" w:lineRule="auto"/>
        <w:rPr>
          <w:rFonts w:ascii="Pragmatica" w:hAnsi="Pragmatica"/>
        </w:rPr>
      </w:pPr>
      <w:r>
        <w:rPr>
          <w:rFonts w:ascii="Pragmatica" w:hAnsi="Pragmatica"/>
        </w:rPr>
        <w:t xml:space="preserve">Check all boxes in the Residuals group. </w:t>
      </w:r>
    </w:p>
    <w:p w14:paraId="44E9B613" w14:textId="6DE72AFF" w:rsidR="001F11FE" w:rsidRDefault="001F11FE" w:rsidP="001F11FE">
      <w:pPr>
        <w:spacing w:line="360" w:lineRule="auto"/>
        <w:rPr>
          <w:rFonts w:ascii="Pragmatica" w:hAnsi="Pragmatica"/>
        </w:rPr>
      </w:pPr>
    </w:p>
    <w:p w14:paraId="5869650F" w14:textId="5E56C3FE" w:rsidR="001F11FE" w:rsidRDefault="001F11FE" w:rsidP="001F11FE">
      <w:pPr>
        <w:spacing w:line="360" w:lineRule="auto"/>
        <w:rPr>
          <w:rFonts w:ascii="Pragmatica" w:hAnsi="Pragmatica"/>
        </w:rPr>
      </w:pPr>
    </w:p>
    <w:p w14:paraId="41A9D56B" w14:textId="6161FFA4" w:rsidR="001F11FE" w:rsidRDefault="001F11FE" w:rsidP="001F11FE">
      <w:pPr>
        <w:spacing w:line="360" w:lineRule="auto"/>
        <w:rPr>
          <w:rFonts w:ascii="Pragmatica" w:hAnsi="Pragmatica"/>
        </w:rPr>
      </w:pPr>
      <w:r>
        <w:rPr>
          <w:noProof/>
        </w:rPr>
        <w:lastRenderedPageBreak/>
        <w:drawing>
          <wp:inline distT="0" distB="0" distL="0" distR="0" wp14:anchorId="53705CC4" wp14:editId="18A39CE1">
            <wp:extent cx="4694327" cy="366553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694327" cy="3665538"/>
                    </a:xfrm>
                    <a:prstGeom prst="rect">
                      <a:avLst/>
                    </a:prstGeom>
                  </pic:spPr>
                </pic:pic>
              </a:graphicData>
            </a:graphic>
          </wp:inline>
        </w:drawing>
      </w:r>
    </w:p>
    <w:p w14:paraId="079929BF" w14:textId="2314A449" w:rsidR="001F11FE" w:rsidRDefault="001F11FE" w:rsidP="001F11FE">
      <w:pPr>
        <w:pStyle w:val="ListParagraph"/>
        <w:numPr>
          <w:ilvl w:val="0"/>
          <w:numId w:val="16"/>
        </w:numPr>
        <w:spacing w:line="360" w:lineRule="auto"/>
        <w:rPr>
          <w:rFonts w:ascii="Pragmatica" w:hAnsi="Pragmatica"/>
        </w:rPr>
      </w:pPr>
      <w:r>
        <w:rPr>
          <w:rFonts w:ascii="Pragmatica" w:hAnsi="Pragmatica"/>
        </w:rPr>
        <w:t>We will start our analysis by checking the p-values of our regression</w:t>
      </w:r>
      <w:r w:rsidR="00CC098D">
        <w:rPr>
          <w:rFonts w:ascii="Pragmatica" w:hAnsi="Pragmatica"/>
        </w:rPr>
        <w:t xml:space="preserve">, and dropping any non-significant variables. </w:t>
      </w:r>
    </w:p>
    <w:p w14:paraId="69EF3F69" w14:textId="5DC87FD4" w:rsidR="00350B9C" w:rsidRPr="001F11FE" w:rsidRDefault="00350B9C" w:rsidP="00350B9C">
      <w:pPr>
        <w:pStyle w:val="ListParagraph"/>
        <w:numPr>
          <w:ilvl w:val="1"/>
          <w:numId w:val="16"/>
        </w:numPr>
        <w:spacing w:line="360" w:lineRule="auto"/>
        <w:rPr>
          <w:rFonts w:ascii="Pragmatica" w:hAnsi="Pragmatica"/>
        </w:rPr>
      </w:pPr>
      <w:r w:rsidRPr="00350B9C">
        <w:rPr>
          <w:rFonts w:ascii="Consolas" w:hAnsi="Consolas"/>
        </w:rPr>
        <w:t>displacement</w:t>
      </w:r>
      <w:r>
        <w:rPr>
          <w:rFonts w:ascii="Pragmatica" w:hAnsi="Pragmatica"/>
        </w:rPr>
        <w:t xml:space="preserve"> is a non-significant-value, so we will drop it from our next round. </w:t>
      </w:r>
    </w:p>
    <w:p w14:paraId="38DD1284" w14:textId="5D8E732F" w:rsidR="001F11FE" w:rsidRDefault="00CC098D" w:rsidP="001F11FE">
      <w:pPr>
        <w:spacing w:line="360" w:lineRule="auto"/>
        <w:rPr>
          <w:rFonts w:ascii="Pragmatica" w:hAnsi="Pragmatica"/>
        </w:rPr>
      </w:pPr>
      <w:r>
        <w:rPr>
          <w:noProof/>
        </w:rPr>
        <w:drawing>
          <wp:inline distT="0" distB="0" distL="0" distR="0" wp14:anchorId="3CE5C251" wp14:editId="43C32005">
            <wp:extent cx="5943600" cy="701675"/>
            <wp:effectExtent l="0" t="0" r="0"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701675"/>
                    </a:xfrm>
                    <a:prstGeom prst="rect">
                      <a:avLst/>
                    </a:prstGeom>
                  </pic:spPr>
                </pic:pic>
              </a:graphicData>
            </a:graphic>
          </wp:inline>
        </w:drawing>
      </w:r>
    </w:p>
    <w:p w14:paraId="170B24F5" w14:textId="6F890A75" w:rsidR="001F11FE" w:rsidRDefault="00350B9C" w:rsidP="00350B9C">
      <w:pPr>
        <w:pStyle w:val="ListParagraph"/>
        <w:numPr>
          <w:ilvl w:val="0"/>
          <w:numId w:val="16"/>
        </w:numPr>
        <w:spacing w:line="360" w:lineRule="auto"/>
        <w:rPr>
          <w:rFonts w:ascii="Pragmatica" w:hAnsi="Pragmatica"/>
        </w:rPr>
      </w:pPr>
      <w:r>
        <w:rPr>
          <w:rFonts w:ascii="Pragmatica" w:hAnsi="Pragmatica"/>
        </w:rPr>
        <w:t xml:space="preserve">Make a copy of the worksheet and delete over the old output. This time only include horsepower and weight in your X range. Leave the rest of the regression settings as-is. </w:t>
      </w:r>
    </w:p>
    <w:p w14:paraId="4ADBCAEB" w14:textId="08BFE60C" w:rsidR="00350B9C" w:rsidRDefault="00350B9C" w:rsidP="00350B9C">
      <w:pPr>
        <w:pStyle w:val="ListParagraph"/>
        <w:numPr>
          <w:ilvl w:val="1"/>
          <w:numId w:val="16"/>
        </w:numPr>
        <w:spacing w:line="360" w:lineRule="auto"/>
        <w:rPr>
          <w:rFonts w:ascii="Pragmatica" w:hAnsi="Pragmatica"/>
        </w:rPr>
      </w:pPr>
      <w:r>
        <w:rPr>
          <w:rFonts w:ascii="Pragmatica" w:hAnsi="Pragmatica"/>
        </w:rPr>
        <w:t xml:space="preserve">All variables are now significant </w:t>
      </w:r>
      <w:r>
        <w:rPr>
          <mc:AlternateContent>
            <mc:Choice Requires="w16se">
              <w:rFonts w:ascii="Pragmatica" w:hAnsi="Pragmatica"/>
            </mc:Choice>
            <mc:Fallback>
              <w:rFonts w:ascii="Segoe UI Emoji" w:eastAsia="Segoe UI Emoji" w:hAnsi="Segoe UI Emoji" w:cs="Segoe UI Emoji"/>
            </mc:Fallback>
          </mc:AlternateContent>
        </w:rPr>
        <mc:AlternateContent>
          <mc:Choice Requires="w16se">
            <w16se:symEx w16se:font="Segoe UI Emoji" w16se:char="1F389"/>
          </mc:Choice>
          <mc:Fallback>
            <w:t>🎉</w:t>
          </mc:Fallback>
        </mc:AlternateContent>
      </w:r>
      <w:r>
        <w:rPr>
          <w:rFonts w:ascii="Pragmatica" w:hAnsi="Pragmatica"/>
        </w:rPr>
        <w:t>. Let’s continue in interpreting the results given by the plots we selected to include.</w:t>
      </w:r>
    </w:p>
    <w:p w14:paraId="44E90345" w14:textId="4F8C79EE" w:rsidR="003F3E58" w:rsidRDefault="003F3E58" w:rsidP="003F3E58">
      <w:pPr>
        <w:pStyle w:val="ListParagraph"/>
        <w:numPr>
          <w:ilvl w:val="0"/>
          <w:numId w:val="16"/>
        </w:numPr>
        <w:spacing w:line="360" w:lineRule="auto"/>
        <w:rPr>
          <w:rFonts w:ascii="Pragmatica" w:hAnsi="Pragmatica"/>
        </w:rPr>
      </w:pPr>
      <w:r>
        <w:rPr>
          <w:rFonts w:ascii="Pragmatica" w:hAnsi="Pragmatica"/>
        </w:rPr>
        <w:t xml:space="preserve">First we get two plots of our independent variables with our actual versus predicted Y variable. We can visually see that there is indeed a line fit into each of the scatterplots. This is an assumption of regression.  </w:t>
      </w:r>
    </w:p>
    <w:p w14:paraId="7E209568" w14:textId="1A453177" w:rsidR="00350B9C" w:rsidRDefault="00350B9C" w:rsidP="00350B9C">
      <w:pPr>
        <w:spacing w:line="360" w:lineRule="auto"/>
        <w:rPr>
          <w:rFonts w:ascii="Pragmatica" w:hAnsi="Pragmatica"/>
        </w:rPr>
      </w:pPr>
    </w:p>
    <w:p w14:paraId="6B8771F4" w14:textId="2C991FDD" w:rsidR="00350B9C" w:rsidRDefault="00350B9C" w:rsidP="00350B9C">
      <w:pPr>
        <w:spacing w:line="360" w:lineRule="auto"/>
        <w:rPr>
          <w:rFonts w:ascii="Pragmatica" w:hAnsi="Pragmatica"/>
        </w:rPr>
      </w:pPr>
      <w:r>
        <w:rPr>
          <w:rFonts w:ascii="Pragmatica" w:hAnsi="Pragmatica"/>
          <w:noProof/>
        </w:rPr>
        <w:drawing>
          <wp:inline distT="0" distB="0" distL="0" distR="0" wp14:anchorId="06F33A31" wp14:editId="70AD96E4">
            <wp:extent cx="6323965" cy="1596293"/>
            <wp:effectExtent l="0" t="0" r="635"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340507" cy="1600468"/>
                    </a:xfrm>
                    <a:prstGeom prst="rect">
                      <a:avLst/>
                    </a:prstGeom>
                    <a:noFill/>
                  </pic:spPr>
                </pic:pic>
              </a:graphicData>
            </a:graphic>
          </wp:inline>
        </w:drawing>
      </w:r>
    </w:p>
    <w:p w14:paraId="0E1A69D8" w14:textId="44BA09FE" w:rsidR="00350B9C" w:rsidRDefault="003F3E58" w:rsidP="003F3E58">
      <w:pPr>
        <w:pStyle w:val="ListParagraph"/>
        <w:numPr>
          <w:ilvl w:val="0"/>
          <w:numId w:val="16"/>
        </w:numPr>
        <w:spacing w:line="360" w:lineRule="auto"/>
        <w:rPr>
          <w:rFonts w:ascii="Pragmatica" w:hAnsi="Pragmatica"/>
        </w:rPr>
      </w:pPr>
      <w:r>
        <w:rPr>
          <w:rFonts w:ascii="Pragmatica" w:hAnsi="Pragmatica"/>
        </w:rPr>
        <w:t xml:space="preserve">We also got two plots of our independent variables against the </w:t>
      </w:r>
      <w:r>
        <w:rPr>
          <w:rFonts w:ascii="Pragmatica" w:hAnsi="Pragmatica"/>
          <w:i/>
          <w:iCs/>
        </w:rPr>
        <w:t>residuals</w:t>
      </w:r>
      <w:r>
        <w:rPr>
          <w:rFonts w:ascii="Pragmatica" w:hAnsi="Pragmatica"/>
        </w:rPr>
        <w:t xml:space="preserve">. Remember, these are supposed to look totally </w:t>
      </w:r>
      <w:r>
        <w:rPr>
          <w:rFonts w:ascii="Pragmatica" w:hAnsi="Pragmatica"/>
          <w:i/>
          <w:iCs/>
        </w:rPr>
        <w:t>random</w:t>
      </w:r>
      <w:r>
        <w:rPr>
          <w:rFonts w:ascii="Pragmatica" w:hAnsi="Pragmatica"/>
        </w:rPr>
        <w:t xml:space="preserve">, but there is a big clump in the left of each. We may have a problem meeting this assumption. </w:t>
      </w:r>
    </w:p>
    <w:p w14:paraId="1FA5BF85" w14:textId="5C0B9E40" w:rsidR="003F3E58" w:rsidRPr="003F3E58" w:rsidRDefault="003F3E58" w:rsidP="003F3E58">
      <w:pPr>
        <w:spacing w:line="360" w:lineRule="auto"/>
        <w:rPr>
          <w:rFonts w:ascii="Pragmatica" w:hAnsi="Pragmatica"/>
        </w:rPr>
      </w:pPr>
      <w:r>
        <w:rPr>
          <w:rFonts w:ascii="Pragmatica" w:hAnsi="Pragmatica"/>
          <w:noProof/>
        </w:rPr>
        <w:drawing>
          <wp:inline distT="0" distB="0" distL="0" distR="0" wp14:anchorId="4B0C4049" wp14:editId="042DC733">
            <wp:extent cx="6046470" cy="150929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085171" cy="1518951"/>
                    </a:xfrm>
                    <a:prstGeom prst="rect">
                      <a:avLst/>
                    </a:prstGeom>
                    <a:noFill/>
                  </pic:spPr>
                </pic:pic>
              </a:graphicData>
            </a:graphic>
          </wp:inline>
        </w:drawing>
      </w:r>
    </w:p>
    <w:p w14:paraId="1790AE79" w14:textId="3CADFD1A" w:rsidR="00350B9C" w:rsidRDefault="003F3E58" w:rsidP="003F3E58">
      <w:pPr>
        <w:pStyle w:val="ListParagraph"/>
        <w:numPr>
          <w:ilvl w:val="0"/>
          <w:numId w:val="16"/>
        </w:numPr>
        <w:spacing w:line="360" w:lineRule="auto"/>
        <w:rPr>
          <w:rFonts w:ascii="Pragmatica" w:hAnsi="Pragmatica"/>
        </w:rPr>
      </w:pPr>
      <w:r>
        <w:rPr>
          <w:rFonts w:ascii="Pragmatica" w:hAnsi="Pragmatica"/>
        </w:rPr>
        <w:t xml:space="preserve">Finally, we want to check for influential cases. This is possible to do in Excel but takes some heavy set-up. Un-hide the </w:t>
      </w:r>
      <w:r w:rsidRPr="003F3E58">
        <w:rPr>
          <w:rFonts w:ascii="Consolas" w:hAnsi="Consolas"/>
        </w:rPr>
        <w:t>influential-cases</w:t>
      </w:r>
      <w:r>
        <w:rPr>
          <w:rFonts w:ascii="Pragmatica" w:hAnsi="Pragmatica"/>
        </w:rPr>
        <w:t xml:space="preserve"> worksheet in your workbook.</w:t>
      </w:r>
    </w:p>
    <w:p w14:paraId="5C74E3D4" w14:textId="77777777" w:rsidR="00255CAA" w:rsidRDefault="003F3E58" w:rsidP="003F3E58">
      <w:pPr>
        <w:pStyle w:val="ListParagraph"/>
        <w:numPr>
          <w:ilvl w:val="1"/>
          <w:numId w:val="16"/>
        </w:numPr>
        <w:spacing w:line="360" w:lineRule="auto"/>
        <w:rPr>
          <w:rFonts w:ascii="Pragmatica" w:hAnsi="Pragmatica"/>
        </w:rPr>
      </w:pPr>
      <w:r>
        <w:rPr>
          <w:rFonts w:ascii="Pragmatica" w:hAnsi="Pragmatica"/>
        </w:rPr>
        <w:t>I have calculated a measure called Cook’s D to check for influential cases. Generally a Cook’s D greater than 1 signals an influential case, however if there are any much different than the others, those could be considered influential.</w:t>
      </w:r>
    </w:p>
    <w:p w14:paraId="79D39673" w14:textId="5776A26B" w:rsidR="003F3E58" w:rsidRDefault="00255CAA" w:rsidP="00255CAA">
      <w:pPr>
        <w:pStyle w:val="ListParagraph"/>
        <w:numPr>
          <w:ilvl w:val="2"/>
          <w:numId w:val="16"/>
        </w:numPr>
        <w:spacing w:line="360" w:lineRule="auto"/>
        <w:rPr>
          <w:rFonts w:ascii="Pragmatica" w:hAnsi="Pragmatica"/>
        </w:rPr>
      </w:pPr>
      <w:r>
        <w:rPr>
          <w:rFonts w:ascii="Pragmatica" w:hAnsi="Pragmatica"/>
        </w:rPr>
        <w:t xml:space="preserve">In this case, it may be worth identifying two cases as possible influential cases. </w:t>
      </w:r>
      <w:r w:rsidR="003F3E58">
        <w:rPr>
          <w:rFonts w:ascii="Pragmatica" w:hAnsi="Pragmatica"/>
        </w:rPr>
        <w:t xml:space="preserve"> </w:t>
      </w:r>
    </w:p>
    <w:p w14:paraId="7D41BE5B" w14:textId="77777777" w:rsidR="00255CAA" w:rsidRPr="00255CAA" w:rsidRDefault="00255CAA" w:rsidP="00255CAA">
      <w:pPr>
        <w:spacing w:line="360" w:lineRule="auto"/>
        <w:ind w:left="1980"/>
        <w:rPr>
          <w:rFonts w:ascii="Pragmatica" w:hAnsi="Pragmatica"/>
        </w:rPr>
      </w:pPr>
    </w:p>
    <w:p w14:paraId="1DE45BDF" w14:textId="5B92D790" w:rsidR="003F3E58" w:rsidRDefault="003F3E58" w:rsidP="003F3E58">
      <w:pPr>
        <w:spacing w:line="360" w:lineRule="auto"/>
        <w:rPr>
          <w:rFonts w:ascii="Pragmatica" w:hAnsi="Pragmatica"/>
        </w:rPr>
      </w:pPr>
    </w:p>
    <w:p w14:paraId="2B649D89" w14:textId="429605CB" w:rsidR="003F3E58" w:rsidRDefault="003F3E58" w:rsidP="003F3E58">
      <w:pPr>
        <w:spacing w:line="360" w:lineRule="auto"/>
        <w:rPr>
          <w:rFonts w:ascii="Pragmatica" w:hAnsi="Pragmatica"/>
        </w:rPr>
      </w:pPr>
      <w:r>
        <w:rPr>
          <w:rFonts w:ascii="Pragmatica" w:hAnsi="Pragmatica"/>
          <w:noProof/>
        </w:rPr>
        <w:drawing>
          <wp:inline distT="0" distB="0" distL="0" distR="0" wp14:anchorId="65D51C9B" wp14:editId="49682DB3">
            <wp:extent cx="5852795" cy="2544243"/>
            <wp:effectExtent l="0" t="0" r="0" b="889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858738" cy="2546826"/>
                    </a:xfrm>
                    <a:prstGeom prst="rect">
                      <a:avLst/>
                    </a:prstGeom>
                    <a:noFill/>
                  </pic:spPr>
                </pic:pic>
              </a:graphicData>
            </a:graphic>
          </wp:inline>
        </w:drawing>
      </w:r>
    </w:p>
    <w:p w14:paraId="7B4068E3" w14:textId="4D04F54D" w:rsidR="00255CAA" w:rsidRPr="00255CAA" w:rsidRDefault="00255CAA" w:rsidP="00255CAA">
      <w:pPr>
        <w:spacing w:line="360" w:lineRule="auto"/>
        <w:rPr>
          <w:rFonts w:ascii="Pragmatica" w:hAnsi="Pragmatica"/>
        </w:rPr>
      </w:pPr>
      <w:r>
        <w:rPr>
          <w:rFonts w:ascii="Pragmatica" w:hAnsi="Pragmatica"/>
        </w:rPr>
        <w:t>Drill</w:t>
      </w:r>
      <w:r w:rsidRPr="00255CAA">
        <w:rPr>
          <w:rFonts w:ascii="Pragmatica" w:hAnsi="Pragmatica"/>
        </w:rPr>
        <w:t xml:space="preserve">: </w:t>
      </w:r>
      <w:r>
        <w:rPr>
          <w:rFonts w:ascii="Consolas" w:hAnsi="Consolas"/>
        </w:rPr>
        <w:t>penguins</w:t>
      </w:r>
      <w:r w:rsidRPr="00255CAA">
        <w:rPr>
          <w:rFonts w:ascii="Consolas" w:hAnsi="Consolas"/>
        </w:rPr>
        <w:t>-</w:t>
      </w:r>
      <w:r>
        <w:rPr>
          <w:rFonts w:ascii="Consolas" w:hAnsi="Consolas"/>
        </w:rPr>
        <w:t>linear</w:t>
      </w:r>
      <w:r w:rsidRPr="00255CAA">
        <w:rPr>
          <w:rFonts w:ascii="Consolas" w:hAnsi="Consolas"/>
        </w:rPr>
        <w:t>.xlsx</w:t>
      </w:r>
    </w:p>
    <w:p w14:paraId="62EF89C1" w14:textId="57030A16" w:rsidR="003F3E58" w:rsidRDefault="00255CAA" w:rsidP="00255CAA">
      <w:pPr>
        <w:pStyle w:val="ListParagraph"/>
        <w:numPr>
          <w:ilvl w:val="0"/>
          <w:numId w:val="17"/>
        </w:numPr>
        <w:spacing w:line="360" w:lineRule="auto"/>
        <w:rPr>
          <w:rFonts w:ascii="Pragmatica" w:hAnsi="Pragmatica"/>
        </w:rPr>
      </w:pPr>
      <w:r>
        <w:rPr>
          <w:rFonts w:ascii="Pragmatica" w:hAnsi="Pragmatica"/>
        </w:rPr>
        <w:t xml:space="preserve">In this case, culmen length and culmen depth are not significant, so our only independent variable is flipper length. It’s no longer multiple linear regression, but we can still check the same types of diagnostics. </w:t>
      </w:r>
    </w:p>
    <w:p w14:paraId="2AA6CC41" w14:textId="14915A9F" w:rsidR="00255CAA" w:rsidRDefault="00255CAA" w:rsidP="00255CAA">
      <w:pPr>
        <w:pStyle w:val="ListParagraph"/>
        <w:numPr>
          <w:ilvl w:val="1"/>
          <w:numId w:val="17"/>
        </w:numPr>
        <w:spacing w:line="360" w:lineRule="auto"/>
        <w:rPr>
          <w:rFonts w:ascii="Pragmatica" w:hAnsi="Pragmatica"/>
        </w:rPr>
      </w:pPr>
      <w:r>
        <w:rPr>
          <w:rFonts w:ascii="Pragmatica" w:hAnsi="Pragmatica"/>
        </w:rPr>
        <w:t>Linearity checks out from the scatter plot.</w:t>
      </w:r>
    </w:p>
    <w:p w14:paraId="274E3292" w14:textId="5C538D08" w:rsidR="00255CAA" w:rsidRDefault="00255CAA" w:rsidP="00255CAA">
      <w:pPr>
        <w:spacing w:line="360" w:lineRule="auto"/>
        <w:rPr>
          <w:rFonts w:ascii="Pragmatica" w:hAnsi="Pragmatica"/>
        </w:rPr>
      </w:pPr>
      <w:r>
        <w:rPr>
          <w:noProof/>
        </w:rPr>
        <w:drawing>
          <wp:inline distT="0" distB="0" distL="0" distR="0" wp14:anchorId="7FEA9C8C" wp14:editId="7A7CD5CE">
            <wp:extent cx="5943600" cy="3056255"/>
            <wp:effectExtent l="0" t="0" r="0" b="10795"/>
            <wp:docPr id="11" name="Chart 11">
              <a:extLst xmlns:a="http://schemas.openxmlformats.org/drawingml/2006/main">
                <a:ext uri="{FF2B5EF4-FFF2-40B4-BE49-F238E27FC236}">
                  <a16:creationId xmlns:a16="http://schemas.microsoft.com/office/drawing/2014/main" id="{DBC70487-2EB0-4708-A986-FD13694F904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0C5651AA" w14:textId="700C5F21" w:rsidR="00255CAA" w:rsidRDefault="00255CAA" w:rsidP="00255CAA">
      <w:pPr>
        <w:pStyle w:val="ListParagraph"/>
        <w:numPr>
          <w:ilvl w:val="1"/>
          <w:numId w:val="17"/>
        </w:numPr>
        <w:spacing w:line="360" w:lineRule="auto"/>
        <w:rPr>
          <w:rFonts w:ascii="Pragmatica" w:hAnsi="Pragmatica"/>
        </w:rPr>
      </w:pPr>
      <w:r>
        <w:rPr>
          <w:rFonts w:ascii="Pragmatica" w:hAnsi="Pragmatica"/>
        </w:rPr>
        <w:lastRenderedPageBreak/>
        <w:t xml:space="preserve">There is no pattern in the residuals. </w:t>
      </w:r>
    </w:p>
    <w:p w14:paraId="25AA5C3E" w14:textId="4C52B14B" w:rsidR="00255CAA" w:rsidRDefault="00255CAA" w:rsidP="00255CAA">
      <w:pPr>
        <w:spacing w:line="360" w:lineRule="auto"/>
        <w:rPr>
          <w:rFonts w:ascii="Pragmatica" w:hAnsi="Pragmatica"/>
        </w:rPr>
      </w:pPr>
      <w:r>
        <w:rPr>
          <w:rFonts w:ascii="Pragmatica" w:hAnsi="Pragmatica"/>
          <w:noProof/>
        </w:rPr>
        <w:drawing>
          <wp:inline distT="0" distB="0" distL="0" distR="0" wp14:anchorId="3BCF91BF" wp14:editId="4460B027">
            <wp:extent cx="6273165" cy="295656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273165" cy="2956560"/>
                    </a:xfrm>
                    <a:prstGeom prst="rect">
                      <a:avLst/>
                    </a:prstGeom>
                    <a:noFill/>
                  </pic:spPr>
                </pic:pic>
              </a:graphicData>
            </a:graphic>
          </wp:inline>
        </w:drawing>
      </w:r>
    </w:p>
    <w:p w14:paraId="4F5B7A57" w14:textId="25B07B4C" w:rsidR="00255CAA" w:rsidRDefault="00255CAA" w:rsidP="00255CAA">
      <w:pPr>
        <w:pStyle w:val="ListParagraph"/>
        <w:numPr>
          <w:ilvl w:val="1"/>
          <w:numId w:val="17"/>
        </w:numPr>
        <w:spacing w:line="360" w:lineRule="auto"/>
        <w:rPr>
          <w:rFonts w:ascii="Pragmatica" w:hAnsi="Pragmatica"/>
        </w:rPr>
      </w:pPr>
      <w:r>
        <w:rPr>
          <w:rFonts w:ascii="Pragmatica" w:hAnsi="Pragmatica"/>
        </w:rPr>
        <w:t xml:space="preserve">While none of the Cook’s d values are over 1, it appears that some group of observations do have more influence over the curve than others. There are some ways to investigate that are outside the scope of this course. </w:t>
      </w:r>
    </w:p>
    <w:p w14:paraId="7D310FA3" w14:textId="25802D61" w:rsidR="00255CAA" w:rsidRPr="00255CAA" w:rsidRDefault="00255CAA" w:rsidP="00255CAA">
      <w:pPr>
        <w:spacing w:line="360" w:lineRule="auto"/>
        <w:rPr>
          <w:rFonts w:ascii="Pragmatica" w:hAnsi="Pragmatica"/>
        </w:rPr>
      </w:pPr>
      <w:r>
        <w:rPr>
          <w:rFonts w:ascii="Pragmatica" w:hAnsi="Pragmatica"/>
          <w:noProof/>
        </w:rPr>
        <w:drawing>
          <wp:inline distT="0" distB="0" distL="0" distR="0" wp14:anchorId="26001099" wp14:editId="0ECFE46D">
            <wp:extent cx="6435090" cy="3344822"/>
            <wp:effectExtent l="0" t="0" r="3810"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439717" cy="3347227"/>
                    </a:xfrm>
                    <a:prstGeom prst="rect">
                      <a:avLst/>
                    </a:prstGeom>
                    <a:noFill/>
                  </pic:spPr>
                </pic:pic>
              </a:graphicData>
            </a:graphic>
          </wp:inline>
        </w:drawing>
      </w:r>
    </w:p>
    <w:p w14:paraId="054E1358" w14:textId="692A3A70" w:rsidR="00255CAA" w:rsidRPr="00255CAA" w:rsidRDefault="00255CAA" w:rsidP="00255CAA">
      <w:pPr>
        <w:spacing w:line="360" w:lineRule="auto"/>
        <w:rPr>
          <w:rFonts w:ascii="Pragmatica" w:hAnsi="Pragmatica"/>
        </w:rPr>
      </w:pPr>
      <w:r>
        <w:rPr>
          <w:rFonts w:ascii="Pragmatica" w:hAnsi="Pragmatica"/>
        </w:rPr>
        <w:lastRenderedPageBreak/>
        <w:t>Demo</w:t>
      </w:r>
      <w:r w:rsidRPr="00255CAA">
        <w:rPr>
          <w:rFonts w:ascii="Pragmatica" w:hAnsi="Pragmatica"/>
        </w:rPr>
        <w:t xml:space="preserve">: </w:t>
      </w:r>
      <w:r>
        <w:rPr>
          <w:rFonts w:ascii="Consolas" w:hAnsi="Consolas"/>
        </w:rPr>
        <w:t>mpg</w:t>
      </w:r>
      <w:r w:rsidRPr="00255CAA">
        <w:rPr>
          <w:rFonts w:ascii="Consolas" w:hAnsi="Consolas"/>
        </w:rPr>
        <w:t>-</w:t>
      </w:r>
      <w:r>
        <w:rPr>
          <w:rFonts w:ascii="Consolas" w:hAnsi="Consolas"/>
        </w:rPr>
        <w:t>regression-diagnostics</w:t>
      </w:r>
      <w:r w:rsidRPr="00255CAA">
        <w:rPr>
          <w:rFonts w:ascii="Consolas" w:hAnsi="Consolas"/>
        </w:rPr>
        <w:t>.xlsx</w:t>
      </w:r>
    </w:p>
    <w:p w14:paraId="2A9A76E3" w14:textId="07B33284" w:rsidR="00255CAA" w:rsidRDefault="00255CAA" w:rsidP="00255CAA">
      <w:pPr>
        <w:pStyle w:val="ListParagraph"/>
        <w:numPr>
          <w:ilvl w:val="0"/>
          <w:numId w:val="18"/>
        </w:numPr>
        <w:spacing w:line="360" w:lineRule="auto"/>
        <w:rPr>
          <w:rFonts w:ascii="Pragmatica" w:hAnsi="Pragmatica"/>
        </w:rPr>
      </w:pPr>
      <w:r>
        <w:rPr>
          <w:rFonts w:ascii="Pragmatica" w:hAnsi="Pragmatica"/>
        </w:rPr>
        <w:t xml:space="preserve">Because this dataset uses multiple independent variables, we should use the </w:t>
      </w:r>
      <w:r>
        <w:rPr>
          <w:rFonts w:ascii="Pragmatica" w:hAnsi="Pragmatica"/>
          <w:i/>
          <w:iCs/>
        </w:rPr>
        <w:t xml:space="preserve">adjusted </w:t>
      </w:r>
      <w:r>
        <w:rPr>
          <w:rFonts w:ascii="Pragmatica" w:hAnsi="Pragmatica"/>
        </w:rPr>
        <w:t xml:space="preserve">r-square. That is available in the </w:t>
      </w:r>
      <w:proofErr w:type="spellStart"/>
      <w:r>
        <w:rPr>
          <w:rFonts w:ascii="Pragmatica" w:hAnsi="Pragmatica"/>
        </w:rPr>
        <w:t>ToolPak</w:t>
      </w:r>
      <w:proofErr w:type="spellEnd"/>
      <w:r>
        <w:rPr>
          <w:rFonts w:ascii="Pragmatica" w:hAnsi="Pragmatica"/>
        </w:rPr>
        <w:t xml:space="preserve"> results.</w:t>
      </w:r>
    </w:p>
    <w:p w14:paraId="31F1E4A7" w14:textId="014A52CF" w:rsidR="00255CAA" w:rsidRDefault="00255CAA" w:rsidP="00255CAA">
      <w:pPr>
        <w:pStyle w:val="ListParagraph"/>
        <w:numPr>
          <w:ilvl w:val="1"/>
          <w:numId w:val="18"/>
        </w:numPr>
        <w:spacing w:line="360" w:lineRule="auto"/>
        <w:rPr>
          <w:rFonts w:ascii="Pragmatica" w:hAnsi="Pragmatica"/>
        </w:rPr>
      </w:pPr>
      <w:r>
        <w:rPr>
          <w:rFonts w:ascii="Pragmatica" w:hAnsi="Pragmatica"/>
        </w:rPr>
        <w:t>An adjusted r-square means that 70% of the variance in Y is explained by our X’s.</w:t>
      </w:r>
    </w:p>
    <w:p w14:paraId="38276AFE" w14:textId="6F0F6060" w:rsidR="00255CAA" w:rsidRDefault="00255CAA" w:rsidP="00255CAA">
      <w:pPr>
        <w:spacing w:line="360" w:lineRule="auto"/>
        <w:rPr>
          <w:rFonts w:ascii="Pragmatica" w:hAnsi="Pragmatica"/>
        </w:rPr>
      </w:pPr>
      <w:r w:rsidRPr="00255CAA">
        <w:drawing>
          <wp:inline distT="0" distB="0" distL="0" distR="0" wp14:anchorId="0A078FBA" wp14:editId="79CE0128">
            <wp:extent cx="3032760" cy="221742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032760" cy="2217420"/>
                    </a:xfrm>
                    <a:prstGeom prst="rect">
                      <a:avLst/>
                    </a:prstGeom>
                    <a:noFill/>
                    <a:ln>
                      <a:noFill/>
                    </a:ln>
                  </pic:spPr>
                </pic:pic>
              </a:graphicData>
            </a:graphic>
          </wp:inline>
        </w:drawing>
      </w:r>
    </w:p>
    <w:p w14:paraId="01A6FC74" w14:textId="065E96F5" w:rsidR="00255CAA" w:rsidRDefault="00255CAA" w:rsidP="00255CAA">
      <w:pPr>
        <w:pStyle w:val="ListParagraph"/>
        <w:numPr>
          <w:ilvl w:val="0"/>
          <w:numId w:val="18"/>
        </w:numPr>
        <w:spacing w:line="360" w:lineRule="auto"/>
        <w:rPr>
          <w:rFonts w:ascii="Pragmatica" w:hAnsi="Pragmatica"/>
        </w:rPr>
      </w:pPr>
      <w:r>
        <w:rPr>
          <w:rFonts w:ascii="Pragmatica" w:hAnsi="Pragmatica"/>
        </w:rPr>
        <w:t>We can also use the estimated coefficients from our output to make point predictions. Use the intercept and slopes to predict a value of Y given some X’s:</w:t>
      </w:r>
    </w:p>
    <w:p w14:paraId="75D1DBBE" w14:textId="349CF74E" w:rsidR="00255CAA" w:rsidRDefault="00255CAA" w:rsidP="00255CAA">
      <w:pPr>
        <w:spacing w:line="360" w:lineRule="auto"/>
        <w:rPr>
          <w:rFonts w:ascii="Pragmatica" w:hAnsi="Pragmatica"/>
        </w:rPr>
      </w:pPr>
    </w:p>
    <w:p w14:paraId="04C8397D" w14:textId="420DC072" w:rsidR="00255CAA" w:rsidRPr="00255CAA" w:rsidRDefault="00255CAA" w:rsidP="00255CAA">
      <w:pPr>
        <w:spacing w:line="360" w:lineRule="auto"/>
        <w:rPr>
          <w:rFonts w:ascii="Pragmatica" w:hAnsi="Pragmatica"/>
        </w:rPr>
      </w:pPr>
      <w:r>
        <w:rPr>
          <w:noProof/>
        </w:rPr>
        <w:lastRenderedPageBreak/>
        <w:drawing>
          <wp:inline distT="0" distB="0" distL="0" distR="0" wp14:anchorId="249CAAF2" wp14:editId="1CEDAB69">
            <wp:extent cx="5943600" cy="3477895"/>
            <wp:effectExtent l="0" t="0" r="0" b="825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3477895"/>
                    </a:xfrm>
                    <a:prstGeom prst="rect">
                      <a:avLst/>
                    </a:prstGeom>
                  </pic:spPr>
                </pic:pic>
              </a:graphicData>
            </a:graphic>
          </wp:inline>
        </w:drawing>
      </w:r>
    </w:p>
    <w:p w14:paraId="34C53F96" w14:textId="2DDCE299" w:rsidR="00255CAA" w:rsidRPr="00255CAA" w:rsidRDefault="00255CAA" w:rsidP="00255CAA">
      <w:pPr>
        <w:spacing w:line="360" w:lineRule="auto"/>
        <w:rPr>
          <w:rFonts w:ascii="Pragmatica" w:hAnsi="Pragmatica"/>
        </w:rPr>
      </w:pPr>
      <w:r>
        <w:rPr>
          <w:rFonts w:ascii="Pragmatica" w:hAnsi="Pragmatica"/>
        </w:rPr>
        <w:t>Drill</w:t>
      </w:r>
      <w:r w:rsidRPr="00255CAA">
        <w:rPr>
          <w:rFonts w:ascii="Pragmatica" w:hAnsi="Pragmatica"/>
        </w:rPr>
        <w:t xml:space="preserve">: </w:t>
      </w:r>
      <w:r>
        <w:rPr>
          <w:rFonts w:ascii="Consolas" w:hAnsi="Consolas"/>
        </w:rPr>
        <w:t>penguin</w:t>
      </w:r>
      <w:r w:rsidRPr="00255CAA">
        <w:rPr>
          <w:rFonts w:ascii="Consolas" w:hAnsi="Consolas"/>
        </w:rPr>
        <w:t>-</w:t>
      </w:r>
      <w:r>
        <w:rPr>
          <w:rFonts w:ascii="Consolas" w:hAnsi="Consolas"/>
        </w:rPr>
        <w:t>linear</w:t>
      </w:r>
      <w:r>
        <w:rPr>
          <w:rFonts w:ascii="Consolas" w:hAnsi="Consolas"/>
        </w:rPr>
        <w:t>-diagnostics</w:t>
      </w:r>
      <w:r w:rsidRPr="00255CAA">
        <w:rPr>
          <w:rFonts w:ascii="Consolas" w:hAnsi="Consolas"/>
        </w:rPr>
        <w:t>.xlsx</w:t>
      </w:r>
    </w:p>
    <w:p w14:paraId="01B75A56" w14:textId="496A383F" w:rsidR="00255CAA" w:rsidRDefault="00255CAA" w:rsidP="00255CAA">
      <w:pPr>
        <w:pStyle w:val="ListParagraph"/>
        <w:numPr>
          <w:ilvl w:val="0"/>
          <w:numId w:val="19"/>
        </w:numPr>
        <w:spacing w:line="360" w:lineRule="auto"/>
        <w:rPr>
          <w:rFonts w:ascii="Pragmatica" w:hAnsi="Pragmatica"/>
        </w:rPr>
      </w:pPr>
      <w:r>
        <w:rPr>
          <w:rFonts w:ascii="Pragmatica" w:hAnsi="Pragmatica"/>
        </w:rPr>
        <w:t>Follow the same steps as above. Notice that since this time we only have one independent variable, the r-square and adjusted r-square are the same.</w:t>
      </w:r>
    </w:p>
    <w:p w14:paraId="0AFCA966" w14:textId="0F8EDA29" w:rsidR="00255CAA" w:rsidRDefault="00255CAA" w:rsidP="00255CAA">
      <w:pPr>
        <w:spacing w:line="360" w:lineRule="auto"/>
        <w:rPr>
          <w:rFonts w:ascii="Pragmatica" w:hAnsi="Pragmatica"/>
        </w:rPr>
      </w:pPr>
    </w:p>
    <w:p w14:paraId="76540AD1" w14:textId="112FEF69" w:rsidR="00255CAA" w:rsidRDefault="00255CAA" w:rsidP="00255CAA">
      <w:pPr>
        <w:spacing w:line="360" w:lineRule="auto"/>
        <w:rPr>
          <w:rFonts w:ascii="Pragmatica" w:hAnsi="Pragmatica"/>
        </w:rPr>
      </w:pPr>
    </w:p>
    <w:p w14:paraId="77004FCE" w14:textId="11DE879F" w:rsidR="00255CAA" w:rsidRPr="00255CAA" w:rsidRDefault="00255CAA" w:rsidP="00255CAA">
      <w:pPr>
        <w:spacing w:line="360" w:lineRule="auto"/>
        <w:rPr>
          <w:rFonts w:ascii="Pragmatica" w:hAnsi="Pragmatica"/>
        </w:rPr>
      </w:pPr>
      <w:r>
        <w:rPr>
          <w:noProof/>
        </w:rPr>
        <w:lastRenderedPageBreak/>
        <w:drawing>
          <wp:inline distT="0" distB="0" distL="0" distR="0" wp14:anchorId="21059F6D" wp14:editId="6FC1E911">
            <wp:extent cx="5288738" cy="2819644"/>
            <wp:effectExtent l="0" t="0" r="762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88738" cy="2819644"/>
                    </a:xfrm>
                    <a:prstGeom prst="rect">
                      <a:avLst/>
                    </a:prstGeom>
                  </pic:spPr>
                </pic:pic>
              </a:graphicData>
            </a:graphic>
          </wp:inline>
        </w:drawing>
      </w:r>
    </w:p>
    <w:p w14:paraId="4D04076D" w14:textId="40E6FBB0" w:rsidR="005D201A" w:rsidRPr="00511559" w:rsidRDefault="004710B5" w:rsidP="004D0301">
      <w:pPr>
        <w:spacing w:line="360" w:lineRule="auto"/>
        <w:rPr>
          <w:rFonts w:ascii="Pragmatica" w:hAnsi="Pragmatica"/>
          <w:b/>
          <w:bCs/>
          <w:sz w:val="24"/>
          <w:szCs w:val="24"/>
        </w:rPr>
      </w:pPr>
      <w:r>
        <w:rPr>
          <w:rFonts w:ascii="Pragmatica" w:hAnsi="Pragmatica"/>
          <w:b/>
          <w:bCs/>
          <w:sz w:val="24"/>
          <w:szCs w:val="24"/>
        </w:rPr>
        <w:t>Logistic regression</w:t>
      </w:r>
    </w:p>
    <w:p w14:paraId="104EFE7F" w14:textId="21BFA62C" w:rsidR="004710B5" w:rsidRPr="00777EA1" w:rsidRDefault="004710B5" w:rsidP="00777EA1">
      <w:pPr>
        <w:pStyle w:val="ListParagraph"/>
        <w:numPr>
          <w:ilvl w:val="0"/>
          <w:numId w:val="20"/>
        </w:numPr>
        <w:rPr>
          <w:rFonts w:ascii="Pragmatica" w:hAnsi="Pragmatica"/>
          <w:szCs w:val="20"/>
        </w:rPr>
      </w:pPr>
      <w:r w:rsidRPr="00777EA1">
        <w:rPr>
          <w:rFonts w:ascii="Pragmatica" w:hAnsi="Pragmatica"/>
          <w:szCs w:val="20"/>
        </w:rPr>
        <w:t xml:space="preserve">The Analysis </w:t>
      </w:r>
      <w:proofErr w:type="spellStart"/>
      <w:r w:rsidRPr="00777EA1">
        <w:rPr>
          <w:rFonts w:ascii="Pragmatica" w:hAnsi="Pragmatica"/>
          <w:szCs w:val="20"/>
        </w:rPr>
        <w:t>ToolPak</w:t>
      </w:r>
      <w:proofErr w:type="spellEnd"/>
      <w:r w:rsidRPr="00777EA1">
        <w:rPr>
          <w:rFonts w:ascii="Pragmatica" w:hAnsi="Pragmatica"/>
          <w:szCs w:val="20"/>
        </w:rPr>
        <w:t xml:space="preserve"> does not include</w:t>
      </w:r>
      <w:r w:rsidR="00777EA1" w:rsidRPr="00777EA1">
        <w:rPr>
          <w:rFonts w:ascii="Pragmatica" w:hAnsi="Pragmatica"/>
          <w:szCs w:val="20"/>
        </w:rPr>
        <w:t xml:space="preserve"> logistic regression, so you need to install </w:t>
      </w:r>
      <w:proofErr w:type="spellStart"/>
      <w:r w:rsidR="00777EA1" w:rsidRPr="00777EA1">
        <w:rPr>
          <w:rFonts w:ascii="Pragmatica" w:hAnsi="Pragmatica"/>
          <w:szCs w:val="20"/>
        </w:rPr>
        <w:t>XLMiner</w:t>
      </w:r>
      <w:proofErr w:type="spellEnd"/>
      <w:r w:rsidR="00777EA1" w:rsidRPr="00777EA1">
        <w:rPr>
          <w:rFonts w:ascii="Pragmatica" w:hAnsi="Pragmatica"/>
          <w:szCs w:val="20"/>
        </w:rPr>
        <w:t xml:space="preserve">. Fortunately this is free and requires no external downloads: go to </w:t>
      </w:r>
      <w:r w:rsidR="00777EA1" w:rsidRPr="00777EA1">
        <w:rPr>
          <w:rFonts w:ascii="Pragmatica" w:hAnsi="Pragmatica"/>
          <w:b/>
          <w:bCs/>
          <w:szCs w:val="20"/>
        </w:rPr>
        <w:t xml:space="preserve">Insert &gt; Get Add-Ins &gt; </w:t>
      </w:r>
      <w:proofErr w:type="spellStart"/>
      <w:r w:rsidR="00777EA1" w:rsidRPr="00777EA1">
        <w:rPr>
          <w:rFonts w:ascii="Pragmatica" w:hAnsi="Pragmatica"/>
          <w:b/>
          <w:bCs/>
          <w:szCs w:val="20"/>
        </w:rPr>
        <w:t>XLMiner</w:t>
      </w:r>
      <w:proofErr w:type="spellEnd"/>
      <w:r w:rsidR="00777EA1" w:rsidRPr="00777EA1">
        <w:rPr>
          <w:rFonts w:ascii="Pragmatica" w:hAnsi="Pragmatica"/>
          <w:b/>
          <w:bCs/>
          <w:szCs w:val="20"/>
        </w:rPr>
        <w:t xml:space="preserve"> Analysis </w:t>
      </w:r>
      <w:proofErr w:type="spellStart"/>
      <w:r w:rsidR="00777EA1" w:rsidRPr="00777EA1">
        <w:rPr>
          <w:rFonts w:ascii="Pragmatica" w:hAnsi="Pragmatica"/>
          <w:b/>
          <w:bCs/>
          <w:szCs w:val="20"/>
        </w:rPr>
        <w:t>ToolPak</w:t>
      </w:r>
      <w:proofErr w:type="spellEnd"/>
      <w:r w:rsidR="00777EA1" w:rsidRPr="00777EA1">
        <w:rPr>
          <w:rFonts w:ascii="Pragmatica" w:hAnsi="Pragmatica"/>
          <w:b/>
          <w:bCs/>
          <w:szCs w:val="20"/>
        </w:rPr>
        <w:t>.</w:t>
      </w:r>
    </w:p>
    <w:p w14:paraId="064D2D7E" w14:textId="4528E17C" w:rsidR="00791A5B" w:rsidRDefault="00777EA1" w:rsidP="004710B5">
      <w:pPr>
        <w:rPr>
          <w:rFonts w:ascii="Pragmatica" w:hAnsi="Pragmatica"/>
          <w:szCs w:val="20"/>
        </w:rPr>
      </w:pPr>
      <w:r w:rsidRPr="00777EA1">
        <w:rPr>
          <w:rFonts w:ascii="Pragmatica" w:hAnsi="Pragmatica"/>
          <w:szCs w:val="20"/>
        </w:rPr>
        <w:drawing>
          <wp:inline distT="0" distB="0" distL="0" distR="0" wp14:anchorId="373DAFC2" wp14:editId="0EC46C5F">
            <wp:extent cx="5943600" cy="3343275"/>
            <wp:effectExtent l="0" t="0" r="0" b="9525"/>
            <wp:docPr id="17" name="Picture 3">
              <a:extLst xmlns:a="http://schemas.openxmlformats.org/drawingml/2006/main">
                <a:ext uri="{FF2B5EF4-FFF2-40B4-BE49-F238E27FC236}">
                  <a16:creationId xmlns:a16="http://schemas.microsoft.com/office/drawing/2014/main" id="{F036818D-41FF-42B2-B4D5-04FD721FFB0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F036818D-41FF-42B2-B4D5-04FD721FFB0B}"/>
                        </a:ext>
                      </a:extLst>
                    </pic:cNvPr>
                    <pic:cNvPicPr>
                      <a:picLocks noChangeAspect="1"/>
                    </pic:cNvPicPr>
                  </pic:nvPicPr>
                  <pic:blipFill>
                    <a:blip r:embed="rId20"/>
                    <a:stretch>
                      <a:fillRect/>
                    </a:stretch>
                  </pic:blipFill>
                  <pic:spPr>
                    <a:xfrm>
                      <a:off x="0" y="0"/>
                      <a:ext cx="5943600" cy="3343275"/>
                    </a:xfrm>
                    <a:prstGeom prst="rect">
                      <a:avLst/>
                    </a:prstGeom>
                  </pic:spPr>
                </pic:pic>
              </a:graphicData>
            </a:graphic>
          </wp:inline>
        </w:drawing>
      </w:r>
      <w:r w:rsidR="00791A5B" w:rsidRPr="004710B5">
        <w:rPr>
          <w:rFonts w:ascii="Pragmatica" w:hAnsi="Pragmatica"/>
          <w:szCs w:val="20"/>
        </w:rPr>
        <w:t xml:space="preserve"> </w:t>
      </w:r>
    </w:p>
    <w:p w14:paraId="4C5F32C7" w14:textId="7B2BE93C" w:rsidR="00777EA1" w:rsidRDefault="00777EA1" w:rsidP="004710B5">
      <w:pPr>
        <w:rPr>
          <w:rFonts w:ascii="Pragmatica" w:hAnsi="Pragmatica"/>
          <w:szCs w:val="20"/>
        </w:rPr>
      </w:pPr>
    </w:p>
    <w:p w14:paraId="5E9FA70B" w14:textId="42777775" w:rsidR="00777EA1" w:rsidRDefault="00777EA1" w:rsidP="004710B5">
      <w:pPr>
        <w:rPr>
          <w:rFonts w:ascii="Consolas" w:hAnsi="Consolas"/>
          <w:szCs w:val="20"/>
        </w:rPr>
      </w:pPr>
      <w:r>
        <w:rPr>
          <w:rFonts w:ascii="Pragmatica" w:hAnsi="Pragmatica"/>
          <w:szCs w:val="20"/>
        </w:rPr>
        <w:lastRenderedPageBreak/>
        <w:t xml:space="preserve">Demo: </w:t>
      </w:r>
      <w:r w:rsidRPr="00777EA1">
        <w:rPr>
          <w:rFonts w:ascii="Consolas" w:hAnsi="Consolas"/>
          <w:szCs w:val="20"/>
        </w:rPr>
        <w:t>occupancy.xlsx</w:t>
      </w:r>
    </w:p>
    <w:p w14:paraId="7C2EAB34" w14:textId="17763B71" w:rsidR="00777EA1" w:rsidRDefault="00777EA1" w:rsidP="00777EA1">
      <w:pPr>
        <w:pStyle w:val="ListParagraph"/>
        <w:numPr>
          <w:ilvl w:val="0"/>
          <w:numId w:val="20"/>
        </w:numPr>
        <w:rPr>
          <w:rFonts w:ascii="Pragmatica" w:hAnsi="Pragmatica"/>
          <w:szCs w:val="20"/>
        </w:rPr>
      </w:pPr>
      <w:r>
        <w:rPr>
          <w:rFonts w:ascii="Pragmatica" w:hAnsi="Pragmatica"/>
          <w:szCs w:val="20"/>
        </w:rPr>
        <w:t>Select your Y range (</w:t>
      </w:r>
      <w:r w:rsidRPr="00777EA1">
        <w:rPr>
          <w:rFonts w:ascii="Consolas" w:hAnsi="Consolas"/>
          <w:szCs w:val="20"/>
        </w:rPr>
        <w:t>Occupancy</w:t>
      </w:r>
      <w:r>
        <w:rPr>
          <w:rFonts w:ascii="Pragmatica" w:hAnsi="Pragmatica"/>
          <w:szCs w:val="20"/>
        </w:rPr>
        <w:t>) and X range (</w:t>
      </w:r>
      <w:r w:rsidRPr="00777EA1">
        <w:rPr>
          <w:rFonts w:ascii="Consolas" w:hAnsi="Consolas"/>
          <w:szCs w:val="20"/>
        </w:rPr>
        <w:t>Temperature</w:t>
      </w:r>
      <w:r>
        <w:rPr>
          <w:rFonts w:ascii="Pragmatica" w:hAnsi="Pragmatica"/>
          <w:szCs w:val="20"/>
        </w:rPr>
        <w:t xml:space="preserve">, </w:t>
      </w:r>
      <w:r w:rsidRPr="00777EA1">
        <w:rPr>
          <w:rFonts w:ascii="Consolas" w:hAnsi="Consolas"/>
          <w:szCs w:val="20"/>
        </w:rPr>
        <w:t>Humidity</w:t>
      </w:r>
      <w:r>
        <w:rPr>
          <w:rFonts w:ascii="Pragmatica" w:hAnsi="Pragmatica"/>
          <w:szCs w:val="20"/>
        </w:rPr>
        <w:t xml:space="preserve">, and </w:t>
      </w:r>
      <w:r w:rsidRPr="00777EA1">
        <w:rPr>
          <w:rFonts w:ascii="Consolas" w:hAnsi="Consolas"/>
          <w:szCs w:val="20"/>
        </w:rPr>
        <w:t>Light</w:t>
      </w:r>
      <w:r>
        <w:rPr>
          <w:rFonts w:ascii="Pragmatica" w:hAnsi="Pragmatica"/>
          <w:szCs w:val="20"/>
        </w:rPr>
        <w:t>).</w:t>
      </w:r>
    </w:p>
    <w:p w14:paraId="1263F6B2" w14:textId="032B70C8" w:rsidR="00777EA1" w:rsidRDefault="00777EA1" w:rsidP="00777EA1">
      <w:pPr>
        <w:pStyle w:val="ListParagraph"/>
        <w:numPr>
          <w:ilvl w:val="1"/>
          <w:numId w:val="20"/>
        </w:numPr>
        <w:rPr>
          <w:rFonts w:ascii="Pragmatica" w:hAnsi="Pragmatica"/>
          <w:szCs w:val="20"/>
        </w:rPr>
      </w:pPr>
      <w:r>
        <w:rPr>
          <w:rFonts w:ascii="Pragmatica" w:hAnsi="Pragmatica"/>
          <w:szCs w:val="20"/>
        </w:rPr>
        <w:t xml:space="preserve">The range selector tool in </w:t>
      </w:r>
      <w:proofErr w:type="spellStart"/>
      <w:r>
        <w:rPr>
          <w:rFonts w:ascii="Pragmatica" w:hAnsi="Pragmatica"/>
          <w:szCs w:val="20"/>
        </w:rPr>
        <w:t>XLMiner</w:t>
      </w:r>
      <w:proofErr w:type="spellEnd"/>
      <w:r>
        <w:rPr>
          <w:rFonts w:ascii="Pragmatica" w:hAnsi="Pragmatica"/>
          <w:szCs w:val="20"/>
        </w:rPr>
        <w:t xml:space="preserve"> is terribly user-unfriendly. It may be easier to grab a smaller range and fill it out by typing. </w:t>
      </w:r>
    </w:p>
    <w:p w14:paraId="22C5C489" w14:textId="5138B1FB" w:rsidR="00777EA1" w:rsidRPr="00777EA1" w:rsidRDefault="00777EA1" w:rsidP="00777EA1">
      <w:pPr>
        <w:pStyle w:val="ListParagraph"/>
        <w:numPr>
          <w:ilvl w:val="0"/>
          <w:numId w:val="20"/>
        </w:numPr>
        <w:rPr>
          <w:rFonts w:ascii="Pragmatica" w:hAnsi="Pragmatica"/>
          <w:szCs w:val="20"/>
        </w:rPr>
      </w:pPr>
      <w:r>
        <w:rPr>
          <w:rFonts w:ascii="Pragmatica" w:hAnsi="Pragmatica"/>
          <w:szCs w:val="20"/>
        </w:rPr>
        <w:t xml:space="preserve">We will get some familiar output expressed in intercepts and p-values. All of our X’s are significant. </w:t>
      </w:r>
    </w:p>
    <w:p w14:paraId="6A72F8E9" w14:textId="0710C9B9" w:rsidR="00777EA1" w:rsidRDefault="00777EA1" w:rsidP="00777EA1">
      <w:pPr>
        <w:rPr>
          <w:rFonts w:ascii="Pragmatica" w:hAnsi="Pragmatica"/>
          <w:szCs w:val="20"/>
        </w:rPr>
      </w:pPr>
      <w:r>
        <w:rPr>
          <w:noProof/>
        </w:rPr>
        <w:drawing>
          <wp:inline distT="0" distB="0" distL="0" distR="0" wp14:anchorId="036C4065" wp14:editId="505F52C5">
            <wp:extent cx="5943600" cy="23323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2332355"/>
                    </a:xfrm>
                    <a:prstGeom prst="rect">
                      <a:avLst/>
                    </a:prstGeom>
                  </pic:spPr>
                </pic:pic>
              </a:graphicData>
            </a:graphic>
          </wp:inline>
        </w:drawing>
      </w:r>
    </w:p>
    <w:p w14:paraId="2A176206" w14:textId="7845B372" w:rsidR="00777EA1" w:rsidRDefault="00777EA1" w:rsidP="00777EA1">
      <w:pPr>
        <w:rPr>
          <w:rFonts w:ascii="Pragmatica" w:hAnsi="Pragmatica"/>
          <w:szCs w:val="20"/>
        </w:rPr>
      </w:pPr>
    </w:p>
    <w:p w14:paraId="25021892" w14:textId="02F0CA7B" w:rsidR="00777EA1" w:rsidRDefault="00777EA1" w:rsidP="00777EA1">
      <w:pPr>
        <w:rPr>
          <w:rFonts w:ascii="Consolas" w:hAnsi="Consolas"/>
          <w:szCs w:val="20"/>
        </w:rPr>
      </w:pPr>
      <w:r>
        <w:rPr>
          <w:rFonts w:ascii="Pragmatica" w:hAnsi="Pragmatica"/>
          <w:szCs w:val="20"/>
        </w:rPr>
        <w:t xml:space="preserve">Drill: </w:t>
      </w:r>
      <w:r w:rsidRPr="00777EA1">
        <w:rPr>
          <w:rFonts w:ascii="Consolas" w:hAnsi="Consolas"/>
          <w:szCs w:val="20"/>
        </w:rPr>
        <w:t>penguin-logistic.xlsx</w:t>
      </w:r>
    </w:p>
    <w:p w14:paraId="6A946F8D" w14:textId="0509D1A3" w:rsidR="00777EA1" w:rsidRPr="00777EA1" w:rsidRDefault="00777EA1" w:rsidP="00777EA1">
      <w:pPr>
        <w:pStyle w:val="ListParagraph"/>
        <w:numPr>
          <w:ilvl w:val="0"/>
          <w:numId w:val="21"/>
        </w:numPr>
        <w:rPr>
          <w:rFonts w:ascii="Pragmatica" w:hAnsi="Pragmatica"/>
          <w:szCs w:val="20"/>
        </w:rPr>
      </w:pPr>
      <w:proofErr w:type="spellStart"/>
      <w:r w:rsidRPr="00777EA1">
        <w:rPr>
          <w:rFonts w:ascii="Pragmatica" w:hAnsi="Pragmatica"/>
          <w:szCs w:val="20"/>
        </w:rPr>
        <w:t>XLMiner</w:t>
      </w:r>
      <w:proofErr w:type="spellEnd"/>
      <w:r w:rsidRPr="00777EA1">
        <w:rPr>
          <w:rFonts w:ascii="Pragmatica" w:hAnsi="Pragmatica"/>
          <w:szCs w:val="20"/>
        </w:rPr>
        <w:t xml:space="preserve"> requires that all variables be </w:t>
      </w:r>
      <w:r w:rsidRPr="00777EA1">
        <w:rPr>
          <w:rFonts w:ascii="Pragmatica" w:hAnsi="Pragmatica"/>
          <w:i/>
          <w:iCs/>
          <w:szCs w:val="20"/>
        </w:rPr>
        <w:t>numeric.</w:t>
      </w:r>
      <w:r w:rsidRPr="00777EA1">
        <w:rPr>
          <w:rFonts w:ascii="Pragmatica" w:hAnsi="Pragmatica"/>
        </w:rPr>
        <w:t xml:space="preserve"> This means that the</w:t>
      </w:r>
      <w:r>
        <w:t xml:space="preserve"> </w:t>
      </w:r>
      <w:r w:rsidRPr="00777EA1">
        <w:rPr>
          <w:rFonts w:ascii="Consolas" w:hAnsi="Consolas"/>
        </w:rPr>
        <w:t>MALE</w:t>
      </w:r>
      <w:r>
        <w:t>/</w:t>
      </w:r>
      <w:r w:rsidRPr="00777EA1">
        <w:rPr>
          <w:rFonts w:ascii="Consolas" w:hAnsi="Consolas"/>
        </w:rPr>
        <w:t>FEMALE</w:t>
      </w:r>
      <w:r>
        <w:t xml:space="preserve"> </w:t>
      </w:r>
      <w:r w:rsidRPr="00777EA1">
        <w:rPr>
          <w:rFonts w:ascii="Pragmatica" w:hAnsi="Pragmatica"/>
        </w:rPr>
        <w:t xml:space="preserve">labels for </w:t>
      </w:r>
      <w:r w:rsidRPr="00777EA1">
        <w:rPr>
          <w:rFonts w:ascii="Consolas" w:hAnsi="Consolas"/>
        </w:rPr>
        <w:t>sex</w:t>
      </w:r>
      <w:r w:rsidRPr="00777EA1">
        <w:rPr>
          <w:rFonts w:ascii="Pragmatica" w:hAnsi="Pragmatica"/>
        </w:rPr>
        <w:t xml:space="preserve"> should be converted into 0’s and 1’s.</w:t>
      </w:r>
    </w:p>
    <w:p w14:paraId="26AB03BC" w14:textId="44013CBC" w:rsidR="00777EA1" w:rsidRDefault="00777EA1" w:rsidP="00777EA1">
      <w:pPr>
        <w:rPr>
          <w:rFonts w:ascii="Pragmatica" w:hAnsi="Pragmatica"/>
          <w:szCs w:val="20"/>
        </w:rPr>
      </w:pPr>
    </w:p>
    <w:p w14:paraId="7E83CF23" w14:textId="64BC1C26" w:rsidR="00777EA1" w:rsidRDefault="00777EA1" w:rsidP="00777EA1">
      <w:pPr>
        <w:rPr>
          <w:rFonts w:ascii="Pragmatica" w:hAnsi="Pragmatica"/>
          <w:szCs w:val="20"/>
        </w:rPr>
      </w:pPr>
      <w:r>
        <w:rPr>
          <w:noProof/>
        </w:rPr>
        <w:drawing>
          <wp:inline distT="0" distB="0" distL="0" distR="0" wp14:anchorId="21C91EAC" wp14:editId="6CCB4176">
            <wp:extent cx="5943600" cy="183324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1833245"/>
                    </a:xfrm>
                    <a:prstGeom prst="rect">
                      <a:avLst/>
                    </a:prstGeom>
                  </pic:spPr>
                </pic:pic>
              </a:graphicData>
            </a:graphic>
          </wp:inline>
        </w:drawing>
      </w:r>
    </w:p>
    <w:p w14:paraId="1F90D804" w14:textId="0DE90ED0" w:rsidR="00777EA1" w:rsidRDefault="00777EA1" w:rsidP="00777EA1">
      <w:pPr>
        <w:rPr>
          <w:rFonts w:ascii="Pragmatica" w:hAnsi="Pragmatica"/>
          <w:szCs w:val="20"/>
        </w:rPr>
      </w:pPr>
    </w:p>
    <w:p w14:paraId="40EA0C57" w14:textId="0156985E" w:rsidR="00777EA1" w:rsidRDefault="00777EA1" w:rsidP="00777EA1">
      <w:pPr>
        <w:pStyle w:val="ListParagraph"/>
        <w:numPr>
          <w:ilvl w:val="0"/>
          <w:numId w:val="21"/>
        </w:numPr>
        <w:rPr>
          <w:rFonts w:ascii="Pragmatica" w:hAnsi="Pragmatica"/>
          <w:szCs w:val="20"/>
        </w:rPr>
      </w:pPr>
      <w:proofErr w:type="spellStart"/>
      <w:r w:rsidRPr="00777EA1">
        <w:rPr>
          <w:rFonts w:ascii="Consolas" w:hAnsi="Consolas"/>
          <w:szCs w:val="20"/>
        </w:rPr>
        <w:t>flipper_length_mm</w:t>
      </w:r>
      <w:proofErr w:type="spellEnd"/>
      <w:r>
        <w:rPr>
          <w:rFonts w:ascii="Pragmatica" w:hAnsi="Pragmatica"/>
          <w:szCs w:val="20"/>
        </w:rPr>
        <w:t xml:space="preserve"> is not significant, so drop it and re-run.</w:t>
      </w:r>
    </w:p>
    <w:p w14:paraId="721FED9E" w14:textId="439A69CC" w:rsidR="00777EA1" w:rsidRDefault="00777EA1" w:rsidP="00777EA1">
      <w:pPr>
        <w:rPr>
          <w:rFonts w:ascii="Pragmatica" w:hAnsi="Pragmatica"/>
          <w:szCs w:val="20"/>
        </w:rPr>
      </w:pPr>
      <w:r>
        <w:rPr>
          <w:noProof/>
        </w:rPr>
        <w:lastRenderedPageBreak/>
        <w:drawing>
          <wp:inline distT="0" distB="0" distL="0" distR="0" wp14:anchorId="14170737" wp14:editId="66067EA3">
            <wp:extent cx="5943600" cy="240157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2401570"/>
                    </a:xfrm>
                    <a:prstGeom prst="rect">
                      <a:avLst/>
                    </a:prstGeom>
                  </pic:spPr>
                </pic:pic>
              </a:graphicData>
            </a:graphic>
          </wp:inline>
        </w:drawing>
      </w:r>
    </w:p>
    <w:p w14:paraId="15D987A9" w14:textId="2A3D1855" w:rsidR="00777EA1" w:rsidRDefault="00777EA1" w:rsidP="00777EA1">
      <w:pPr>
        <w:rPr>
          <w:rFonts w:ascii="Pragmatica" w:hAnsi="Pragmatica"/>
          <w:szCs w:val="20"/>
        </w:rPr>
      </w:pPr>
    </w:p>
    <w:p w14:paraId="680C6CB1" w14:textId="48E42E42" w:rsidR="00777EA1" w:rsidRDefault="00777EA1" w:rsidP="00777EA1">
      <w:pPr>
        <w:rPr>
          <w:rFonts w:ascii="Consolas" w:hAnsi="Consolas"/>
          <w:szCs w:val="20"/>
        </w:rPr>
      </w:pPr>
      <w:r>
        <w:rPr>
          <w:rFonts w:ascii="Pragmatica" w:hAnsi="Pragmatica"/>
          <w:szCs w:val="20"/>
        </w:rPr>
        <w:t>Demo</w:t>
      </w:r>
      <w:r>
        <w:rPr>
          <w:rFonts w:ascii="Pragmatica" w:hAnsi="Pragmatica"/>
          <w:szCs w:val="20"/>
        </w:rPr>
        <w:t xml:space="preserve">: </w:t>
      </w:r>
      <w:r>
        <w:rPr>
          <w:rFonts w:ascii="Consolas" w:hAnsi="Consolas"/>
          <w:szCs w:val="20"/>
        </w:rPr>
        <w:t>occupancy-diagnostics</w:t>
      </w:r>
      <w:r w:rsidRPr="00777EA1">
        <w:rPr>
          <w:rFonts w:ascii="Consolas" w:hAnsi="Consolas"/>
          <w:szCs w:val="20"/>
        </w:rPr>
        <w:t>.xlsx</w:t>
      </w:r>
    </w:p>
    <w:p w14:paraId="04DB31A6" w14:textId="3F6740D4" w:rsidR="00777EA1" w:rsidRDefault="00777EA1" w:rsidP="00777EA1">
      <w:pPr>
        <w:pStyle w:val="ListParagraph"/>
        <w:numPr>
          <w:ilvl w:val="0"/>
          <w:numId w:val="22"/>
        </w:numPr>
        <w:rPr>
          <w:rFonts w:ascii="Pragmatica" w:hAnsi="Pragmatica"/>
          <w:szCs w:val="20"/>
        </w:rPr>
      </w:pPr>
      <w:r>
        <w:rPr>
          <w:rFonts w:ascii="Pragmatica" w:hAnsi="Pragmatica"/>
          <w:szCs w:val="20"/>
        </w:rPr>
        <w:t xml:space="preserve">The equation to find the probability is a doozy, but this </w:t>
      </w:r>
      <w:r w:rsidR="008C0C35">
        <w:rPr>
          <w:rFonts w:ascii="Pragmatica" w:hAnsi="Pragmatica"/>
          <w:szCs w:val="20"/>
        </w:rPr>
        <w:t>comes from the logit equation. Read through it to interpret!</w:t>
      </w:r>
    </w:p>
    <w:p w14:paraId="772EDB8E" w14:textId="3A11E176" w:rsidR="008C0C35" w:rsidRDefault="008C0C35" w:rsidP="008C0C35">
      <w:pPr>
        <w:rPr>
          <w:rFonts w:ascii="Pragmatica" w:hAnsi="Pragmatica"/>
          <w:szCs w:val="20"/>
        </w:rPr>
      </w:pPr>
    </w:p>
    <w:p w14:paraId="5B033140" w14:textId="550A50C0" w:rsidR="008C0C35" w:rsidRDefault="008C0C35" w:rsidP="008C0C35">
      <w:pPr>
        <w:ind w:left="360"/>
        <w:rPr>
          <w:rFonts w:ascii="Pragmatica" w:hAnsi="Pragmatica"/>
          <w:szCs w:val="20"/>
        </w:rPr>
      </w:pPr>
      <w:r>
        <w:rPr>
          <w:noProof/>
        </w:rPr>
        <w:drawing>
          <wp:inline distT="0" distB="0" distL="0" distR="0" wp14:anchorId="663CC844" wp14:editId="0B3395E6">
            <wp:extent cx="5943600" cy="3343275"/>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3343275"/>
                    </a:xfrm>
                    <a:prstGeom prst="rect">
                      <a:avLst/>
                    </a:prstGeom>
                  </pic:spPr>
                </pic:pic>
              </a:graphicData>
            </a:graphic>
          </wp:inline>
        </w:drawing>
      </w:r>
    </w:p>
    <w:p w14:paraId="07C8B86F" w14:textId="2E54AF85" w:rsidR="008C0C35" w:rsidRDefault="008C0C35" w:rsidP="008C0C35">
      <w:pPr>
        <w:ind w:left="360"/>
        <w:rPr>
          <w:rFonts w:ascii="Pragmatica" w:hAnsi="Pragmatica"/>
          <w:szCs w:val="20"/>
        </w:rPr>
      </w:pPr>
    </w:p>
    <w:p w14:paraId="30B178D2" w14:textId="77777777" w:rsidR="008C0C35" w:rsidRDefault="008C0C35" w:rsidP="008C0C35">
      <w:pPr>
        <w:pStyle w:val="ListParagraph"/>
        <w:numPr>
          <w:ilvl w:val="0"/>
          <w:numId w:val="22"/>
        </w:numPr>
        <w:rPr>
          <w:rFonts w:ascii="Pragmatica" w:hAnsi="Pragmatica"/>
          <w:szCs w:val="20"/>
        </w:rPr>
      </w:pPr>
      <w:r>
        <w:rPr>
          <w:rFonts w:ascii="Pragmatica" w:hAnsi="Pragmatica"/>
          <w:szCs w:val="20"/>
        </w:rPr>
        <w:t>We can assume that any probability greater than 50% is a “yes,” otherwise “no.” Find this predicted outcome in column G.</w:t>
      </w:r>
    </w:p>
    <w:p w14:paraId="095238C1" w14:textId="77777777" w:rsidR="008C0C35" w:rsidRDefault="008C0C35" w:rsidP="008C0C35">
      <w:pPr>
        <w:rPr>
          <w:rFonts w:ascii="Pragmatica" w:hAnsi="Pragmatica"/>
          <w:szCs w:val="20"/>
        </w:rPr>
      </w:pPr>
    </w:p>
    <w:p w14:paraId="1887DB44" w14:textId="77777777" w:rsidR="008C0C35" w:rsidRDefault="008C0C35" w:rsidP="008C0C35">
      <w:pPr>
        <w:rPr>
          <w:rFonts w:ascii="Pragmatica" w:hAnsi="Pragmatica"/>
          <w:szCs w:val="20"/>
        </w:rPr>
      </w:pPr>
      <w:r>
        <w:rPr>
          <w:noProof/>
        </w:rPr>
        <w:drawing>
          <wp:inline distT="0" distB="0" distL="0" distR="0" wp14:anchorId="3FE9F41C" wp14:editId="329F4235">
            <wp:extent cx="5943600" cy="179895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1798955"/>
                    </a:xfrm>
                    <a:prstGeom prst="rect">
                      <a:avLst/>
                    </a:prstGeom>
                  </pic:spPr>
                </pic:pic>
              </a:graphicData>
            </a:graphic>
          </wp:inline>
        </w:drawing>
      </w:r>
    </w:p>
    <w:p w14:paraId="36086328" w14:textId="77777777" w:rsidR="008C0C35" w:rsidRDefault="008C0C35" w:rsidP="008C0C35">
      <w:pPr>
        <w:pStyle w:val="ListParagraph"/>
        <w:numPr>
          <w:ilvl w:val="0"/>
          <w:numId w:val="22"/>
        </w:numPr>
        <w:rPr>
          <w:rFonts w:ascii="Pragmatica" w:hAnsi="Pragmatica"/>
          <w:szCs w:val="20"/>
        </w:rPr>
      </w:pPr>
      <w:r>
        <w:rPr>
          <w:rFonts w:ascii="Pragmatica" w:hAnsi="Pragmatica"/>
          <w:szCs w:val="20"/>
        </w:rPr>
        <w:t>Now we can simply find a TRUE/FALSE result as to whether the predicted outcome is the same as the actual one.</w:t>
      </w:r>
    </w:p>
    <w:p w14:paraId="37CCDE5C" w14:textId="77777777" w:rsidR="008C0C35" w:rsidRDefault="008C0C35" w:rsidP="008C0C35">
      <w:pPr>
        <w:rPr>
          <w:rFonts w:ascii="Pragmatica" w:hAnsi="Pragmatica"/>
          <w:szCs w:val="20"/>
        </w:rPr>
      </w:pPr>
    </w:p>
    <w:p w14:paraId="01DE3EC3" w14:textId="72BE776E" w:rsidR="008C0C35" w:rsidRDefault="008C0C35" w:rsidP="008C0C35">
      <w:pPr>
        <w:rPr>
          <w:rFonts w:ascii="Pragmatica" w:hAnsi="Pragmatica"/>
          <w:szCs w:val="20"/>
        </w:rPr>
      </w:pPr>
      <w:r>
        <w:rPr>
          <w:noProof/>
        </w:rPr>
        <w:drawing>
          <wp:inline distT="0" distB="0" distL="0" distR="0" wp14:anchorId="51C89347" wp14:editId="0F84BFCB">
            <wp:extent cx="5943600" cy="1847215"/>
            <wp:effectExtent l="0" t="0" r="0" b="63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1847215"/>
                    </a:xfrm>
                    <a:prstGeom prst="rect">
                      <a:avLst/>
                    </a:prstGeom>
                  </pic:spPr>
                </pic:pic>
              </a:graphicData>
            </a:graphic>
          </wp:inline>
        </w:drawing>
      </w:r>
      <w:r w:rsidRPr="008C0C35">
        <w:rPr>
          <w:rFonts w:ascii="Pragmatica" w:hAnsi="Pragmatica"/>
          <w:szCs w:val="20"/>
        </w:rPr>
        <w:t xml:space="preserve"> </w:t>
      </w:r>
    </w:p>
    <w:p w14:paraId="0FF8A901" w14:textId="6B68F1A3" w:rsidR="008C0C35" w:rsidRDefault="008C0C35" w:rsidP="008C0C35">
      <w:pPr>
        <w:pStyle w:val="ListParagraph"/>
        <w:numPr>
          <w:ilvl w:val="0"/>
          <w:numId w:val="22"/>
        </w:numPr>
        <w:rPr>
          <w:rFonts w:ascii="Pragmatica" w:hAnsi="Pragmatica"/>
          <w:szCs w:val="20"/>
        </w:rPr>
      </w:pPr>
      <w:r>
        <w:rPr>
          <w:rFonts w:ascii="Pragmatica" w:hAnsi="Pragmatica"/>
          <w:szCs w:val="20"/>
        </w:rPr>
        <w:t>We can now calculate a basic predictive accuracy measure for this model.  98.7% isn’t too bad for a first pass!</w:t>
      </w:r>
    </w:p>
    <w:p w14:paraId="340AE5E3" w14:textId="7253D35D" w:rsidR="008C0C35" w:rsidRDefault="008C0C35" w:rsidP="008C0C35">
      <w:pPr>
        <w:rPr>
          <w:rFonts w:ascii="Pragmatica" w:hAnsi="Pragmatica"/>
          <w:szCs w:val="20"/>
        </w:rPr>
      </w:pPr>
      <w:r>
        <w:rPr>
          <w:noProof/>
        </w:rPr>
        <w:drawing>
          <wp:inline distT="0" distB="0" distL="0" distR="0" wp14:anchorId="08F04E43" wp14:editId="05F7244E">
            <wp:extent cx="4991533" cy="204233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991533" cy="2042337"/>
                    </a:xfrm>
                    <a:prstGeom prst="rect">
                      <a:avLst/>
                    </a:prstGeom>
                  </pic:spPr>
                </pic:pic>
              </a:graphicData>
            </a:graphic>
          </wp:inline>
        </w:drawing>
      </w:r>
    </w:p>
    <w:p w14:paraId="00EFBFDD" w14:textId="77777777" w:rsidR="008C0C35" w:rsidRDefault="008C0C35" w:rsidP="008C0C35">
      <w:pPr>
        <w:pStyle w:val="ListParagraph"/>
        <w:numPr>
          <w:ilvl w:val="0"/>
          <w:numId w:val="22"/>
        </w:numPr>
        <w:rPr>
          <w:rFonts w:ascii="Pragmatica" w:hAnsi="Pragmatica"/>
          <w:szCs w:val="20"/>
        </w:rPr>
      </w:pPr>
      <w:r>
        <w:rPr>
          <w:rFonts w:ascii="Pragmatica" w:hAnsi="Pragmatica"/>
          <w:szCs w:val="20"/>
        </w:rPr>
        <w:t>Now that we have set up our equations in the table, we can easily plug in any point-estimates to predict a “yes” or “no” outcomes</w:t>
      </w:r>
    </w:p>
    <w:p w14:paraId="19A48FB2" w14:textId="77777777" w:rsidR="008C0C35" w:rsidRDefault="008C0C35" w:rsidP="008C0C35">
      <w:pPr>
        <w:pStyle w:val="ListParagraph"/>
        <w:numPr>
          <w:ilvl w:val="1"/>
          <w:numId w:val="22"/>
        </w:numPr>
        <w:rPr>
          <w:rFonts w:ascii="Pragmatica" w:hAnsi="Pragmatica"/>
          <w:szCs w:val="20"/>
        </w:rPr>
      </w:pPr>
      <w:r>
        <w:rPr>
          <w:rFonts w:ascii="Pragmatica" w:hAnsi="Pragmatica"/>
          <w:szCs w:val="20"/>
        </w:rPr>
        <w:lastRenderedPageBreak/>
        <w:t>For temperature 25, humidity 30 and light 400, it’s a close call! Maybe making binary predictions isn’t so straightforward after all.</w:t>
      </w:r>
    </w:p>
    <w:p w14:paraId="51761F4B" w14:textId="77777777" w:rsidR="008C0C35" w:rsidRDefault="008C0C35" w:rsidP="008C0C35">
      <w:pPr>
        <w:rPr>
          <w:rFonts w:ascii="Pragmatica" w:hAnsi="Pragmatica"/>
          <w:szCs w:val="20"/>
        </w:rPr>
      </w:pPr>
    </w:p>
    <w:p w14:paraId="14E08861" w14:textId="6AEE1324" w:rsidR="008C0C35" w:rsidRDefault="008C0C35" w:rsidP="008C0C35">
      <w:pPr>
        <w:rPr>
          <w:rFonts w:ascii="Pragmatica" w:hAnsi="Pragmatica"/>
          <w:szCs w:val="20"/>
        </w:rPr>
      </w:pPr>
      <w:r>
        <w:rPr>
          <w:noProof/>
        </w:rPr>
        <w:drawing>
          <wp:inline distT="0" distB="0" distL="0" distR="0" wp14:anchorId="61A8F037" wp14:editId="0A794F91">
            <wp:extent cx="5943600" cy="105092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1050925"/>
                    </a:xfrm>
                    <a:prstGeom prst="rect">
                      <a:avLst/>
                    </a:prstGeom>
                  </pic:spPr>
                </pic:pic>
              </a:graphicData>
            </a:graphic>
          </wp:inline>
        </w:drawing>
      </w:r>
      <w:r w:rsidRPr="008C0C35">
        <w:rPr>
          <w:rFonts w:ascii="Pragmatica" w:hAnsi="Pragmatica"/>
          <w:szCs w:val="20"/>
        </w:rPr>
        <w:t xml:space="preserve"> </w:t>
      </w:r>
    </w:p>
    <w:p w14:paraId="4A612D66" w14:textId="0D17912D" w:rsidR="008C0C35" w:rsidRDefault="008C0C35" w:rsidP="008C0C35">
      <w:pPr>
        <w:rPr>
          <w:rFonts w:ascii="Pragmatica" w:hAnsi="Pragmatica"/>
          <w:szCs w:val="20"/>
        </w:rPr>
      </w:pPr>
    </w:p>
    <w:p w14:paraId="11DB1734" w14:textId="48C79811" w:rsidR="008C0C35" w:rsidRDefault="008C0C35" w:rsidP="008C0C35">
      <w:pPr>
        <w:rPr>
          <w:rFonts w:ascii="Consolas" w:hAnsi="Consolas"/>
          <w:szCs w:val="20"/>
        </w:rPr>
      </w:pPr>
      <w:r>
        <w:rPr>
          <w:rFonts w:ascii="Pragmatica" w:hAnsi="Pragmatica"/>
          <w:szCs w:val="20"/>
        </w:rPr>
        <w:t>Drill</w:t>
      </w:r>
      <w:r>
        <w:rPr>
          <w:rFonts w:ascii="Pragmatica" w:hAnsi="Pragmatica"/>
          <w:szCs w:val="20"/>
        </w:rPr>
        <w:t xml:space="preserve">: </w:t>
      </w:r>
      <w:r>
        <w:rPr>
          <w:rFonts w:ascii="Consolas" w:hAnsi="Consolas"/>
          <w:szCs w:val="20"/>
        </w:rPr>
        <w:t>penguin-logistic</w:t>
      </w:r>
      <w:r>
        <w:rPr>
          <w:rFonts w:ascii="Consolas" w:hAnsi="Consolas"/>
          <w:szCs w:val="20"/>
        </w:rPr>
        <w:t>-diagnostics</w:t>
      </w:r>
      <w:r w:rsidRPr="00777EA1">
        <w:rPr>
          <w:rFonts w:ascii="Consolas" w:hAnsi="Consolas"/>
          <w:szCs w:val="20"/>
        </w:rPr>
        <w:t>.xlsx</w:t>
      </w:r>
    </w:p>
    <w:p w14:paraId="5C292D22" w14:textId="45EBCD44" w:rsidR="008C0C35" w:rsidRPr="008C0C35" w:rsidRDefault="008C0C35" w:rsidP="008C0C35">
      <w:pPr>
        <w:pStyle w:val="ListParagraph"/>
        <w:numPr>
          <w:ilvl w:val="0"/>
          <w:numId w:val="23"/>
        </w:numPr>
        <w:rPr>
          <w:rFonts w:ascii="Pragmatica" w:hAnsi="Pragmatica"/>
          <w:szCs w:val="20"/>
        </w:rPr>
      </w:pPr>
      <w:r>
        <w:rPr>
          <w:rFonts w:ascii="Pragmatica" w:hAnsi="Pragmatica"/>
          <w:szCs w:val="20"/>
        </w:rPr>
        <w:t xml:space="preserve">Follow the same steps as above. See if you can write the logit curve equation on your own! </w:t>
      </w:r>
    </w:p>
    <w:sectPr w:rsidR="008C0C35" w:rsidRPr="008C0C35" w:rsidSect="00787EDF">
      <w:headerReference w:type="default" r:id="rId29"/>
      <w:footerReference w:type="default" r:id="rId30"/>
      <w:headerReference w:type="first" r:id="rId31"/>
      <w:footerReference w:type="first" r:id="rId32"/>
      <w:pgSz w:w="12240" w:h="15840"/>
      <w:pgMar w:top="1440" w:right="1440" w:bottom="1440" w:left="1440" w:header="720" w:footer="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C04E500" w14:textId="77777777" w:rsidR="00CC7806" w:rsidRDefault="00CC7806" w:rsidP="00EE2AD8">
      <w:pPr>
        <w:spacing w:after="0" w:line="240" w:lineRule="auto"/>
      </w:pPr>
      <w:r>
        <w:separator/>
      </w:r>
    </w:p>
  </w:endnote>
  <w:endnote w:type="continuationSeparator" w:id="0">
    <w:p w14:paraId="7CBD8561" w14:textId="77777777" w:rsidR="00CC7806" w:rsidRDefault="00CC7806" w:rsidP="00EE2A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Pragmatica">
    <w:altName w:val="Calibri"/>
    <w:panose1 w:val="00000000000000000000"/>
    <w:charset w:val="00"/>
    <w:family w:val="auto"/>
    <w:pitch w:val="variable"/>
    <w:sig w:usb0="00000287" w:usb1="00000000" w:usb2="00000000" w:usb3="00000000" w:csb0="0000001F" w:csb1="00000000"/>
  </w:font>
  <w:font w:name="aliens and cows">
    <w:altName w:val="Franklin Gothic Medium Cond"/>
    <w:panose1 w:val="02000506040000020004"/>
    <w:charset w:val="00"/>
    <w:family w:val="auto"/>
    <w:pitch w:val="variable"/>
    <w:sig w:usb0="A00000AF" w:usb1="1000005B" w:usb2="00000000" w:usb3="00000000" w:csb0="00000093" w:csb1="00000000"/>
  </w:font>
  <w:font w:name="Segoe UI Emoji">
    <w:panose1 w:val="020B0502040204020203"/>
    <w:charset w:val="00"/>
    <w:family w:val="swiss"/>
    <w:pitch w:val="variable"/>
    <w:sig w:usb0="00000003" w:usb1="02000000" w:usb2="00000000" w:usb3="00000000" w:csb0="00000001" w:csb1="00000000"/>
  </w:font>
  <w:font w:name="Normafixed Tryout">
    <w:altName w:val="Calibri"/>
    <w:charset w:val="00"/>
    <w:family w:val="modern"/>
    <w:pitch w:val="fixed"/>
    <w:sig w:usb0="00000083" w:usb1="00000000" w:usb2="00000000" w:usb3="00000000" w:csb0="000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33210B3" w14:textId="77777777" w:rsidR="00AF0179" w:rsidRDefault="00787EDF" w:rsidP="00787EDF">
    <w:pPr>
      <w:pStyle w:val="Footer"/>
      <w:tabs>
        <w:tab w:val="left" w:pos="3780"/>
      </w:tabs>
      <w:jc w:val="right"/>
    </w:pPr>
    <w:r w:rsidRPr="00787EDF">
      <w:rPr>
        <w:noProof/>
      </w:rPr>
      <w:drawing>
        <wp:inline distT="0" distB="0" distL="0" distR="0" wp14:anchorId="0EBCA69F" wp14:editId="7650DDC7">
          <wp:extent cx="6832600" cy="871594"/>
          <wp:effectExtent l="0" t="0" r="6350" b="5080"/>
          <wp:docPr id="4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pic:cNvPicPr>
                    <a:picLocks noChangeAspect="1"/>
                  </pic:cNvPicPr>
                </pic:nvPicPr>
                <pic:blipFill>
                  <a:blip r:embed="rId1"/>
                  <a:stretch>
                    <a:fillRect/>
                  </a:stretch>
                </pic:blipFill>
                <pic:spPr>
                  <a:xfrm>
                    <a:off x="0" y="0"/>
                    <a:ext cx="6981036" cy="890529"/>
                  </a:xfrm>
                  <a:prstGeom prst="rect">
                    <a:avLst/>
                  </a:prstGeom>
                </pic:spPr>
              </pic:pic>
            </a:graphicData>
          </a:graphic>
        </wp:inline>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36B337A" w14:textId="77777777" w:rsidR="00B7759C" w:rsidRDefault="00B7759C">
    <w:pPr>
      <w:pStyle w:val="Footer"/>
    </w:pPr>
    <w:r w:rsidRPr="00B7759C">
      <w:rPr>
        <w:noProof/>
      </w:rPr>
      <w:drawing>
        <wp:inline distT="0" distB="0" distL="0" distR="0" wp14:anchorId="619BC4E8" wp14:editId="2FDDD891">
          <wp:extent cx="6849110" cy="873700"/>
          <wp:effectExtent l="0" t="0" r="0" b="3175"/>
          <wp:docPr id="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pic:cNvPicPr>
                    <a:picLocks noChangeAspect="1"/>
                  </pic:cNvPicPr>
                </pic:nvPicPr>
                <pic:blipFill>
                  <a:blip r:embed="rId1"/>
                  <a:stretch>
                    <a:fillRect/>
                  </a:stretch>
                </pic:blipFill>
                <pic:spPr>
                  <a:xfrm>
                    <a:off x="0" y="0"/>
                    <a:ext cx="6936786" cy="884884"/>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9BB8C2D" w14:textId="77777777" w:rsidR="00CC7806" w:rsidRDefault="00CC7806" w:rsidP="00EE2AD8">
      <w:pPr>
        <w:spacing w:after="0" w:line="240" w:lineRule="auto"/>
      </w:pPr>
      <w:r>
        <w:separator/>
      </w:r>
    </w:p>
  </w:footnote>
  <w:footnote w:type="continuationSeparator" w:id="0">
    <w:p w14:paraId="289E6444" w14:textId="77777777" w:rsidR="00CC7806" w:rsidRDefault="00CC7806" w:rsidP="00EE2A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7433A62" w14:textId="77777777" w:rsidR="00EE2AD8" w:rsidRDefault="008C3CFB">
    <w:pPr>
      <w:pStyle w:val="Header"/>
    </w:pPr>
    <w:r>
      <w:rPr>
        <w:noProof/>
      </w:rPr>
      <mc:AlternateContent>
        <mc:Choice Requires="wps">
          <w:drawing>
            <wp:anchor distT="0" distB="0" distL="114300" distR="114300" simplePos="0" relativeHeight="251661312" behindDoc="0" locked="0" layoutInCell="1" allowOverlap="1" wp14:anchorId="4D56F80B" wp14:editId="1C76A5A0">
              <wp:simplePos x="0" y="0"/>
              <wp:positionH relativeFrom="column">
                <wp:posOffset>1456267</wp:posOffset>
              </wp:positionH>
              <wp:positionV relativeFrom="paragraph">
                <wp:posOffset>-448733</wp:posOffset>
              </wp:positionV>
              <wp:extent cx="5409565" cy="270933"/>
              <wp:effectExtent l="0" t="0" r="635" b="0"/>
              <wp:wrapNone/>
              <wp:docPr id="62" name="Rectangle 62"/>
              <wp:cNvGraphicFramePr/>
              <a:graphic xmlns:a="http://schemas.openxmlformats.org/drawingml/2006/main">
                <a:graphicData uri="http://schemas.microsoft.com/office/word/2010/wordprocessingShape">
                  <wps:wsp>
                    <wps:cNvSpPr/>
                    <wps:spPr>
                      <a:xfrm>
                        <a:off x="0" y="0"/>
                        <a:ext cx="5409565" cy="270933"/>
                      </a:xfrm>
                      <a:prstGeom prst="rect">
                        <a:avLst/>
                      </a:prstGeom>
                      <a:solidFill>
                        <a:srgbClr val="CF3338"/>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CC9F5CF" w14:textId="45C0FD63" w:rsidR="008C3CFB" w:rsidRPr="00CE3AA0" w:rsidRDefault="004710B5" w:rsidP="008C3CFB">
                          <w:pPr>
                            <w:jc w:val="center"/>
                            <w:rPr>
                              <w:rFonts w:ascii="Normafixed Tryout" w:hAnsi="Normafixed Tryout"/>
                              <w:b/>
                              <w:sz w:val="26"/>
                              <w:szCs w:val="20"/>
                            </w:rPr>
                          </w:pPr>
                          <w:r>
                            <w:rPr>
                              <w:rFonts w:ascii="Normafixed Tryout" w:hAnsi="Normafixed Tryout"/>
                              <w:b/>
                              <w:sz w:val="26"/>
                              <w:szCs w:val="20"/>
                            </w:rPr>
                            <w:t>REGRESSION ANALYSIS AND PREDICTIVE MODELS</w:t>
                          </w:r>
                          <w:r w:rsidR="004D0301">
                            <w:rPr>
                              <w:rFonts w:ascii="Normafixed Tryout" w:hAnsi="Normafixed Tryout"/>
                              <w:b/>
                              <w:sz w:val="26"/>
                              <w:szCs w:val="20"/>
                            </w:rPr>
                            <w:t xml:space="preserve"> – DEMO NOTES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56F80B" id="Rectangle 62" o:spid="_x0000_s1026" style="position:absolute;margin-left:114.65pt;margin-top:-35.35pt;width:425.95pt;height:21.3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" fillcolor="#cf3338" stroked="f" strokeweight="1pt">
              <v:textbox>
                <w:txbxContent>
                  <w:p w14:paraId="6CC9F5CF" w14:textId="45C0FD63" w:rsidR="008C3CFB" w:rsidRPr="00CE3AA0" w:rsidRDefault="004710B5" w:rsidP="008C3CFB">
                    <w:pPr>
                      <w:jc w:val="center"/>
                      <w:rPr>
                        <w:rFonts w:ascii="Normafixed Tryout" w:hAnsi="Normafixed Tryout"/>
                        <w:b/>
                        <w:sz w:val="26"/>
                        <w:szCs w:val="20"/>
                      </w:rPr>
                    </w:pPr>
                    <w:r>
                      <w:rPr>
                        <w:rFonts w:ascii="Normafixed Tryout" w:hAnsi="Normafixed Tryout"/>
                        <w:b/>
                        <w:sz w:val="26"/>
                        <w:szCs w:val="20"/>
                      </w:rPr>
                      <w:t>REGRESSION ANALYSIS AND PREDICTIVE MODELS</w:t>
                    </w:r>
                    <w:r w:rsidR="004D0301">
                      <w:rPr>
                        <w:rFonts w:ascii="Normafixed Tryout" w:hAnsi="Normafixed Tryout"/>
                        <w:b/>
                        <w:sz w:val="26"/>
                        <w:szCs w:val="20"/>
                      </w:rPr>
                      <w:t xml:space="preserve"> – DEMO NOTES</w:t>
                    </w:r>
                  </w:p>
                </w:txbxContent>
              </v:textbox>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66EA91B" w14:textId="77777777" w:rsidR="008C3CFB" w:rsidRPr="008C3CFB" w:rsidRDefault="008C3CFB" w:rsidP="008C3CFB">
    <w:pPr>
      <w:pStyle w:val="Header"/>
      <w:jc w:val="center"/>
    </w:pPr>
    <w:r>
      <w:rPr>
        <w:noProof/>
      </w:rPr>
      <mc:AlternateContent>
        <mc:Choice Requires="wps">
          <w:drawing>
            <wp:anchor distT="0" distB="0" distL="114300" distR="114300" simplePos="0" relativeHeight="251660288" behindDoc="0" locked="0" layoutInCell="1" allowOverlap="1" wp14:anchorId="17590817" wp14:editId="4D982A4E">
              <wp:simplePos x="0" y="0"/>
              <wp:positionH relativeFrom="page">
                <wp:align>right</wp:align>
              </wp:positionH>
              <wp:positionV relativeFrom="paragraph">
                <wp:posOffset>-457200</wp:posOffset>
              </wp:positionV>
              <wp:extent cx="5858510" cy="787400"/>
              <wp:effectExtent l="0" t="0" r="8890" b="0"/>
              <wp:wrapNone/>
              <wp:docPr id="57" name="Rectangle 57"/>
              <wp:cNvGraphicFramePr/>
              <a:graphic xmlns:a="http://schemas.openxmlformats.org/drawingml/2006/main">
                <a:graphicData uri="http://schemas.microsoft.com/office/word/2010/wordprocessingShape">
                  <wps:wsp>
                    <wps:cNvSpPr/>
                    <wps:spPr>
                      <a:xfrm>
                        <a:off x="0" y="0"/>
                        <a:ext cx="5858510" cy="787400"/>
                      </a:xfrm>
                      <a:prstGeom prst="rect">
                        <a:avLst/>
                      </a:prstGeom>
                      <a:solidFill>
                        <a:srgbClr val="CF3338"/>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0DA7FB8" w14:textId="77777777" w:rsidR="008C3CFB" w:rsidRDefault="008C3CFB" w:rsidP="008C3CFB">
                          <w:pPr>
                            <w:jc w:val="right"/>
                          </w:pPr>
                          <w:r>
                            <w:rPr>
                              <w:noProof/>
                            </w:rPr>
                            <w:drawing>
                              <wp:inline distT="0" distB="0" distL="0" distR="0" wp14:anchorId="4D959AC2" wp14:editId="7F5EE9B3">
                                <wp:extent cx="4343400" cy="653627"/>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WHITE HORIZONTAL LOGO - STRINGFEST-01 (1).png"/>
                                        <pic:cNvPicPr/>
                                      </pic:nvPicPr>
                                      <pic:blipFill rotWithShape="1">
                                        <a:blip r:embed="rId1">
                                          <a:extLst>
                                            <a:ext uri="{28A0092B-C50C-407E-A947-70E740481C1C}">
                                              <a14:useLocalDpi xmlns:a14="http://schemas.microsoft.com/office/drawing/2010/main" val="0"/>
                                            </a:ext>
                                          </a:extLst>
                                        </a:blip>
                                        <a:srcRect t="34877" r="5172" b="45663"/>
                                        <a:stretch/>
                                      </pic:blipFill>
                                      <pic:spPr bwMode="auto">
                                        <a:xfrm>
                                          <a:off x="0" y="0"/>
                                          <a:ext cx="4415518" cy="664480"/>
                                        </a:xfrm>
                                        <a:prstGeom prst="rect">
                                          <a:avLst/>
                                        </a:prstGeom>
                                        <a:ln>
                                          <a:noFill/>
                                        </a:ln>
                                        <a:extLst>
                                          <a:ext uri="{53640926-AAD7-44D8-BBD7-CCE9431645EC}">
                                            <a14:shadowObscured xmlns:a14="http://schemas.microsoft.com/office/drawing/2010/main"/>
                                          </a:ext>
                                        </a:extLst>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7590817" id="Rectangle 57" o:spid="_x0000_s1027" style="position:absolute;left:0;text-align:left;margin-left:410.1pt;margin-top:-36pt;width:461.3pt;height:62pt;z-index:251660288;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" fillcolor="#cf3338" stroked="f" strokeweight="1pt">
              <v:textbox>
                <w:txbxContent>
                  <w:p w14:paraId="50DA7FB8" w14:textId="77777777" w:rsidR="008C3CFB" w:rsidRDefault="008C3CFB" w:rsidP="008C3CFB">
                    <w:pPr>
                      <w:jc w:val="right"/>
                    </w:pPr>
                    <w:r>
                      <w:rPr>
                        <w:noProof/>
                      </w:rPr>
                      <w:drawing>
                        <wp:inline distT="0" distB="0" distL="0" distR="0" wp14:anchorId="4D959AC2" wp14:editId="7F5EE9B3">
                          <wp:extent cx="4343400" cy="653627"/>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WHITE HORIZONTAL LOGO - STRINGFEST-01 (1).png"/>
                                  <pic:cNvPicPr/>
                                </pic:nvPicPr>
                                <pic:blipFill rotWithShape="1">
                                  <a:blip r:embed="rId1">
                                    <a:extLst>
                                      <a:ext uri="{28A0092B-C50C-407E-A947-70E740481C1C}">
                                        <a14:useLocalDpi xmlns:a14="http://schemas.microsoft.com/office/drawing/2010/main" val="0"/>
                                      </a:ext>
                                    </a:extLst>
                                  </a:blip>
                                  <a:srcRect t="34877" r="5172" b="45663"/>
                                  <a:stretch/>
                                </pic:blipFill>
                                <pic:spPr bwMode="auto">
                                  <a:xfrm>
                                    <a:off x="0" y="0"/>
                                    <a:ext cx="4415518" cy="664480"/>
                                  </a:xfrm>
                                  <a:prstGeom prst="rect">
                                    <a:avLst/>
                                  </a:prstGeom>
                                  <a:ln>
                                    <a:noFill/>
                                  </a:ln>
                                  <a:extLst>
                                    <a:ext uri="{53640926-AAD7-44D8-BBD7-CCE9431645EC}">
                                      <a14:shadowObscured xmlns:a14="http://schemas.microsoft.com/office/drawing/2010/main"/>
                                    </a:ext>
                                  </a:extLst>
                                </pic:spPr>
                              </pic:pic>
                            </a:graphicData>
                          </a:graphic>
                        </wp:inline>
                      </w:drawing>
                    </w:r>
                  </w:p>
                </w:txbxContent>
              </v:textbox>
              <w10:wrap anchorx="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97626F"/>
    <w:multiLevelType w:val="hybridMultilevel"/>
    <w:tmpl w:val="7C4E5064"/>
    <w:lvl w:ilvl="0" w:tplc="FC284280">
      <w:start w:val="1"/>
      <w:numFmt w:val="decimal"/>
      <w:lvlText w:val="%1."/>
      <w:lvlJc w:val="left"/>
      <w:pPr>
        <w:ind w:left="1080" w:hanging="720"/>
      </w:pPr>
      <w:rPr>
        <w:rFonts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BC12B79"/>
    <w:multiLevelType w:val="hybridMultilevel"/>
    <w:tmpl w:val="5EB008D6"/>
    <w:lvl w:ilvl="0" w:tplc="0652CD60">
      <w:start w:val="1"/>
      <w:numFmt w:val="decimal"/>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23E781D"/>
    <w:multiLevelType w:val="hybridMultilevel"/>
    <w:tmpl w:val="EDF0BA3C"/>
    <w:lvl w:ilvl="0" w:tplc="80246BB2">
      <w:start w:val="1"/>
      <w:numFmt w:val="decimal"/>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B1D6892"/>
    <w:multiLevelType w:val="hybridMultilevel"/>
    <w:tmpl w:val="60724D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BE85266"/>
    <w:multiLevelType w:val="hybridMultilevel"/>
    <w:tmpl w:val="41D8480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0D96D16"/>
    <w:multiLevelType w:val="hybridMultilevel"/>
    <w:tmpl w:val="04022D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CB26FC5"/>
    <w:multiLevelType w:val="hybridMultilevel"/>
    <w:tmpl w:val="050841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5A656DC"/>
    <w:multiLevelType w:val="hybridMultilevel"/>
    <w:tmpl w:val="AE7082DA"/>
    <w:lvl w:ilvl="0" w:tplc="9D5A0F00">
      <w:start w:val="1"/>
      <w:numFmt w:val="decimal"/>
      <w:lvlText w:val="%1."/>
      <w:lvlJc w:val="left"/>
      <w:pPr>
        <w:ind w:left="1080" w:hanging="720"/>
      </w:pPr>
      <w:rPr>
        <w:rFonts w:ascii="Georgia" w:hAnsi="Georgia"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B6668C8"/>
    <w:multiLevelType w:val="hybridMultilevel"/>
    <w:tmpl w:val="C86E973A"/>
    <w:lvl w:ilvl="0" w:tplc="301C16C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4B943794"/>
    <w:multiLevelType w:val="hybridMultilevel"/>
    <w:tmpl w:val="6F6292DE"/>
    <w:lvl w:ilvl="0" w:tplc="EB62C4F4">
      <w:start w:val="1"/>
      <w:numFmt w:val="decimal"/>
      <w:lvlText w:val="%1."/>
      <w:lvlJc w:val="left"/>
      <w:pPr>
        <w:ind w:left="1080" w:hanging="720"/>
      </w:pPr>
      <w:rPr>
        <w:rFonts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C51073A"/>
    <w:multiLevelType w:val="hybridMultilevel"/>
    <w:tmpl w:val="088AFF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ED456BA"/>
    <w:multiLevelType w:val="hybridMultilevel"/>
    <w:tmpl w:val="25F2FA2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0562832"/>
    <w:multiLevelType w:val="hybridMultilevel"/>
    <w:tmpl w:val="52867882"/>
    <w:lvl w:ilvl="0" w:tplc="7A7EB3C6">
      <w:numFmt w:val="decimal"/>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9E57CD8"/>
    <w:multiLevelType w:val="hybridMultilevel"/>
    <w:tmpl w:val="A0602AA6"/>
    <w:lvl w:ilvl="0" w:tplc="D6261AC6">
      <w:start w:val="1"/>
      <w:numFmt w:val="decimal"/>
      <w:lvlText w:val="%1."/>
      <w:lvlJc w:val="left"/>
      <w:pPr>
        <w:ind w:left="1080" w:hanging="720"/>
      </w:pPr>
      <w:rPr>
        <w:rFonts w:ascii="Consolas" w:hAnsi="Consola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BDD6FFD"/>
    <w:multiLevelType w:val="hybridMultilevel"/>
    <w:tmpl w:val="D1E0072C"/>
    <w:lvl w:ilvl="0" w:tplc="1D280EA2">
      <w:start w:val="1"/>
      <w:numFmt w:val="decimal"/>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62E3235"/>
    <w:multiLevelType w:val="hybridMultilevel"/>
    <w:tmpl w:val="A2C6EF1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B5A3344"/>
    <w:multiLevelType w:val="hybridMultilevel"/>
    <w:tmpl w:val="FFB09D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DF34089"/>
    <w:multiLevelType w:val="hybridMultilevel"/>
    <w:tmpl w:val="3C18BE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03A2093"/>
    <w:multiLevelType w:val="hybridMultilevel"/>
    <w:tmpl w:val="2ABCE414"/>
    <w:lvl w:ilvl="0" w:tplc="AB72CFE6">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2A56300"/>
    <w:multiLevelType w:val="hybridMultilevel"/>
    <w:tmpl w:val="E844144C"/>
    <w:lvl w:ilvl="0" w:tplc="4C46A00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5A33471"/>
    <w:multiLevelType w:val="hybridMultilevel"/>
    <w:tmpl w:val="57B4FD6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7B93E03"/>
    <w:multiLevelType w:val="hybridMultilevel"/>
    <w:tmpl w:val="B496502A"/>
    <w:lvl w:ilvl="0" w:tplc="54222C80">
      <w:start w:val="1"/>
      <w:numFmt w:val="decimal"/>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946522A"/>
    <w:multiLevelType w:val="hybridMultilevel"/>
    <w:tmpl w:val="2F789C72"/>
    <w:lvl w:ilvl="0" w:tplc="5BDA27DA">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6"/>
  </w:num>
  <w:num w:numId="2">
    <w:abstractNumId w:val="17"/>
  </w:num>
  <w:num w:numId="3">
    <w:abstractNumId w:val="5"/>
  </w:num>
  <w:num w:numId="4">
    <w:abstractNumId w:val="4"/>
  </w:num>
  <w:num w:numId="5">
    <w:abstractNumId w:val="11"/>
  </w:num>
  <w:num w:numId="6">
    <w:abstractNumId w:val="10"/>
  </w:num>
  <w:num w:numId="7">
    <w:abstractNumId w:val="8"/>
  </w:num>
  <w:num w:numId="8">
    <w:abstractNumId w:val="15"/>
  </w:num>
  <w:num w:numId="9">
    <w:abstractNumId w:val="2"/>
  </w:num>
  <w:num w:numId="10">
    <w:abstractNumId w:val="9"/>
  </w:num>
  <w:num w:numId="11">
    <w:abstractNumId w:val="16"/>
  </w:num>
  <w:num w:numId="12">
    <w:abstractNumId w:val="0"/>
  </w:num>
  <w:num w:numId="13">
    <w:abstractNumId w:val="3"/>
  </w:num>
  <w:num w:numId="14">
    <w:abstractNumId w:val="22"/>
  </w:num>
  <w:num w:numId="15">
    <w:abstractNumId w:val="7"/>
  </w:num>
  <w:num w:numId="16">
    <w:abstractNumId w:val="20"/>
  </w:num>
  <w:num w:numId="17">
    <w:abstractNumId w:val="14"/>
  </w:num>
  <w:num w:numId="18">
    <w:abstractNumId w:val="1"/>
  </w:num>
  <w:num w:numId="19">
    <w:abstractNumId w:val="19"/>
  </w:num>
  <w:num w:numId="20">
    <w:abstractNumId w:val="12"/>
  </w:num>
  <w:num w:numId="21">
    <w:abstractNumId w:val="13"/>
  </w:num>
  <w:num w:numId="22">
    <w:abstractNumId w:val="21"/>
  </w:num>
  <w:num w:numId="2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isplayBackgroundShape/>
  <w:proofState w:spelling="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2AD8"/>
    <w:rsid w:val="0006435B"/>
    <w:rsid w:val="000E38EF"/>
    <w:rsid w:val="001408D4"/>
    <w:rsid w:val="00165703"/>
    <w:rsid w:val="001F11FE"/>
    <w:rsid w:val="00216C42"/>
    <w:rsid w:val="00235D08"/>
    <w:rsid w:val="00255CAA"/>
    <w:rsid w:val="002A2A8B"/>
    <w:rsid w:val="003432BA"/>
    <w:rsid w:val="00350B9C"/>
    <w:rsid w:val="00385311"/>
    <w:rsid w:val="003A7694"/>
    <w:rsid w:val="003F01F9"/>
    <w:rsid w:val="003F3E58"/>
    <w:rsid w:val="004710B5"/>
    <w:rsid w:val="004827CD"/>
    <w:rsid w:val="004D0301"/>
    <w:rsid w:val="00511559"/>
    <w:rsid w:val="005D201A"/>
    <w:rsid w:val="0062699E"/>
    <w:rsid w:val="006357B1"/>
    <w:rsid w:val="006C792F"/>
    <w:rsid w:val="00777EA1"/>
    <w:rsid w:val="00787EDF"/>
    <w:rsid w:val="00791A5B"/>
    <w:rsid w:val="007B46BE"/>
    <w:rsid w:val="008373B9"/>
    <w:rsid w:val="008A7A68"/>
    <w:rsid w:val="008C0C35"/>
    <w:rsid w:val="008C3CFB"/>
    <w:rsid w:val="00943D77"/>
    <w:rsid w:val="00944601"/>
    <w:rsid w:val="009728A4"/>
    <w:rsid w:val="009A48FC"/>
    <w:rsid w:val="00A32DB4"/>
    <w:rsid w:val="00A54886"/>
    <w:rsid w:val="00AB060F"/>
    <w:rsid w:val="00AF0179"/>
    <w:rsid w:val="00B77437"/>
    <w:rsid w:val="00B7759C"/>
    <w:rsid w:val="00B85246"/>
    <w:rsid w:val="00BB08F3"/>
    <w:rsid w:val="00BB3212"/>
    <w:rsid w:val="00C31F26"/>
    <w:rsid w:val="00CC098D"/>
    <w:rsid w:val="00CC7806"/>
    <w:rsid w:val="00CE3AA0"/>
    <w:rsid w:val="00D25A38"/>
    <w:rsid w:val="00DA702A"/>
    <w:rsid w:val="00DF4A4B"/>
    <w:rsid w:val="00E120C9"/>
    <w:rsid w:val="00EE2AD8"/>
    <w:rsid w:val="00EF5B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EB0C700"/>
  <w15:chartTrackingRefBased/>
  <w15:docId w15:val="{567D9937-DFE3-4932-9E0A-FA7F564582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Georgia" w:eastAsiaTheme="minorHAnsi" w:hAnsi="Georgia"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7759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E2A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EE2AD8"/>
  </w:style>
  <w:style w:type="paragraph" w:styleId="Footer">
    <w:name w:val="footer"/>
    <w:basedOn w:val="Normal"/>
    <w:link w:val="FooterChar"/>
    <w:uiPriority w:val="99"/>
    <w:unhideWhenUsed/>
    <w:rsid w:val="00EE2A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EE2AD8"/>
  </w:style>
  <w:style w:type="character" w:customStyle="1" w:styleId="Heading1Char">
    <w:name w:val="Heading 1 Char"/>
    <w:basedOn w:val="DefaultParagraphFont"/>
    <w:link w:val="Heading1"/>
    <w:uiPriority w:val="9"/>
    <w:rsid w:val="00B7759C"/>
    <w:rPr>
      <w:rFonts w:asciiTheme="majorHAnsi" w:eastAsiaTheme="majorEastAsia" w:hAnsiTheme="majorHAnsi" w:cstheme="majorBidi"/>
      <w:color w:val="2E74B5" w:themeColor="accent1" w:themeShade="BF"/>
      <w:sz w:val="32"/>
      <w:szCs w:val="32"/>
    </w:rPr>
  </w:style>
  <w:style w:type="character" w:styleId="Hyperlink">
    <w:name w:val="Hyperlink"/>
    <w:basedOn w:val="DefaultParagraphFont"/>
    <w:uiPriority w:val="99"/>
    <w:unhideWhenUsed/>
    <w:rsid w:val="00B7759C"/>
    <w:rPr>
      <w:color w:val="0563C1" w:themeColor="hyperlink"/>
      <w:u w:val="single"/>
    </w:rPr>
  </w:style>
  <w:style w:type="paragraph" w:styleId="TOC1">
    <w:name w:val="toc 1"/>
    <w:basedOn w:val="Normal"/>
    <w:next w:val="Normal"/>
    <w:autoRedefine/>
    <w:uiPriority w:val="39"/>
    <w:unhideWhenUsed/>
    <w:rsid w:val="00B7759C"/>
    <w:pPr>
      <w:spacing w:before="120" w:after="0"/>
    </w:pPr>
    <w:rPr>
      <w:rFonts w:asciiTheme="minorHAnsi" w:hAnsiTheme="minorHAnsi" w:cstheme="minorHAnsi"/>
      <w:b/>
      <w:bCs/>
      <w:i/>
      <w:iCs/>
      <w:sz w:val="24"/>
      <w:szCs w:val="24"/>
    </w:rPr>
  </w:style>
  <w:style w:type="paragraph" w:styleId="ListParagraph">
    <w:name w:val="List Paragraph"/>
    <w:basedOn w:val="Normal"/>
    <w:uiPriority w:val="34"/>
    <w:qFormat/>
    <w:rsid w:val="00CE3AA0"/>
    <w:pPr>
      <w:ind w:left="720"/>
      <w:contextualSpacing/>
    </w:pPr>
    <w:rPr>
      <w:sz w:val="24"/>
      <w:szCs w:val="24"/>
    </w:rPr>
  </w:style>
  <w:style w:type="table" w:styleId="TableGrid">
    <w:name w:val="Table Grid"/>
    <w:basedOn w:val="TableNormal"/>
    <w:uiPriority w:val="39"/>
    <w:rsid w:val="00791A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0070215">
      <w:bodyDiv w:val="1"/>
      <w:marLeft w:val="0"/>
      <w:marRight w:val="0"/>
      <w:marTop w:val="0"/>
      <w:marBottom w:val="0"/>
      <w:divBdr>
        <w:top w:val="none" w:sz="0" w:space="0" w:color="auto"/>
        <w:left w:val="none" w:sz="0" w:space="0" w:color="auto"/>
        <w:bottom w:val="none" w:sz="0" w:space="0" w:color="auto"/>
        <w:right w:val="none" w:sz="0" w:space="0" w:color="auto"/>
      </w:divBdr>
    </w:div>
    <w:div w:id="849292436">
      <w:bodyDiv w:val="1"/>
      <w:marLeft w:val="0"/>
      <w:marRight w:val="0"/>
      <w:marTop w:val="0"/>
      <w:marBottom w:val="0"/>
      <w:divBdr>
        <w:top w:val="none" w:sz="0" w:space="0" w:color="auto"/>
        <w:left w:val="none" w:sz="0" w:space="0" w:color="auto"/>
        <w:bottom w:val="none" w:sz="0" w:space="0" w:color="auto"/>
        <w:right w:val="none" w:sz="0" w:space="0" w:color="auto"/>
      </w:divBdr>
    </w:div>
    <w:div w:id="11709447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emf"/><Relationship Id="rId25" Type="http://schemas.openxmlformats.org/officeDocument/2006/relationships/image" Target="media/image17.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chart" Target="charts/chart1.xml"/><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footer" Target="footer1.xml"/><Relationship Id="rId8" Type="http://schemas.openxmlformats.org/officeDocument/2006/relationships/image" Target="media/image1.png"/></Relationships>
</file>

<file path=word/_rels/footer1.xml.rels><?xml version="1.0" encoding="UTF-8" standalone="yes"?>
<Relationships xmlns="http://schemas.openxmlformats.org/package/2006/relationships"><Relationship Id="rId1" Type="http://schemas.openxmlformats.org/officeDocument/2006/relationships/image" Target="media/image21.png"/></Relationships>
</file>

<file path=word/_rels/footer2.xml.rels><?xml version="1.0" encoding="UTF-8" standalone="yes"?>
<Relationships xmlns="http://schemas.openxmlformats.org/package/2006/relationships"><Relationship Id="rId1" Type="http://schemas.openxmlformats.org/officeDocument/2006/relationships/image" Target="media/image21.png"/></Relationships>
</file>

<file path=word/_rels/header2.xml.rels><?xml version="1.0" encoding="UTF-8" standalone="yes"?>
<Relationships xmlns="http://schemas.openxmlformats.org/package/2006/relationships"><Relationship Id="rId1" Type="http://schemas.openxmlformats.org/officeDocument/2006/relationships/image" Target="media/image22.png"/></Relationships>
</file>

<file path=word/charts/_rels/chart1.xml.rels><?xml version="1.0" encoding="UTF-8" standalone="yes"?>
<Relationships xmlns="http://schemas.openxmlformats.org/package/2006/relationships"><Relationship Id="rId1" Type="http://schemas.openxmlformats.org/officeDocument/2006/relationships/oleObject" Target="file:///C:\Users\GeorgeM\Documents\GitHub\olt-advanced-statistics-for-business-analytics\1-regression-analysis-and-predictive-models\linear-regression\penguins-linear-solution.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a:pPr>
            <a:r>
              <a:rPr lang="en-US"/>
              <a:t>flipper_length_mm Line Fit  Plot</a:t>
            </a:r>
          </a:p>
        </c:rich>
      </c:tx>
      <c:overlay val="0"/>
    </c:title>
    <c:autoTitleDeleted val="0"/>
    <c:plotArea>
      <c:layout/>
      <c:scatterChart>
        <c:scatterStyle val="lineMarker"/>
        <c:varyColors val="0"/>
        <c:ser>
          <c:idx val="0"/>
          <c:order val="0"/>
          <c:tx>
            <c:v>body_mass_g</c:v>
          </c:tx>
          <c:spPr>
            <a:ln w="19050">
              <a:noFill/>
            </a:ln>
          </c:spPr>
          <c:xVal>
            <c:numRef>
              <c:f>penguins!$F$2:$F$343</c:f>
              <c:numCache>
                <c:formatCode>General</c:formatCode>
                <c:ptCount val="342"/>
                <c:pt idx="0">
                  <c:v>181</c:v>
                </c:pt>
                <c:pt idx="1">
                  <c:v>186</c:v>
                </c:pt>
                <c:pt idx="2">
                  <c:v>195</c:v>
                </c:pt>
                <c:pt idx="3">
                  <c:v>193</c:v>
                </c:pt>
                <c:pt idx="4">
                  <c:v>190</c:v>
                </c:pt>
                <c:pt idx="5">
                  <c:v>181</c:v>
                </c:pt>
                <c:pt idx="6">
                  <c:v>195</c:v>
                </c:pt>
                <c:pt idx="7">
                  <c:v>193</c:v>
                </c:pt>
                <c:pt idx="8">
                  <c:v>190</c:v>
                </c:pt>
                <c:pt idx="9">
                  <c:v>186</c:v>
                </c:pt>
                <c:pt idx="10">
                  <c:v>180</c:v>
                </c:pt>
                <c:pt idx="11">
                  <c:v>182</c:v>
                </c:pt>
                <c:pt idx="12">
                  <c:v>191</c:v>
                </c:pt>
                <c:pt idx="13">
                  <c:v>198</c:v>
                </c:pt>
                <c:pt idx="14">
                  <c:v>185</c:v>
                </c:pt>
                <c:pt idx="15">
                  <c:v>195</c:v>
                </c:pt>
                <c:pt idx="16">
                  <c:v>197</c:v>
                </c:pt>
                <c:pt idx="17">
                  <c:v>184</c:v>
                </c:pt>
                <c:pt idx="18">
                  <c:v>194</c:v>
                </c:pt>
                <c:pt idx="19">
                  <c:v>174</c:v>
                </c:pt>
                <c:pt idx="20">
                  <c:v>180</c:v>
                </c:pt>
                <c:pt idx="21">
                  <c:v>189</c:v>
                </c:pt>
                <c:pt idx="22">
                  <c:v>185</c:v>
                </c:pt>
                <c:pt idx="23">
                  <c:v>180</c:v>
                </c:pt>
                <c:pt idx="24">
                  <c:v>187</c:v>
                </c:pt>
                <c:pt idx="25">
                  <c:v>183</c:v>
                </c:pt>
                <c:pt idx="26">
                  <c:v>187</c:v>
                </c:pt>
                <c:pt idx="27">
                  <c:v>172</c:v>
                </c:pt>
                <c:pt idx="28">
                  <c:v>180</c:v>
                </c:pt>
                <c:pt idx="29">
                  <c:v>178</c:v>
                </c:pt>
                <c:pt idx="30">
                  <c:v>178</c:v>
                </c:pt>
                <c:pt idx="31">
                  <c:v>188</c:v>
                </c:pt>
                <c:pt idx="32">
                  <c:v>184</c:v>
                </c:pt>
                <c:pt idx="33">
                  <c:v>195</c:v>
                </c:pt>
                <c:pt idx="34">
                  <c:v>196</c:v>
                </c:pt>
                <c:pt idx="35">
                  <c:v>190</c:v>
                </c:pt>
                <c:pt idx="36">
                  <c:v>180</c:v>
                </c:pt>
                <c:pt idx="37">
                  <c:v>181</c:v>
                </c:pt>
                <c:pt idx="38">
                  <c:v>184</c:v>
                </c:pt>
                <c:pt idx="39">
                  <c:v>182</c:v>
                </c:pt>
                <c:pt idx="40">
                  <c:v>195</c:v>
                </c:pt>
                <c:pt idx="41">
                  <c:v>186</c:v>
                </c:pt>
                <c:pt idx="42">
                  <c:v>196</c:v>
                </c:pt>
                <c:pt idx="43">
                  <c:v>185</c:v>
                </c:pt>
                <c:pt idx="44">
                  <c:v>190</c:v>
                </c:pt>
                <c:pt idx="45">
                  <c:v>182</c:v>
                </c:pt>
                <c:pt idx="46">
                  <c:v>179</c:v>
                </c:pt>
                <c:pt idx="47">
                  <c:v>190</c:v>
                </c:pt>
                <c:pt idx="48">
                  <c:v>191</c:v>
                </c:pt>
                <c:pt idx="49">
                  <c:v>186</c:v>
                </c:pt>
                <c:pt idx="50">
                  <c:v>188</c:v>
                </c:pt>
                <c:pt idx="51">
                  <c:v>190</c:v>
                </c:pt>
                <c:pt idx="52">
                  <c:v>200</c:v>
                </c:pt>
                <c:pt idx="53">
                  <c:v>187</c:v>
                </c:pt>
                <c:pt idx="54">
                  <c:v>191</c:v>
                </c:pt>
                <c:pt idx="55">
                  <c:v>186</c:v>
                </c:pt>
                <c:pt idx="56">
                  <c:v>193</c:v>
                </c:pt>
                <c:pt idx="57">
                  <c:v>181</c:v>
                </c:pt>
                <c:pt idx="58">
                  <c:v>194</c:v>
                </c:pt>
                <c:pt idx="59">
                  <c:v>185</c:v>
                </c:pt>
                <c:pt idx="60">
                  <c:v>195</c:v>
                </c:pt>
                <c:pt idx="61">
                  <c:v>185</c:v>
                </c:pt>
                <c:pt idx="62">
                  <c:v>192</c:v>
                </c:pt>
                <c:pt idx="63">
                  <c:v>184</c:v>
                </c:pt>
                <c:pt idx="64">
                  <c:v>192</c:v>
                </c:pt>
                <c:pt idx="65">
                  <c:v>195</c:v>
                </c:pt>
                <c:pt idx="66">
                  <c:v>188</c:v>
                </c:pt>
                <c:pt idx="67">
                  <c:v>190</c:v>
                </c:pt>
                <c:pt idx="68">
                  <c:v>198</c:v>
                </c:pt>
                <c:pt idx="69">
                  <c:v>190</c:v>
                </c:pt>
                <c:pt idx="70">
                  <c:v>190</c:v>
                </c:pt>
                <c:pt idx="71">
                  <c:v>196</c:v>
                </c:pt>
                <c:pt idx="72">
                  <c:v>197</c:v>
                </c:pt>
                <c:pt idx="73">
                  <c:v>190</c:v>
                </c:pt>
                <c:pt idx="74">
                  <c:v>195</c:v>
                </c:pt>
                <c:pt idx="75">
                  <c:v>191</c:v>
                </c:pt>
                <c:pt idx="76">
                  <c:v>184</c:v>
                </c:pt>
                <c:pt idx="77">
                  <c:v>187</c:v>
                </c:pt>
                <c:pt idx="78">
                  <c:v>195</c:v>
                </c:pt>
                <c:pt idx="79">
                  <c:v>189</c:v>
                </c:pt>
                <c:pt idx="80">
                  <c:v>196</c:v>
                </c:pt>
                <c:pt idx="81">
                  <c:v>187</c:v>
                </c:pt>
                <c:pt idx="82">
                  <c:v>193</c:v>
                </c:pt>
                <c:pt idx="83">
                  <c:v>191</c:v>
                </c:pt>
                <c:pt idx="84">
                  <c:v>194</c:v>
                </c:pt>
                <c:pt idx="85">
                  <c:v>190</c:v>
                </c:pt>
                <c:pt idx="86">
                  <c:v>189</c:v>
                </c:pt>
                <c:pt idx="87">
                  <c:v>189</c:v>
                </c:pt>
                <c:pt idx="88">
                  <c:v>190</c:v>
                </c:pt>
                <c:pt idx="89">
                  <c:v>202</c:v>
                </c:pt>
                <c:pt idx="90">
                  <c:v>205</c:v>
                </c:pt>
                <c:pt idx="91">
                  <c:v>185</c:v>
                </c:pt>
                <c:pt idx="92">
                  <c:v>186</c:v>
                </c:pt>
                <c:pt idx="93">
                  <c:v>187</c:v>
                </c:pt>
                <c:pt idx="94">
                  <c:v>208</c:v>
                </c:pt>
                <c:pt idx="95">
                  <c:v>190</c:v>
                </c:pt>
                <c:pt idx="96">
                  <c:v>196</c:v>
                </c:pt>
                <c:pt idx="97">
                  <c:v>178</c:v>
                </c:pt>
                <c:pt idx="98">
                  <c:v>192</c:v>
                </c:pt>
                <c:pt idx="99">
                  <c:v>192</c:v>
                </c:pt>
                <c:pt idx="100">
                  <c:v>203</c:v>
                </c:pt>
                <c:pt idx="101">
                  <c:v>183</c:v>
                </c:pt>
                <c:pt idx="102">
                  <c:v>190</c:v>
                </c:pt>
                <c:pt idx="103">
                  <c:v>193</c:v>
                </c:pt>
                <c:pt idx="104">
                  <c:v>184</c:v>
                </c:pt>
                <c:pt idx="105">
                  <c:v>199</c:v>
                </c:pt>
                <c:pt idx="106">
                  <c:v>190</c:v>
                </c:pt>
                <c:pt idx="107">
                  <c:v>181</c:v>
                </c:pt>
                <c:pt idx="108">
                  <c:v>197</c:v>
                </c:pt>
                <c:pt idx="109">
                  <c:v>198</c:v>
                </c:pt>
                <c:pt idx="110">
                  <c:v>191</c:v>
                </c:pt>
                <c:pt idx="111">
                  <c:v>193</c:v>
                </c:pt>
                <c:pt idx="112">
                  <c:v>197</c:v>
                </c:pt>
                <c:pt idx="113">
                  <c:v>191</c:v>
                </c:pt>
                <c:pt idx="114">
                  <c:v>196</c:v>
                </c:pt>
                <c:pt idx="115">
                  <c:v>188</c:v>
                </c:pt>
                <c:pt idx="116">
                  <c:v>199</c:v>
                </c:pt>
                <c:pt idx="117">
                  <c:v>189</c:v>
                </c:pt>
                <c:pt idx="118">
                  <c:v>189</c:v>
                </c:pt>
                <c:pt idx="119">
                  <c:v>187</c:v>
                </c:pt>
                <c:pt idx="120">
                  <c:v>198</c:v>
                </c:pt>
                <c:pt idx="121">
                  <c:v>176</c:v>
                </c:pt>
                <c:pt idx="122">
                  <c:v>202</c:v>
                </c:pt>
                <c:pt idx="123">
                  <c:v>186</c:v>
                </c:pt>
                <c:pt idx="124">
                  <c:v>199</c:v>
                </c:pt>
                <c:pt idx="125">
                  <c:v>191</c:v>
                </c:pt>
                <c:pt idx="126">
                  <c:v>195</c:v>
                </c:pt>
                <c:pt idx="127">
                  <c:v>191</c:v>
                </c:pt>
                <c:pt idx="128">
                  <c:v>210</c:v>
                </c:pt>
                <c:pt idx="129">
                  <c:v>190</c:v>
                </c:pt>
                <c:pt idx="130">
                  <c:v>197</c:v>
                </c:pt>
                <c:pt idx="131">
                  <c:v>193</c:v>
                </c:pt>
                <c:pt idx="132">
                  <c:v>199</c:v>
                </c:pt>
                <c:pt idx="133">
                  <c:v>187</c:v>
                </c:pt>
                <c:pt idx="134">
                  <c:v>190</c:v>
                </c:pt>
                <c:pt idx="135">
                  <c:v>191</c:v>
                </c:pt>
                <c:pt idx="136">
                  <c:v>200</c:v>
                </c:pt>
                <c:pt idx="137">
                  <c:v>185</c:v>
                </c:pt>
                <c:pt idx="138">
                  <c:v>193</c:v>
                </c:pt>
                <c:pt idx="139">
                  <c:v>193</c:v>
                </c:pt>
                <c:pt idx="140">
                  <c:v>187</c:v>
                </c:pt>
                <c:pt idx="141">
                  <c:v>188</c:v>
                </c:pt>
                <c:pt idx="142">
                  <c:v>190</c:v>
                </c:pt>
                <c:pt idx="143">
                  <c:v>192</c:v>
                </c:pt>
                <c:pt idx="144">
                  <c:v>185</c:v>
                </c:pt>
                <c:pt idx="145">
                  <c:v>190</c:v>
                </c:pt>
                <c:pt idx="146">
                  <c:v>184</c:v>
                </c:pt>
                <c:pt idx="147">
                  <c:v>195</c:v>
                </c:pt>
                <c:pt idx="148">
                  <c:v>193</c:v>
                </c:pt>
                <c:pt idx="149">
                  <c:v>187</c:v>
                </c:pt>
                <c:pt idx="150">
                  <c:v>201</c:v>
                </c:pt>
                <c:pt idx="151">
                  <c:v>211</c:v>
                </c:pt>
                <c:pt idx="152">
                  <c:v>230</c:v>
                </c:pt>
                <c:pt idx="153">
                  <c:v>210</c:v>
                </c:pt>
                <c:pt idx="154">
                  <c:v>218</c:v>
                </c:pt>
                <c:pt idx="155">
                  <c:v>215</c:v>
                </c:pt>
                <c:pt idx="156">
                  <c:v>210</c:v>
                </c:pt>
                <c:pt idx="157">
                  <c:v>211</c:v>
                </c:pt>
                <c:pt idx="158">
                  <c:v>219</c:v>
                </c:pt>
                <c:pt idx="159">
                  <c:v>209</c:v>
                </c:pt>
                <c:pt idx="160">
                  <c:v>215</c:v>
                </c:pt>
                <c:pt idx="161">
                  <c:v>214</c:v>
                </c:pt>
                <c:pt idx="162">
                  <c:v>216</c:v>
                </c:pt>
                <c:pt idx="163">
                  <c:v>214</c:v>
                </c:pt>
                <c:pt idx="164">
                  <c:v>213</c:v>
                </c:pt>
                <c:pt idx="165">
                  <c:v>210</c:v>
                </c:pt>
                <c:pt idx="166">
                  <c:v>217</c:v>
                </c:pt>
                <c:pt idx="167">
                  <c:v>210</c:v>
                </c:pt>
                <c:pt idx="168">
                  <c:v>221</c:v>
                </c:pt>
                <c:pt idx="169">
                  <c:v>209</c:v>
                </c:pt>
                <c:pt idx="170">
                  <c:v>222</c:v>
                </c:pt>
                <c:pt idx="171">
                  <c:v>218</c:v>
                </c:pt>
                <c:pt idx="172">
                  <c:v>215</c:v>
                </c:pt>
                <c:pt idx="173">
                  <c:v>213</c:v>
                </c:pt>
                <c:pt idx="174">
                  <c:v>215</c:v>
                </c:pt>
                <c:pt idx="175">
                  <c:v>215</c:v>
                </c:pt>
                <c:pt idx="176">
                  <c:v>215</c:v>
                </c:pt>
                <c:pt idx="177">
                  <c:v>216</c:v>
                </c:pt>
                <c:pt idx="178">
                  <c:v>215</c:v>
                </c:pt>
                <c:pt idx="179">
                  <c:v>210</c:v>
                </c:pt>
                <c:pt idx="180">
                  <c:v>220</c:v>
                </c:pt>
                <c:pt idx="181">
                  <c:v>222</c:v>
                </c:pt>
                <c:pt idx="182">
                  <c:v>209</c:v>
                </c:pt>
                <c:pt idx="183">
                  <c:v>207</c:v>
                </c:pt>
                <c:pt idx="184">
                  <c:v>230</c:v>
                </c:pt>
                <c:pt idx="185">
                  <c:v>220</c:v>
                </c:pt>
                <c:pt idx="186">
                  <c:v>220</c:v>
                </c:pt>
                <c:pt idx="187">
                  <c:v>213</c:v>
                </c:pt>
                <c:pt idx="188">
                  <c:v>219</c:v>
                </c:pt>
                <c:pt idx="189">
                  <c:v>208</c:v>
                </c:pt>
                <c:pt idx="190">
                  <c:v>208</c:v>
                </c:pt>
                <c:pt idx="191">
                  <c:v>208</c:v>
                </c:pt>
                <c:pt idx="192">
                  <c:v>225</c:v>
                </c:pt>
                <c:pt idx="193">
                  <c:v>210</c:v>
                </c:pt>
                <c:pt idx="194">
                  <c:v>216</c:v>
                </c:pt>
                <c:pt idx="195">
                  <c:v>222</c:v>
                </c:pt>
                <c:pt idx="196">
                  <c:v>217</c:v>
                </c:pt>
                <c:pt idx="197">
                  <c:v>210</c:v>
                </c:pt>
                <c:pt idx="198">
                  <c:v>225</c:v>
                </c:pt>
                <c:pt idx="199">
                  <c:v>213</c:v>
                </c:pt>
                <c:pt idx="200">
                  <c:v>215</c:v>
                </c:pt>
                <c:pt idx="201">
                  <c:v>210</c:v>
                </c:pt>
                <c:pt idx="202">
                  <c:v>220</c:v>
                </c:pt>
                <c:pt idx="203">
                  <c:v>210</c:v>
                </c:pt>
                <c:pt idx="204">
                  <c:v>225</c:v>
                </c:pt>
                <c:pt idx="205">
                  <c:v>217</c:v>
                </c:pt>
                <c:pt idx="206">
                  <c:v>220</c:v>
                </c:pt>
                <c:pt idx="207">
                  <c:v>208</c:v>
                </c:pt>
                <c:pt idx="208">
                  <c:v>220</c:v>
                </c:pt>
                <c:pt idx="209">
                  <c:v>208</c:v>
                </c:pt>
                <c:pt idx="210">
                  <c:v>224</c:v>
                </c:pt>
                <c:pt idx="211">
                  <c:v>208</c:v>
                </c:pt>
                <c:pt idx="212">
                  <c:v>221</c:v>
                </c:pt>
                <c:pt idx="213">
                  <c:v>214</c:v>
                </c:pt>
                <c:pt idx="214">
                  <c:v>231</c:v>
                </c:pt>
                <c:pt idx="215">
                  <c:v>219</c:v>
                </c:pt>
                <c:pt idx="216">
                  <c:v>230</c:v>
                </c:pt>
                <c:pt idx="217">
                  <c:v>214</c:v>
                </c:pt>
                <c:pt idx="218">
                  <c:v>229</c:v>
                </c:pt>
                <c:pt idx="219">
                  <c:v>220</c:v>
                </c:pt>
                <c:pt idx="220">
                  <c:v>223</c:v>
                </c:pt>
                <c:pt idx="221">
                  <c:v>216</c:v>
                </c:pt>
                <c:pt idx="222">
                  <c:v>221</c:v>
                </c:pt>
                <c:pt idx="223">
                  <c:v>221</c:v>
                </c:pt>
                <c:pt idx="224">
                  <c:v>217</c:v>
                </c:pt>
                <c:pt idx="225">
                  <c:v>216</c:v>
                </c:pt>
                <c:pt idx="226">
                  <c:v>230</c:v>
                </c:pt>
                <c:pt idx="227">
                  <c:v>209</c:v>
                </c:pt>
                <c:pt idx="228">
                  <c:v>220</c:v>
                </c:pt>
                <c:pt idx="229">
                  <c:v>215</c:v>
                </c:pt>
                <c:pt idx="230">
                  <c:v>223</c:v>
                </c:pt>
                <c:pt idx="231">
                  <c:v>212</c:v>
                </c:pt>
                <c:pt idx="232">
                  <c:v>221</c:v>
                </c:pt>
                <c:pt idx="233">
                  <c:v>212</c:v>
                </c:pt>
                <c:pt idx="234">
                  <c:v>224</c:v>
                </c:pt>
                <c:pt idx="235">
                  <c:v>212</c:v>
                </c:pt>
                <c:pt idx="236">
                  <c:v>228</c:v>
                </c:pt>
                <c:pt idx="237">
                  <c:v>218</c:v>
                </c:pt>
                <c:pt idx="238">
                  <c:v>218</c:v>
                </c:pt>
                <c:pt idx="239">
                  <c:v>212</c:v>
                </c:pt>
                <c:pt idx="240">
                  <c:v>230</c:v>
                </c:pt>
                <c:pt idx="241">
                  <c:v>218</c:v>
                </c:pt>
                <c:pt idx="242">
                  <c:v>228</c:v>
                </c:pt>
                <c:pt idx="243">
                  <c:v>212</c:v>
                </c:pt>
                <c:pt idx="244">
                  <c:v>224</c:v>
                </c:pt>
                <c:pt idx="245">
                  <c:v>214</c:v>
                </c:pt>
                <c:pt idx="246">
                  <c:v>226</c:v>
                </c:pt>
                <c:pt idx="247">
                  <c:v>216</c:v>
                </c:pt>
                <c:pt idx="248">
                  <c:v>222</c:v>
                </c:pt>
                <c:pt idx="249">
                  <c:v>203</c:v>
                </c:pt>
                <c:pt idx="250">
                  <c:v>225</c:v>
                </c:pt>
                <c:pt idx="251">
                  <c:v>219</c:v>
                </c:pt>
                <c:pt idx="252">
                  <c:v>228</c:v>
                </c:pt>
                <c:pt idx="253">
                  <c:v>215</c:v>
                </c:pt>
                <c:pt idx="254">
                  <c:v>228</c:v>
                </c:pt>
                <c:pt idx="255">
                  <c:v>216</c:v>
                </c:pt>
                <c:pt idx="256">
                  <c:v>215</c:v>
                </c:pt>
                <c:pt idx="257">
                  <c:v>210</c:v>
                </c:pt>
                <c:pt idx="258">
                  <c:v>219</c:v>
                </c:pt>
                <c:pt idx="259">
                  <c:v>208</c:v>
                </c:pt>
                <c:pt idx="260">
                  <c:v>209</c:v>
                </c:pt>
                <c:pt idx="261">
                  <c:v>216</c:v>
                </c:pt>
                <c:pt idx="262">
                  <c:v>229</c:v>
                </c:pt>
                <c:pt idx="263">
                  <c:v>213</c:v>
                </c:pt>
                <c:pt idx="264">
                  <c:v>230</c:v>
                </c:pt>
                <c:pt idx="265">
                  <c:v>217</c:v>
                </c:pt>
                <c:pt idx="266">
                  <c:v>230</c:v>
                </c:pt>
                <c:pt idx="267">
                  <c:v>217</c:v>
                </c:pt>
                <c:pt idx="268">
                  <c:v>222</c:v>
                </c:pt>
                <c:pt idx="269">
                  <c:v>214</c:v>
                </c:pt>
                <c:pt idx="270">
                  <c:v>215</c:v>
                </c:pt>
                <c:pt idx="271">
                  <c:v>222</c:v>
                </c:pt>
                <c:pt idx="272">
                  <c:v>212</c:v>
                </c:pt>
                <c:pt idx="273">
                  <c:v>213</c:v>
                </c:pt>
                <c:pt idx="274">
                  <c:v>192</c:v>
                </c:pt>
                <c:pt idx="275">
                  <c:v>196</c:v>
                </c:pt>
                <c:pt idx="276">
                  <c:v>193</c:v>
                </c:pt>
                <c:pt idx="277">
                  <c:v>188</c:v>
                </c:pt>
                <c:pt idx="278">
                  <c:v>197</c:v>
                </c:pt>
                <c:pt idx="279">
                  <c:v>198</c:v>
                </c:pt>
                <c:pt idx="280">
                  <c:v>178</c:v>
                </c:pt>
                <c:pt idx="281">
                  <c:v>197</c:v>
                </c:pt>
                <c:pt idx="282">
                  <c:v>195</c:v>
                </c:pt>
                <c:pt idx="283">
                  <c:v>198</c:v>
                </c:pt>
                <c:pt idx="284">
                  <c:v>193</c:v>
                </c:pt>
                <c:pt idx="285">
                  <c:v>194</c:v>
                </c:pt>
                <c:pt idx="286">
                  <c:v>185</c:v>
                </c:pt>
                <c:pt idx="287">
                  <c:v>201</c:v>
                </c:pt>
                <c:pt idx="288">
                  <c:v>190</c:v>
                </c:pt>
                <c:pt idx="289">
                  <c:v>201</c:v>
                </c:pt>
                <c:pt idx="290">
                  <c:v>197</c:v>
                </c:pt>
                <c:pt idx="291">
                  <c:v>181</c:v>
                </c:pt>
                <c:pt idx="292">
                  <c:v>190</c:v>
                </c:pt>
                <c:pt idx="293">
                  <c:v>195</c:v>
                </c:pt>
                <c:pt idx="294">
                  <c:v>181</c:v>
                </c:pt>
                <c:pt idx="295">
                  <c:v>191</c:v>
                </c:pt>
                <c:pt idx="296">
                  <c:v>187</c:v>
                </c:pt>
                <c:pt idx="297">
                  <c:v>193</c:v>
                </c:pt>
                <c:pt idx="298">
                  <c:v>195</c:v>
                </c:pt>
                <c:pt idx="299">
                  <c:v>197</c:v>
                </c:pt>
                <c:pt idx="300">
                  <c:v>200</c:v>
                </c:pt>
                <c:pt idx="301">
                  <c:v>200</c:v>
                </c:pt>
                <c:pt idx="302">
                  <c:v>191</c:v>
                </c:pt>
                <c:pt idx="303">
                  <c:v>205</c:v>
                </c:pt>
                <c:pt idx="304">
                  <c:v>187</c:v>
                </c:pt>
                <c:pt idx="305">
                  <c:v>201</c:v>
                </c:pt>
                <c:pt idx="306">
                  <c:v>187</c:v>
                </c:pt>
                <c:pt idx="307">
                  <c:v>203</c:v>
                </c:pt>
                <c:pt idx="308">
                  <c:v>195</c:v>
                </c:pt>
                <c:pt idx="309">
                  <c:v>199</c:v>
                </c:pt>
                <c:pt idx="310">
                  <c:v>195</c:v>
                </c:pt>
                <c:pt idx="311">
                  <c:v>210</c:v>
                </c:pt>
                <c:pt idx="312">
                  <c:v>192</c:v>
                </c:pt>
                <c:pt idx="313">
                  <c:v>205</c:v>
                </c:pt>
                <c:pt idx="314">
                  <c:v>210</c:v>
                </c:pt>
                <c:pt idx="315">
                  <c:v>187</c:v>
                </c:pt>
                <c:pt idx="316">
                  <c:v>196</c:v>
                </c:pt>
                <c:pt idx="317">
                  <c:v>196</c:v>
                </c:pt>
                <c:pt idx="318">
                  <c:v>196</c:v>
                </c:pt>
                <c:pt idx="319">
                  <c:v>201</c:v>
                </c:pt>
                <c:pt idx="320">
                  <c:v>190</c:v>
                </c:pt>
                <c:pt idx="321">
                  <c:v>212</c:v>
                </c:pt>
                <c:pt idx="322">
                  <c:v>187</c:v>
                </c:pt>
                <c:pt idx="323">
                  <c:v>198</c:v>
                </c:pt>
                <c:pt idx="324">
                  <c:v>199</c:v>
                </c:pt>
                <c:pt idx="325">
                  <c:v>201</c:v>
                </c:pt>
                <c:pt idx="326">
                  <c:v>193</c:v>
                </c:pt>
                <c:pt idx="327">
                  <c:v>203</c:v>
                </c:pt>
                <c:pt idx="328">
                  <c:v>187</c:v>
                </c:pt>
                <c:pt idx="329">
                  <c:v>197</c:v>
                </c:pt>
                <c:pt idx="330">
                  <c:v>191</c:v>
                </c:pt>
                <c:pt idx="331">
                  <c:v>203</c:v>
                </c:pt>
                <c:pt idx="332">
                  <c:v>202</c:v>
                </c:pt>
                <c:pt idx="333">
                  <c:v>194</c:v>
                </c:pt>
                <c:pt idx="334">
                  <c:v>206</c:v>
                </c:pt>
                <c:pt idx="335">
                  <c:v>189</c:v>
                </c:pt>
                <c:pt idx="336">
                  <c:v>195</c:v>
                </c:pt>
                <c:pt idx="337">
                  <c:v>207</c:v>
                </c:pt>
                <c:pt idx="338">
                  <c:v>202</c:v>
                </c:pt>
                <c:pt idx="339">
                  <c:v>193</c:v>
                </c:pt>
                <c:pt idx="340">
                  <c:v>210</c:v>
                </c:pt>
                <c:pt idx="341">
                  <c:v>198</c:v>
                </c:pt>
              </c:numCache>
            </c:numRef>
          </c:xVal>
          <c:yVal>
            <c:numRef>
              <c:f>penguins!$G$2:$G$343</c:f>
              <c:numCache>
                <c:formatCode>General</c:formatCode>
                <c:ptCount val="342"/>
                <c:pt idx="0">
                  <c:v>3750</c:v>
                </c:pt>
                <c:pt idx="1">
                  <c:v>3800</c:v>
                </c:pt>
                <c:pt idx="2">
                  <c:v>3250</c:v>
                </c:pt>
                <c:pt idx="3">
                  <c:v>3450</c:v>
                </c:pt>
                <c:pt idx="4">
                  <c:v>3650</c:v>
                </c:pt>
                <c:pt idx="5">
                  <c:v>3625</c:v>
                </c:pt>
                <c:pt idx="6">
                  <c:v>4675</c:v>
                </c:pt>
                <c:pt idx="7">
                  <c:v>3475</c:v>
                </c:pt>
                <c:pt idx="8">
                  <c:v>4250</c:v>
                </c:pt>
                <c:pt idx="9">
                  <c:v>3300</c:v>
                </c:pt>
                <c:pt idx="10">
                  <c:v>3700</c:v>
                </c:pt>
                <c:pt idx="11">
                  <c:v>3200</c:v>
                </c:pt>
                <c:pt idx="12">
                  <c:v>3800</c:v>
                </c:pt>
                <c:pt idx="13">
                  <c:v>4400</c:v>
                </c:pt>
                <c:pt idx="14">
                  <c:v>3700</c:v>
                </c:pt>
                <c:pt idx="15">
                  <c:v>3450</c:v>
                </c:pt>
                <c:pt idx="16">
                  <c:v>4500</c:v>
                </c:pt>
                <c:pt idx="17">
                  <c:v>3325</c:v>
                </c:pt>
                <c:pt idx="18">
                  <c:v>4200</c:v>
                </c:pt>
                <c:pt idx="19">
                  <c:v>3400</c:v>
                </c:pt>
                <c:pt idx="20">
                  <c:v>3600</c:v>
                </c:pt>
                <c:pt idx="21">
                  <c:v>3800</c:v>
                </c:pt>
                <c:pt idx="22">
                  <c:v>3950</c:v>
                </c:pt>
                <c:pt idx="23">
                  <c:v>3800</c:v>
                </c:pt>
                <c:pt idx="24">
                  <c:v>3800</c:v>
                </c:pt>
                <c:pt idx="25">
                  <c:v>3550</c:v>
                </c:pt>
                <c:pt idx="26">
                  <c:v>3200</c:v>
                </c:pt>
                <c:pt idx="27">
                  <c:v>3150</c:v>
                </c:pt>
                <c:pt idx="28">
                  <c:v>3950</c:v>
                </c:pt>
                <c:pt idx="29">
                  <c:v>3250</c:v>
                </c:pt>
                <c:pt idx="30">
                  <c:v>3900</c:v>
                </c:pt>
                <c:pt idx="31">
                  <c:v>3300</c:v>
                </c:pt>
                <c:pt idx="32">
                  <c:v>3900</c:v>
                </c:pt>
                <c:pt idx="33">
                  <c:v>3325</c:v>
                </c:pt>
                <c:pt idx="34">
                  <c:v>4150</c:v>
                </c:pt>
                <c:pt idx="35">
                  <c:v>3950</c:v>
                </c:pt>
                <c:pt idx="36">
                  <c:v>3550</c:v>
                </c:pt>
                <c:pt idx="37">
                  <c:v>3300</c:v>
                </c:pt>
                <c:pt idx="38">
                  <c:v>4650</c:v>
                </c:pt>
                <c:pt idx="39">
                  <c:v>3150</c:v>
                </c:pt>
                <c:pt idx="40">
                  <c:v>3900</c:v>
                </c:pt>
                <c:pt idx="41">
                  <c:v>3100</c:v>
                </c:pt>
                <c:pt idx="42">
                  <c:v>4400</c:v>
                </c:pt>
                <c:pt idx="43">
                  <c:v>3000</c:v>
                </c:pt>
                <c:pt idx="44">
                  <c:v>4600</c:v>
                </c:pt>
                <c:pt idx="45">
                  <c:v>3425</c:v>
                </c:pt>
                <c:pt idx="46">
                  <c:v>2975</c:v>
                </c:pt>
                <c:pt idx="47">
                  <c:v>3450</c:v>
                </c:pt>
                <c:pt idx="48">
                  <c:v>4150</c:v>
                </c:pt>
                <c:pt idx="49">
                  <c:v>3500</c:v>
                </c:pt>
                <c:pt idx="50">
                  <c:v>4300</c:v>
                </c:pt>
                <c:pt idx="51">
                  <c:v>3450</c:v>
                </c:pt>
                <c:pt idx="52">
                  <c:v>4050</c:v>
                </c:pt>
                <c:pt idx="53">
                  <c:v>2900</c:v>
                </c:pt>
                <c:pt idx="54">
                  <c:v>3700</c:v>
                </c:pt>
                <c:pt idx="55">
                  <c:v>3550</c:v>
                </c:pt>
                <c:pt idx="56">
                  <c:v>3800</c:v>
                </c:pt>
                <c:pt idx="57">
                  <c:v>2850</c:v>
                </c:pt>
                <c:pt idx="58">
                  <c:v>3750</c:v>
                </c:pt>
                <c:pt idx="59">
                  <c:v>3150</c:v>
                </c:pt>
                <c:pt idx="60">
                  <c:v>4400</c:v>
                </c:pt>
                <c:pt idx="61">
                  <c:v>3600</c:v>
                </c:pt>
                <c:pt idx="62">
                  <c:v>4050</c:v>
                </c:pt>
                <c:pt idx="63">
                  <c:v>2850</c:v>
                </c:pt>
                <c:pt idx="64">
                  <c:v>3950</c:v>
                </c:pt>
                <c:pt idx="65">
                  <c:v>3350</c:v>
                </c:pt>
                <c:pt idx="66">
                  <c:v>4100</c:v>
                </c:pt>
                <c:pt idx="67">
                  <c:v>3050</c:v>
                </c:pt>
                <c:pt idx="68">
                  <c:v>4450</c:v>
                </c:pt>
                <c:pt idx="69">
                  <c:v>3600</c:v>
                </c:pt>
                <c:pt idx="70">
                  <c:v>3900</c:v>
                </c:pt>
                <c:pt idx="71">
                  <c:v>3550</c:v>
                </c:pt>
                <c:pt idx="72">
                  <c:v>4150</c:v>
                </c:pt>
                <c:pt idx="73">
                  <c:v>3700</c:v>
                </c:pt>
                <c:pt idx="74">
                  <c:v>4250</c:v>
                </c:pt>
                <c:pt idx="75">
                  <c:v>3700</c:v>
                </c:pt>
                <c:pt idx="76">
                  <c:v>3900</c:v>
                </c:pt>
                <c:pt idx="77">
                  <c:v>3550</c:v>
                </c:pt>
                <c:pt idx="78">
                  <c:v>4000</c:v>
                </c:pt>
                <c:pt idx="79">
                  <c:v>3200</c:v>
                </c:pt>
                <c:pt idx="80">
                  <c:v>4700</c:v>
                </c:pt>
                <c:pt idx="81">
                  <c:v>3800</c:v>
                </c:pt>
                <c:pt idx="82">
                  <c:v>4200</c:v>
                </c:pt>
                <c:pt idx="83">
                  <c:v>3350</c:v>
                </c:pt>
                <c:pt idx="84">
                  <c:v>3550</c:v>
                </c:pt>
                <c:pt idx="85">
                  <c:v>3800</c:v>
                </c:pt>
                <c:pt idx="86">
                  <c:v>3500</c:v>
                </c:pt>
                <c:pt idx="87">
                  <c:v>3950</c:v>
                </c:pt>
                <c:pt idx="88">
                  <c:v>3600</c:v>
                </c:pt>
                <c:pt idx="89">
                  <c:v>3550</c:v>
                </c:pt>
                <c:pt idx="90">
                  <c:v>4300</c:v>
                </c:pt>
                <c:pt idx="91">
                  <c:v>3400</c:v>
                </c:pt>
                <c:pt idx="92">
                  <c:v>4450</c:v>
                </c:pt>
                <c:pt idx="93">
                  <c:v>3300</c:v>
                </c:pt>
                <c:pt idx="94">
                  <c:v>4300</c:v>
                </c:pt>
                <c:pt idx="95">
                  <c:v>3700</c:v>
                </c:pt>
                <c:pt idx="96">
                  <c:v>4350</c:v>
                </c:pt>
                <c:pt idx="97">
                  <c:v>2900</c:v>
                </c:pt>
                <c:pt idx="98">
                  <c:v>4100</c:v>
                </c:pt>
                <c:pt idx="99">
                  <c:v>3725</c:v>
                </c:pt>
                <c:pt idx="100">
                  <c:v>4725</c:v>
                </c:pt>
                <c:pt idx="101">
                  <c:v>3075</c:v>
                </c:pt>
                <c:pt idx="102">
                  <c:v>4250</c:v>
                </c:pt>
                <c:pt idx="103">
                  <c:v>2925</c:v>
                </c:pt>
                <c:pt idx="104">
                  <c:v>3550</c:v>
                </c:pt>
                <c:pt idx="105">
                  <c:v>3750</c:v>
                </c:pt>
                <c:pt idx="106">
                  <c:v>3900</c:v>
                </c:pt>
                <c:pt idx="107">
                  <c:v>3175</c:v>
                </c:pt>
                <c:pt idx="108">
                  <c:v>4775</c:v>
                </c:pt>
                <c:pt idx="109">
                  <c:v>3825</c:v>
                </c:pt>
                <c:pt idx="110">
                  <c:v>4600</c:v>
                </c:pt>
                <c:pt idx="111">
                  <c:v>3200</c:v>
                </c:pt>
                <c:pt idx="112">
                  <c:v>4275</c:v>
                </c:pt>
                <c:pt idx="113">
                  <c:v>3900</c:v>
                </c:pt>
                <c:pt idx="114">
                  <c:v>4075</c:v>
                </c:pt>
                <c:pt idx="115">
                  <c:v>2900</c:v>
                </c:pt>
                <c:pt idx="116">
                  <c:v>3775</c:v>
                </c:pt>
                <c:pt idx="117">
                  <c:v>3350</c:v>
                </c:pt>
                <c:pt idx="118">
                  <c:v>3325</c:v>
                </c:pt>
                <c:pt idx="119">
                  <c:v>3150</c:v>
                </c:pt>
                <c:pt idx="120">
                  <c:v>3500</c:v>
                </c:pt>
                <c:pt idx="121">
                  <c:v>3450</c:v>
                </c:pt>
                <c:pt idx="122">
                  <c:v>3875</c:v>
                </c:pt>
                <c:pt idx="123">
                  <c:v>3050</c:v>
                </c:pt>
                <c:pt idx="124">
                  <c:v>4000</c:v>
                </c:pt>
                <c:pt idx="125">
                  <c:v>3275</c:v>
                </c:pt>
                <c:pt idx="126">
                  <c:v>4300</c:v>
                </c:pt>
                <c:pt idx="127">
                  <c:v>3050</c:v>
                </c:pt>
                <c:pt idx="128">
                  <c:v>4000</c:v>
                </c:pt>
                <c:pt idx="129">
                  <c:v>3325</c:v>
                </c:pt>
                <c:pt idx="130">
                  <c:v>3500</c:v>
                </c:pt>
                <c:pt idx="131">
                  <c:v>3500</c:v>
                </c:pt>
                <c:pt idx="132">
                  <c:v>4475</c:v>
                </c:pt>
                <c:pt idx="133">
                  <c:v>3425</c:v>
                </c:pt>
                <c:pt idx="134">
                  <c:v>3900</c:v>
                </c:pt>
                <c:pt idx="135">
                  <c:v>3175</c:v>
                </c:pt>
                <c:pt idx="136">
                  <c:v>3975</c:v>
                </c:pt>
                <c:pt idx="137">
                  <c:v>3400</c:v>
                </c:pt>
                <c:pt idx="138">
                  <c:v>4250</c:v>
                </c:pt>
                <c:pt idx="139">
                  <c:v>3400</c:v>
                </c:pt>
                <c:pt idx="140">
                  <c:v>3475</c:v>
                </c:pt>
                <c:pt idx="141">
                  <c:v>3050</c:v>
                </c:pt>
                <c:pt idx="142">
                  <c:v>3725</c:v>
                </c:pt>
                <c:pt idx="143">
                  <c:v>3000</c:v>
                </c:pt>
                <c:pt idx="144">
                  <c:v>3650</c:v>
                </c:pt>
                <c:pt idx="145">
                  <c:v>4250</c:v>
                </c:pt>
                <c:pt idx="146">
                  <c:v>3475</c:v>
                </c:pt>
                <c:pt idx="147">
                  <c:v>3450</c:v>
                </c:pt>
                <c:pt idx="148">
                  <c:v>3750</c:v>
                </c:pt>
                <c:pt idx="149">
                  <c:v>3700</c:v>
                </c:pt>
                <c:pt idx="150">
                  <c:v>4000</c:v>
                </c:pt>
                <c:pt idx="151">
                  <c:v>4500</c:v>
                </c:pt>
                <c:pt idx="152">
                  <c:v>5700</c:v>
                </c:pt>
                <c:pt idx="153">
                  <c:v>4450</c:v>
                </c:pt>
                <c:pt idx="154">
                  <c:v>5700</c:v>
                </c:pt>
                <c:pt idx="155">
                  <c:v>5400</c:v>
                </c:pt>
                <c:pt idx="156">
                  <c:v>4550</c:v>
                </c:pt>
                <c:pt idx="157">
                  <c:v>4800</c:v>
                </c:pt>
                <c:pt idx="158">
                  <c:v>5200</c:v>
                </c:pt>
                <c:pt idx="159">
                  <c:v>4400</c:v>
                </c:pt>
                <c:pt idx="160">
                  <c:v>5150</c:v>
                </c:pt>
                <c:pt idx="161">
                  <c:v>4650</c:v>
                </c:pt>
                <c:pt idx="162">
                  <c:v>5550</c:v>
                </c:pt>
                <c:pt idx="163">
                  <c:v>4650</c:v>
                </c:pt>
                <c:pt idx="164">
                  <c:v>5850</c:v>
                </c:pt>
                <c:pt idx="165">
                  <c:v>4200</c:v>
                </c:pt>
                <c:pt idx="166">
                  <c:v>5850</c:v>
                </c:pt>
                <c:pt idx="167">
                  <c:v>4150</c:v>
                </c:pt>
                <c:pt idx="168">
                  <c:v>6300</c:v>
                </c:pt>
                <c:pt idx="169">
                  <c:v>4800</c:v>
                </c:pt>
                <c:pt idx="170">
                  <c:v>5350</c:v>
                </c:pt>
                <c:pt idx="171">
                  <c:v>5700</c:v>
                </c:pt>
                <c:pt idx="172">
                  <c:v>5000</c:v>
                </c:pt>
                <c:pt idx="173">
                  <c:v>4400</c:v>
                </c:pt>
                <c:pt idx="174">
                  <c:v>5050</c:v>
                </c:pt>
                <c:pt idx="175">
                  <c:v>5000</c:v>
                </c:pt>
                <c:pt idx="176">
                  <c:v>5100</c:v>
                </c:pt>
                <c:pt idx="177">
                  <c:v>4100</c:v>
                </c:pt>
                <c:pt idx="178">
                  <c:v>5650</c:v>
                </c:pt>
                <c:pt idx="179">
                  <c:v>4600</c:v>
                </c:pt>
                <c:pt idx="180">
                  <c:v>5550</c:v>
                </c:pt>
                <c:pt idx="181">
                  <c:v>5250</c:v>
                </c:pt>
                <c:pt idx="182">
                  <c:v>4700</c:v>
                </c:pt>
                <c:pt idx="183">
                  <c:v>5050</c:v>
                </c:pt>
                <c:pt idx="184">
                  <c:v>6050</c:v>
                </c:pt>
                <c:pt idx="185">
                  <c:v>5150</c:v>
                </c:pt>
                <c:pt idx="186">
                  <c:v>5400</c:v>
                </c:pt>
                <c:pt idx="187">
                  <c:v>4950</c:v>
                </c:pt>
                <c:pt idx="188">
                  <c:v>5250</c:v>
                </c:pt>
                <c:pt idx="189">
                  <c:v>4350</c:v>
                </c:pt>
                <c:pt idx="190">
                  <c:v>5350</c:v>
                </c:pt>
                <c:pt idx="191">
                  <c:v>3950</c:v>
                </c:pt>
                <c:pt idx="192">
                  <c:v>5700</c:v>
                </c:pt>
                <c:pt idx="193">
                  <c:v>4300</c:v>
                </c:pt>
                <c:pt idx="194">
                  <c:v>4750</c:v>
                </c:pt>
                <c:pt idx="195">
                  <c:v>5550</c:v>
                </c:pt>
                <c:pt idx="196">
                  <c:v>4900</c:v>
                </c:pt>
                <c:pt idx="197">
                  <c:v>4200</c:v>
                </c:pt>
                <c:pt idx="198">
                  <c:v>5400</c:v>
                </c:pt>
                <c:pt idx="199">
                  <c:v>5100</c:v>
                </c:pt>
                <c:pt idx="200">
                  <c:v>5300</c:v>
                </c:pt>
                <c:pt idx="201">
                  <c:v>4850</c:v>
                </c:pt>
                <c:pt idx="202">
                  <c:v>5300</c:v>
                </c:pt>
                <c:pt idx="203">
                  <c:v>4400</c:v>
                </c:pt>
                <c:pt idx="204">
                  <c:v>5000</c:v>
                </c:pt>
                <c:pt idx="205">
                  <c:v>4900</c:v>
                </c:pt>
                <c:pt idx="206">
                  <c:v>5050</c:v>
                </c:pt>
                <c:pt idx="207">
                  <c:v>4300</c:v>
                </c:pt>
                <c:pt idx="208">
                  <c:v>5000</c:v>
                </c:pt>
                <c:pt idx="209">
                  <c:v>4450</c:v>
                </c:pt>
                <c:pt idx="210">
                  <c:v>5550</c:v>
                </c:pt>
                <c:pt idx="211">
                  <c:v>4200</c:v>
                </c:pt>
                <c:pt idx="212">
                  <c:v>5300</c:v>
                </c:pt>
                <c:pt idx="213">
                  <c:v>4400</c:v>
                </c:pt>
                <c:pt idx="214">
                  <c:v>5650</c:v>
                </c:pt>
                <c:pt idx="215">
                  <c:v>4700</c:v>
                </c:pt>
                <c:pt idx="216">
                  <c:v>5700</c:v>
                </c:pt>
                <c:pt idx="217">
                  <c:v>4650</c:v>
                </c:pt>
                <c:pt idx="218">
                  <c:v>5800</c:v>
                </c:pt>
                <c:pt idx="219">
                  <c:v>4700</c:v>
                </c:pt>
                <c:pt idx="220">
                  <c:v>5550</c:v>
                </c:pt>
                <c:pt idx="221">
                  <c:v>4750</c:v>
                </c:pt>
                <c:pt idx="222">
                  <c:v>5000</c:v>
                </c:pt>
                <c:pt idx="223">
                  <c:v>5100</c:v>
                </c:pt>
                <c:pt idx="224">
                  <c:v>5200</c:v>
                </c:pt>
                <c:pt idx="225">
                  <c:v>4700</c:v>
                </c:pt>
                <c:pt idx="226">
                  <c:v>5800</c:v>
                </c:pt>
                <c:pt idx="227">
                  <c:v>4600</c:v>
                </c:pt>
                <c:pt idx="228">
                  <c:v>6000</c:v>
                </c:pt>
                <c:pt idx="229">
                  <c:v>4750</c:v>
                </c:pt>
                <c:pt idx="230">
                  <c:v>5950</c:v>
                </c:pt>
                <c:pt idx="231">
                  <c:v>4625</c:v>
                </c:pt>
                <c:pt idx="232">
                  <c:v>5450</c:v>
                </c:pt>
                <c:pt idx="233">
                  <c:v>4725</c:v>
                </c:pt>
                <c:pt idx="234">
                  <c:v>5350</c:v>
                </c:pt>
                <c:pt idx="235">
                  <c:v>4750</c:v>
                </c:pt>
                <c:pt idx="236">
                  <c:v>5600</c:v>
                </c:pt>
                <c:pt idx="237">
                  <c:v>4600</c:v>
                </c:pt>
                <c:pt idx="238">
                  <c:v>5300</c:v>
                </c:pt>
                <c:pt idx="239">
                  <c:v>4875</c:v>
                </c:pt>
                <c:pt idx="240">
                  <c:v>5550</c:v>
                </c:pt>
                <c:pt idx="241">
                  <c:v>4950</c:v>
                </c:pt>
                <c:pt idx="242">
                  <c:v>5400</c:v>
                </c:pt>
                <c:pt idx="243">
                  <c:v>4750</c:v>
                </c:pt>
                <c:pt idx="244">
                  <c:v>5650</c:v>
                </c:pt>
                <c:pt idx="245">
                  <c:v>4850</c:v>
                </c:pt>
                <c:pt idx="246">
                  <c:v>5200</c:v>
                </c:pt>
                <c:pt idx="247">
                  <c:v>4925</c:v>
                </c:pt>
                <c:pt idx="248">
                  <c:v>4875</c:v>
                </c:pt>
                <c:pt idx="249">
                  <c:v>4625</c:v>
                </c:pt>
                <c:pt idx="250">
                  <c:v>5250</c:v>
                </c:pt>
                <c:pt idx="251">
                  <c:v>4850</c:v>
                </c:pt>
                <c:pt idx="252">
                  <c:v>5600</c:v>
                </c:pt>
                <c:pt idx="253">
                  <c:v>4975</c:v>
                </c:pt>
                <c:pt idx="254">
                  <c:v>5500</c:v>
                </c:pt>
                <c:pt idx="255">
                  <c:v>4725</c:v>
                </c:pt>
                <c:pt idx="256">
                  <c:v>5500</c:v>
                </c:pt>
                <c:pt idx="257">
                  <c:v>4700</c:v>
                </c:pt>
                <c:pt idx="258">
                  <c:v>5500</c:v>
                </c:pt>
                <c:pt idx="259">
                  <c:v>4575</c:v>
                </c:pt>
                <c:pt idx="260">
                  <c:v>5500</c:v>
                </c:pt>
                <c:pt idx="261">
                  <c:v>5000</c:v>
                </c:pt>
                <c:pt idx="262">
                  <c:v>5950</c:v>
                </c:pt>
                <c:pt idx="263">
                  <c:v>4650</c:v>
                </c:pt>
                <c:pt idx="264">
                  <c:v>5500</c:v>
                </c:pt>
                <c:pt idx="265">
                  <c:v>4375</c:v>
                </c:pt>
                <c:pt idx="266">
                  <c:v>5850</c:v>
                </c:pt>
                <c:pt idx="267">
                  <c:v>4875</c:v>
                </c:pt>
                <c:pt idx="268">
                  <c:v>6000</c:v>
                </c:pt>
                <c:pt idx="269">
                  <c:v>4925</c:v>
                </c:pt>
                <c:pt idx="270">
                  <c:v>4850</c:v>
                </c:pt>
                <c:pt idx="271">
                  <c:v>5750</c:v>
                </c:pt>
                <c:pt idx="272">
                  <c:v>5200</c:v>
                </c:pt>
                <c:pt idx="273">
                  <c:v>5400</c:v>
                </c:pt>
                <c:pt idx="274">
                  <c:v>3500</c:v>
                </c:pt>
                <c:pt idx="275">
                  <c:v>3900</c:v>
                </c:pt>
                <c:pt idx="276">
                  <c:v>3650</c:v>
                </c:pt>
                <c:pt idx="277">
                  <c:v>3525</c:v>
                </c:pt>
                <c:pt idx="278">
                  <c:v>3725</c:v>
                </c:pt>
                <c:pt idx="279">
                  <c:v>3950</c:v>
                </c:pt>
                <c:pt idx="280">
                  <c:v>3250</c:v>
                </c:pt>
                <c:pt idx="281">
                  <c:v>3750</c:v>
                </c:pt>
                <c:pt idx="282">
                  <c:v>4150</c:v>
                </c:pt>
                <c:pt idx="283">
                  <c:v>3700</c:v>
                </c:pt>
                <c:pt idx="284">
                  <c:v>3800</c:v>
                </c:pt>
                <c:pt idx="285">
                  <c:v>3775</c:v>
                </c:pt>
                <c:pt idx="286">
                  <c:v>3700</c:v>
                </c:pt>
                <c:pt idx="287">
                  <c:v>4050</c:v>
                </c:pt>
                <c:pt idx="288">
                  <c:v>3575</c:v>
                </c:pt>
                <c:pt idx="289">
                  <c:v>4050</c:v>
                </c:pt>
                <c:pt idx="290">
                  <c:v>3300</c:v>
                </c:pt>
                <c:pt idx="291">
                  <c:v>3700</c:v>
                </c:pt>
                <c:pt idx="292">
                  <c:v>3450</c:v>
                </c:pt>
                <c:pt idx="293">
                  <c:v>4400</c:v>
                </c:pt>
                <c:pt idx="294">
                  <c:v>3600</c:v>
                </c:pt>
                <c:pt idx="295">
                  <c:v>3400</c:v>
                </c:pt>
                <c:pt idx="296">
                  <c:v>2900</c:v>
                </c:pt>
                <c:pt idx="297">
                  <c:v>3800</c:v>
                </c:pt>
                <c:pt idx="298">
                  <c:v>3300</c:v>
                </c:pt>
                <c:pt idx="299">
                  <c:v>4150</c:v>
                </c:pt>
                <c:pt idx="300">
                  <c:v>3400</c:v>
                </c:pt>
                <c:pt idx="301">
                  <c:v>3800</c:v>
                </c:pt>
                <c:pt idx="302">
                  <c:v>3700</c:v>
                </c:pt>
                <c:pt idx="303">
                  <c:v>4550</c:v>
                </c:pt>
                <c:pt idx="304">
                  <c:v>3200</c:v>
                </c:pt>
                <c:pt idx="305">
                  <c:v>4300</c:v>
                </c:pt>
                <c:pt idx="306">
                  <c:v>3350</c:v>
                </c:pt>
                <c:pt idx="307">
                  <c:v>4100</c:v>
                </c:pt>
                <c:pt idx="308">
                  <c:v>3600</c:v>
                </c:pt>
                <c:pt idx="309">
                  <c:v>3900</c:v>
                </c:pt>
                <c:pt idx="310">
                  <c:v>3850</c:v>
                </c:pt>
                <c:pt idx="311">
                  <c:v>4800</c:v>
                </c:pt>
                <c:pt idx="312">
                  <c:v>2700</c:v>
                </c:pt>
                <c:pt idx="313">
                  <c:v>4500</c:v>
                </c:pt>
                <c:pt idx="314">
                  <c:v>3950</c:v>
                </c:pt>
                <c:pt idx="315">
                  <c:v>3650</c:v>
                </c:pt>
                <c:pt idx="316">
                  <c:v>3550</c:v>
                </c:pt>
                <c:pt idx="317">
                  <c:v>3500</c:v>
                </c:pt>
                <c:pt idx="318">
                  <c:v>3675</c:v>
                </c:pt>
                <c:pt idx="319">
                  <c:v>4450</c:v>
                </c:pt>
                <c:pt idx="320">
                  <c:v>3400</c:v>
                </c:pt>
                <c:pt idx="321">
                  <c:v>4300</c:v>
                </c:pt>
                <c:pt idx="322">
                  <c:v>3250</c:v>
                </c:pt>
                <c:pt idx="323">
                  <c:v>3675</c:v>
                </c:pt>
                <c:pt idx="324">
                  <c:v>3325</c:v>
                </c:pt>
                <c:pt idx="325">
                  <c:v>3950</c:v>
                </c:pt>
                <c:pt idx="326">
                  <c:v>3600</c:v>
                </c:pt>
                <c:pt idx="327">
                  <c:v>4050</c:v>
                </c:pt>
                <c:pt idx="328">
                  <c:v>3350</c:v>
                </c:pt>
                <c:pt idx="329">
                  <c:v>3450</c:v>
                </c:pt>
                <c:pt idx="330">
                  <c:v>3250</c:v>
                </c:pt>
                <c:pt idx="331">
                  <c:v>4050</c:v>
                </c:pt>
                <c:pt idx="332">
                  <c:v>3800</c:v>
                </c:pt>
                <c:pt idx="333">
                  <c:v>3525</c:v>
                </c:pt>
                <c:pt idx="334">
                  <c:v>3950</c:v>
                </c:pt>
                <c:pt idx="335">
                  <c:v>3650</c:v>
                </c:pt>
                <c:pt idx="336">
                  <c:v>3650</c:v>
                </c:pt>
                <c:pt idx="337">
                  <c:v>4000</c:v>
                </c:pt>
                <c:pt idx="338">
                  <c:v>3400</c:v>
                </c:pt>
                <c:pt idx="339">
                  <c:v>3775</c:v>
                </c:pt>
                <c:pt idx="340">
                  <c:v>4100</c:v>
                </c:pt>
                <c:pt idx="341">
                  <c:v>3775</c:v>
                </c:pt>
              </c:numCache>
            </c:numRef>
          </c:yVal>
          <c:smooth val="0"/>
          <c:extLst>
            <c:ext xmlns:c16="http://schemas.microsoft.com/office/drawing/2014/chart" uri="{C3380CC4-5D6E-409C-BE32-E72D297353CC}">
              <c16:uniqueId val="{00000000-8453-4589-85AC-334F5A6ECD61}"/>
            </c:ext>
          </c:extLst>
        </c:ser>
        <c:ser>
          <c:idx val="1"/>
          <c:order val="1"/>
          <c:tx>
            <c:v>Predicted body_mass_g</c:v>
          </c:tx>
          <c:spPr>
            <a:ln w="19050">
              <a:noFill/>
            </a:ln>
          </c:spPr>
          <c:xVal>
            <c:numRef>
              <c:f>penguins!$F$2:$F$343</c:f>
              <c:numCache>
                <c:formatCode>General</c:formatCode>
                <c:ptCount val="342"/>
                <c:pt idx="0">
                  <c:v>181</c:v>
                </c:pt>
                <c:pt idx="1">
                  <c:v>186</c:v>
                </c:pt>
                <c:pt idx="2">
                  <c:v>195</c:v>
                </c:pt>
                <c:pt idx="3">
                  <c:v>193</c:v>
                </c:pt>
                <c:pt idx="4">
                  <c:v>190</c:v>
                </c:pt>
                <c:pt idx="5">
                  <c:v>181</c:v>
                </c:pt>
                <c:pt idx="6">
                  <c:v>195</c:v>
                </c:pt>
                <c:pt idx="7">
                  <c:v>193</c:v>
                </c:pt>
                <c:pt idx="8">
                  <c:v>190</c:v>
                </c:pt>
                <c:pt idx="9">
                  <c:v>186</c:v>
                </c:pt>
                <c:pt idx="10">
                  <c:v>180</c:v>
                </c:pt>
                <c:pt idx="11">
                  <c:v>182</c:v>
                </c:pt>
                <c:pt idx="12">
                  <c:v>191</c:v>
                </c:pt>
                <c:pt idx="13">
                  <c:v>198</c:v>
                </c:pt>
                <c:pt idx="14">
                  <c:v>185</c:v>
                </c:pt>
                <c:pt idx="15">
                  <c:v>195</c:v>
                </c:pt>
                <c:pt idx="16">
                  <c:v>197</c:v>
                </c:pt>
                <c:pt idx="17">
                  <c:v>184</c:v>
                </c:pt>
                <c:pt idx="18">
                  <c:v>194</c:v>
                </c:pt>
                <c:pt idx="19">
                  <c:v>174</c:v>
                </c:pt>
                <c:pt idx="20">
                  <c:v>180</c:v>
                </c:pt>
                <c:pt idx="21">
                  <c:v>189</c:v>
                </c:pt>
                <c:pt idx="22">
                  <c:v>185</c:v>
                </c:pt>
                <c:pt idx="23">
                  <c:v>180</c:v>
                </c:pt>
                <c:pt idx="24">
                  <c:v>187</c:v>
                </c:pt>
                <c:pt idx="25">
                  <c:v>183</c:v>
                </c:pt>
                <c:pt idx="26">
                  <c:v>187</c:v>
                </c:pt>
                <c:pt idx="27">
                  <c:v>172</c:v>
                </c:pt>
                <c:pt idx="28">
                  <c:v>180</c:v>
                </c:pt>
                <c:pt idx="29">
                  <c:v>178</c:v>
                </c:pt>
                <c:pt idx="30">
                  <c:v>178</c:v>
                </c:pt>
                <c:pt idx="31">
                  <c:v>188</c:v>
                </c:pt>
                <c:pt idx="32">
                  <c:v>184</c:v>
                </c:pt>
                <c:pt idx="33">
                  <c:v>195</c:v>
                </c:pt>
                <c:pt idx="34">
                  <c:v>196</c:v>
                </c:pt>
                <c:pt idx="35">
                  <c:v>190</c:v>
                </c:pt>
                <c:pt idx="36">
                  <c:v>180</c:v>
                </c:pt>
                <c:pt idx="37">
                  <c:v>181</c:v>
                </c:pt>
                <c:pt idx="38">
                  <c:v>184</c:v>
                </c:pt>
                <c:pt idx="39">
                  <c:v>182</c:v>
                </c:pt>
                <c:pt idx="40">
                  <c:v>195</c:v>
                </c:pt>
                <c:pt idx="41">
                  <c:v>186</c:v>
                </c:pt>
                <c:pt idx="42">
                  <c:v>196</c:v>
                </c:pt>
                <c:pt idx="43">
                  <c:v>185</c:v>
                </c:pt>
                <c:pt idx="44">
                  <c:v>190</c:v>
                </c:pt>
                <c:pt idx="45">
                  <c:v>182</c:v>
                </c:pt>
                <c:pt idx="46">
                  <c:v>179</c:v>
                </c:pt>
                <c:pt idx="47">
                  <c:v>190</c:v>
                </c:pt>
                <c:pt idx="48">
                  <c:v>191</c:v>
                </c:pt>
                <c:pt idx="49">
                  <c:v>186</c:v>
                </c:pt>
                <c:pt idx="50">
                  <c:v>188</c:v>
                </c:pt>
                <c:pt idx="51">
                  <c:v>190</c:v>
                </c:pt>
                <c:pt idx="52">
                  <c:v>200</c:v>
                </c:pt>
                <c:pt idx="53">
                  <c:v>187</c:v>
                </c:pt>
                <c:pt idx="54">
                  <c:v>191</c:v>
                </c:pt>
                <c:pt idx="55">
                  <c:v>186</c:v>
                </c:pt>
                <c:pt idx="56">
                  <c:v>193</c:v>
                </c:pt>
                <c:pt idx="57">
                  <c:v>181</c:v>
                </c:pt>
                <c:pt idx="58">
                  <c:v>194</c:v>
                </c:pt>
                <c:pt idx="59">
                  <c:v>185</c:v>
                </c:pt>
                <c:pt idx="60">
                  <c:v>195</c:v>
                </c:pt>
                <c:pt idx="61">
                  <c:v>185</c:v>
                </c:pt>
                <c:pt idx="62">
                  <c:v>192</c:v>
                </c:pt>
                <c:pt idx="63">
                  <c:v>184</c:v>
                </c:pt>
                <c:pt idx="64">
                  <c:v>192</c:v>
                </c:pt>
                <c:pt idx="65">
                  <c:v>195</c:v>
                </c:pt>
                <c:pt idx="66">
                  <c:v>188</c:v>
                </c:pt>
                <c:pt idx="67">
                  <c:v>190</c:v>
                </c:pt>
                <c:pt idx="68">
                  <c:v>198</c:v>
                </c:pt>
                <c:pt idx="69">
                  <c:v>190</c:v>
                </c:pt>
                <c:pt idx="70">
                  <c:v>190</c:v>
                </c:pt>
                <c:pt idx="71">
                  <c:v>196</c:v>
                </c:pt>
                <c:pt idx="72">
                  <c:v>197</c:v>
                </c:pt>
                <c:pt idx="73">
                  <c:v>190</c:v>
                </c:pt>
                <c:pt idx="74">
                  <c:v>195</c:v>
                </c:pt>
                <c:pt idx="75">
                  <c:v>191</c:v>
                </c:pt>
                <c:pt idx="76">
                  <c:v>184</c:v>
                </c:pt>
                <c:pt idx="77">
                  <c:v>187</c:v>
                </c:pt>
                <c:pt idx="78">
                  <c:v>195</c:v>
                </c:pt>
                <c:pt idx="79">
                  <c:v>189</c:v>
                </c:pt>
                <c:pt idx="80">
                  <c:v>196</c:v>
                </c:pt>
                <c:pt idx="81">
                  <c:v>187</c:v>
                </c:pt>
                <c:pt idx="82">
                  <c:v>193</c:v>
                </c:pt>
                <c:pt idx="83">
                  <c:v>191</c:v>
                </c:pt>
                <c:pt idx="84">
                  <c:v>194</c:v>
                </c:pt>
                <c:pt idx="85">
                  <c:v>190</c:v>
                </c:pt>
                <c:pt idx="86">
                  <c:v>189</c:v>
                </c:pt>
                <c:pt idx="87">
                  <c:v>189</c:v>
                </c:pt>
                <c:pt idx="88">
                  <c:v>190</c:v>
                </c:pt>
                <c:pt idx="89">
                  <c:v>202</c:v>
                </c:pt>
                <c:pt idx="90">
                  <c:v>205</c:v>
                </c:pt>
                <c:pt idx="91">
                  <c:v>185</c:v>
                </c:pt>
                <c:pt idx="92">
                  <c:v>186</c:v>
                </c:pt>
                <c:pt idx="93">
                  <c:v>187</c:v>
                </c:pt>
                <c:pt idx="94">
                  <c:v>208</c:v>
                </c:pt>
                <c:pt idx="95">
                  <c:v>190</c:v>
                </c:pt>
                <c:pt idx="96">
                  <c:v>196</c:v>
                </c:pt>
                <c:pt idx="97">
                  <c:v>178</c:v>
                </c:pt>
                <c:pt idx="98">
                  <c:v>192</c:v>
                </c:pt>
                <c:pt idx="99">
                  <c:v>192</c:v>
                </c:pt>
                <c:pt idx="100">
                  <c:v>203</c:v>
                </c:pt>
                <c:pt idx="101">
                  <c:v>183</c:v>
                </c:pt>
                <c:pt idx="102">
                  <c:v>190</c:v>
                </c:pt>
                <c:pt idx="103">
                  <c:v>193</c:v>
                </c:pt>
                <c:pt idx="104">
                  <c:v>184</c:v>
                </c:pt>
                <c:pt idx="105">
                  <c:v>199</c:v>
                </c:pt>
                <c:pt idx="106">
                  <c:v>190</c:v>
                </c:pt>
                <c:pt idx="107">
                  <c:v>181</c:v>
                </c:pt>
                <c:pt idx="108">
                  <c:v>197</c:v>
                </c:pt>
                <c:pt idx="109">
                  <c:v>198</c:v>
                </c:pt>
                <c:pt idx="110">
                  <c:v>191</c:v>
                </c:pt>
                <c:pt idx="111">
                  <c:v>193</c:v>
                </c:pt>
                <c:pt idx="112">
                  <c:v>197</c:v>
                </c:pt>
                <c:pt idx="113">
                  <c:v>191</c:v>
                </c:pt>
                <c:pt idx="114">
                  <c:v>196</c:v>
                </c:pt>
                <c:pt idx="115">
                  <c:v>188</c:v>
                </c:pt>
                <c:pt idx="116">
                  <c:v>199</c:v>
                </c:pt>
                <c:pt idx="117">
                  <c:v>189</c:v>
                </c:pt>
                <c:pt idx="118">
                  <c:v>189</c:v>
                </c:pt>
                <c:pt idx="119">
                  <c:v>187</c:v>
                </c:pt>
                <c:pt idx="120">
                  <c:v>198</c:v>
                </c:pt>
                <c:pt idx="121">
                  <c:v>176</c:v>
                </c:pt>
                <c:pt idx="122">
                  <c:v>202</c:v>
                </c:pt>
                <c:pt idx="123">
                  <c:v>186</c:v>
                </c:pt>
                <c:pt idx="124">
                  <c:v>199</c:v>
                </c:pt>
                <c:pt idx="125">
                  <c:v>191</c:v>
                </c:pt>
                <c:pt idx="126">
                  <c:v>195</c:v>
                </c:pt>
                <c:pt idx="127">
                  <c:v>191</c:v>
                </c:pt>
                <c:pt idx="128">
                  <c:v>210</c:v>
                </c:pt>
                <c:pt idx="129">
                  <c:v>190</c:v>
                </c:pt>
                <c:pt idx="130">
                  <c:v>197</c:v>
                </c:pt>
                <c:pt idx="131">
                  <c:v>193</c:v>
                </c:pt>
                <c:pt idx="132">
                  <c:v>199</c:v>
                </c:pt>
                <c:pt idx="133">
                  <c:v>187</c:v>
                </c:pt>
                <c:pt idx="134">
                  <c:v>190</c:v>
                </c:pt>
                <c:pt idx="135">
                  <c:v>191</c:v>
                </c:pt>
                <c:pt idx="136">
                  <c:v>200</c:v>
                </c:pt>
                <c:pt idx="137">
                  <c:v>185</c:v>
                </c:pt>
                <c:pt idx="138">
                  <c:v>193</c:v>
                </c:pt>
                <c:pt idx="139">
                  <c:v>193</c:v>
                </c:pt>
                <c:pt idx="140">
                  <c:v>187</c:v>
                </c:pt>
                <c:pt idx="141">
                  <c:v>188</c:v>
                </c:pt>
                <c:pt idx="142">
                  <c:v>190</c:v>
                </c:pt>
                <c:pt idx="143">
                  <c:v>192</c:v>
                </c:pt>
                <c:pt idx="144">
                  <c:v>185</c:v>
                </c:pt>
                <c:pt idx="145">
                  <c:v>190</c:v>
                </c:pt>
                <c:pt idx="146">
                  <c:v>184</c:v>
                </c:pt>
                <c:pt idx="147">
                  <c:v>195</c:v>
                </c:pt>
                <c:pt idx="148">
                  <c:v>193</c:v>
                </c:pt>
                <c:pt idx="149">
                  <c:v>187</c:v>
                </c:pt>
                <c:pt idx="150">
                  <c:v>201</c:v>
                </c:pt>
                <c:pt idx="151">
                  <c:v>211</c:v>
                </c:pt>
                <c:pt idx="152">
                  <c:v>230</c:v>
                </c:pt>
                <c:pt idx="153">
                  <c:v>210</c:v>
                </c:pt>
                <c:pt idx="154">
                  <c:v>218</c:v>
                </c:pt>
                <c:pt idx="155">
                  <c:v>215</c:v>
                </c:pt>
                <c:pt idx="156">
                  <c:v>210</c:v>
                </c:pt>
                <c:pt idx="157">
                  <c:v>211</c:v>
                </c:pt>
                <c:pt idx="158">
                  <c:v>219</c:v>
                </c:pt>
                <c:pt idx="159">
                  <c:v>209</c:v>
                </c:pt>
                <c:pt idx="160">
                  <c:v>215</c:v>
                </c:pt>
                <c:pt idx="161">
                  <c:v>214</c:v>
                </c:pt>
                <c:pt idx="162">
                  <c:v>216</c:v>
                </c:pt>
                <c:pt idx="163">
                  <c:v>214</c:v>
                </c:pt>
                <c:pt idx="164">
                  <c:v>213</c:v>
                </c:pt>
                <c:pt idx="165">
                  <c:v>210</c:v>
                </c:pt>
                <c:pt idx="166">
                  <c:v>217</c:v>
                </c:pt>
                <c:pt idx="167">
                  <c:v>210</c:v>
                </c:pt>
                <c:pt idx="168">
                  <c:v>221</c:v>
                </c:pt>
                <c:pt idx="169">
                  <c:v>209</c:v>
                </c:pt>
                <c:pt idx="170">
                  <c:v>222</c:v>
                </c:pt>
                <c:pt idx="171">
                  <c:v>218</c:v>
                </c:pt>
                <c:pt idx="172">
                  <c:v>215</c:v>
                </c:pt>
                <c:pt idx="173">
                  <c:v>213</c:v>
                </c:pt>
                <c:pt idx="174">
                  <c:v>215</c:v>
                </c:pt>
                <c:pt idx="175">
                  <c:v>215</c:v>
                </c:pt>
                <c:pt idx="176">
                  <c:v>215</c:v>
                </c:pt>
                <c:pt idx="177">
                  <c:v>216</c:v>
                </c:pt>
                <c:pt idx="178">
                  <c:v>215</c:v>
                </c:pt>
                <c:pt idx="179">
                  <c:v>210</c:v>
                </c:pt>
                <c:pt idx="180">
                  <c:v>220</c:v>
                </c:pt>
                <c:pt idx="181">
                  <c:v>222</c:v>
                </c:pt>
                <c:pt idx="182">
                  <c:v>209</c:v>
                </c:pt>
                <c:pt idx="183">
                  <c:v>207</c:v>
                </c:pt>
                <c:pt idx="184">
                  <c:v>230</c:v>
                </c:pt>
                <c:pt idx="185">
                  <c:v>220</c:v>
                </c:pt>
                <c:pt idx="186">
                  <c:v>220</c:v>
                </c:pt>
                <c:pt idx="187">
                  <c:v>213</c:v>
                </c:pt>
                <c:pt idx="188">
                  <c:v>219</c:v>
                </c:pt>
                <c:pt idx="189">
                  <c:v>208</c:v>
                </c:pt>
                <c:pt idx="190">
                  <c:v>208</c:v>
                </c:pt>
                <c:pt idx="191">
                  <c:v>208</c:v>
                </c:pt>
                <c:pt idx="192">
                  <c:v>225</c:v>
                </c:pt>
                <c:pt idx="193">
                  <c:v>210</c:v>
                </c:pt>
                <c:pt idx="194">
                  <c:v>216</c:v>
                </c:pt>
                <c:pt idx="195">
                  <c:v>222</c:v>
                </c:pt>
                <c:pt idx="196">
                  <c:v>217</c:v>
                </c:pt>
                <c:pt idx="197">
                  <c:v>210</c:v>
                </c:pt>
                <c:pt idx="198">
                  <c:v>225</c:v>
                </c:pt>
                <c:pt idx="199">
                  <c:v>213</c:v>
                </c:pt>
                <c:pt idx="200">
                  <c:v>215</c:v>
                </c:pt>
                <c:pt idx="201">
                  <c:v>210</c:v>
                </c:pt>
                <c:pt idx="202">
                  <c:v>220</c:v>
                </c:pt>
                <c:pt idx="203">
                  <c:v>210</c:v>
                </c:pt>
                <c:pt idx="204">
                  <c:v>225</c:v>
                </c:pt>
                <c:pt idx="205">
                  <c:v>217</c:v>
                </c:pt>
                <c:pt idx="206">
                  <c:v>220</c:v>
                </c:pt>
                <c:pt idx="207">
                  <c:v>208</c:v>
                </c:pt>
                <c:pt idx="208">
                  <c:v>220</c:v>
                </c:pt>
                <c:pt idx="209">
                  <c:v>208</c:v>
                </c:pt>
                <c:pt idx="210">
                  <c:v>224</c:v>
                </c:pt>
                <c:pt idx="211">
                  <c:v>208</c:v>
                </c:pt>
                <c:pt idx="212">
                  <c:v>221</c:v>
                </c:pt>
                <c:pt idx="213">
                  <c:v>214</c:v>
                </c:pt>
                <c:pt idx="214">
                  <c:v>231</c:v>
                </c:pt>
                <c:pt idx="215">
                  <c:v>219</c:v>
                </c:pt>
                <c:pt idx="216">
                  <c:v>230</c:v>
                </c:pt>
                <c:pt idx="217">
                  <c:v>214</c:v>
                </c:pt>
                <c:pt idx="218">
                  <c:v>229</c:v>
                </c:pt>
                <c:pt idx="219">
                  <c:v>220</c:v>
                </c:pt>
                <c:pt idx="220">
                  <c:v>223</c:v>
                </c:pt>
                <c:pt idx="221">
                  <c:v>216</c:v>
                </c:pt>
                <c:pt idx="222">
                  <c:v>221</c:v>
                </c:pt>
                <c:pt idx="223">
                  <c:v>221</c:v>
                </c:pt>
                <c:pt idx="224">
                  <c:v>217</c:v>
                </c:pt>
                <c:pt idx="225">
                  <c:v>216</c:v>
                </c:pt>
                <c:pt idx="226">
                  <c:v>230</c:v>
                </c:pt>
                <c:pt idx="227">
                  <c:v>209</c:v>
                </c:pt>
                <c:pt idx="228">
                  <c:v>220</c:v>
                </c:pt>
                <c:pt idx="229">
                  <c:v>215</c:v>
                </c:pt>
                <c:pt idx="230">
                  <c:v>223</c:v>
                </c:pt>
                <c:pt idx="231">
                  <c:v>212</c:v>
                </c:pt>
                <c:pt idx="232">
                  <c:v>221</c:v>
                </c:pt>
                <c:pt idx="233">
                  <c:v>212</c:v>
                </c:pt>
                <c:pt idx="234">
                  <c:v>224</c:v>
                </c:pt>
                <c:pt idx="235">
                  <c:v>212</c:v>
                </c:pt>
                <c:pt idx="236">
                  <c:v>228</c:v>
                </c:pt>
                <c:pt idx="237">
                  <c:v>218</c:v>
                </c:pt>
                <c:pt idx="238">
                  <c:v>218</c:v>
                </c:pt>
                <c:pt idx="239">
                  <c:v>212</c:v>
                </c:pt>
                <c:pt idx="240">
                  <c:v>230</c:v>
                </c:pt>
                <c:pt idx="241">
                  <c:v>218</c:v>
                </c:pt>
                <c:pt idx="242">
                  <c:v>228</c:v>
                </c:pt>
                <c:pt idx="243">
                  <c:v>212</c:v>
                </c:pt>
                <c:pt idx="244">
                  <c:v>224</c:v>
                </c:pt>
                <c:pt idx="245">
                  <c:v>214</c:v>
                </c:pt>
                <c:pt idx="246">
                  <c:v>226</c:v>
                </c:pt>
                <c:pt idx="247">
                  <c:v>216</c:v>
                </c:pt>
                <c:pt idx="248">
                  <c:v>222</c:v>
                </c:pt>
                <c:pt idx="249">
                  <c:v>203</c:v>
                </c:pt>
                <c:pt idx="250">
                  <c:v>225</c:v>
                </c:pt>
                <c:pt idx="251">
                  <c:v>219</c:v>
                </c:pt>
                <c:pt idx="252">
                  <c:v>228</c:v>
                </c:pt>
                <c:pt idx="253">
                  <c:v>215</c:v>
                </c:pt>
                <c:pt idx="254">
                  <c:v>228</c:v>
                </c:pt>
                <c:pt idx="255">
                  <c:v>216</c:v>
                </c:pt>
                <c:pt idx="256">
                  <c:v>215</c:v>
                </c:pt>
                <c:pt idx="257">
                  <c:v>210</c:v>
                </c:pt>
                <c:pt idx="258">
                  <c:v>219</c:v>
                </c:pt>
                <c:pt idx="259">
                  <c:v>208</c:v>
                </c:pt>
                <c:pt idx="260">
                  <c:v>209</c:v>
                </c:pt>
                <c:pt idx="261">
                  <c:v>216</c:v>
                </c:pt>
                <c:pt idx="262">
                  <c:v>229</c:v>
                </c:pt>
                <c:pt idx="263">
                  <c:v>213</c:v>
                </c:pt>
                <c:pt idx="264">
                  <c:v>230</c:v>
                </c:pt>
                <c:pt idx="265">
                  <c:v>217</c:v>
                </c:pt>
                <c:pt idx="266">
                  <c:v>230</c:v>
                </c:pt>
                <c:pt idx="267">
                  <c:v>217</c:v>
                </c:pt>
                <c:pt idx="268">
                  <c:v>222</c:v>
                </c:pt>
                <c:pt idx="269">
                  <c:v>214</c:v>
                </c:pt>
                <c:pt idx="270">
                  <c:v>215</c:v>
                </c:pt>
                <c:pt idx="271">
                  <c:v>222</c:v>
                </c:pt>
                <c:pt idx="272">
                  <c:v>212</c:v>
                </c:pt>
                <c:pt idx="273">
                  <c:v>213</c:v>
                </c:pt>
                <c:pt idx="274">
                  <c:v>192</c:v>
                </c:pt>
                <c:pt idx="275">
                  <c:v>196</c:v>
                </c:pt>
                <c:pt idx="276">
                  <c:v>193</c:v>
                </c:pt>
                <c:pt idx="277">
                  <c:v>188</c:v>
                </c:pt>
                <c:pt idx="278">
                  <c:v>197</c:v>
                </c:pt>
                <c:pt idx="279">
                  <c:v>198</c:v>
                </c:pt>
                <c:pt idx="280">
                  <c:v>178</c:v>
                </c:pt>
                <c:pt idx="281">
                  <c:v>197</c:v>
                </c:pt>
                <c:pt idx="282">
                  <c:v>195</c:v>
                </c:pt>
                <c:pt idx="283">
                  <c:v>198</c:v>
                </c:pt>
                <c:pt idx="284">
                  <c:v>193</c:v>
                </c:pt>
                <c:pt idx="285">
                  <c:v>194</c:v>
                </c:pt>
                <c:pt idx="286">
                  <c:v>185</c:v>
                </c:pt>
                <c:pt idx="287">
                  <c:v>201</c:v>
                </c:pt>
                <c:pt idx="288">
                  <c:v>190</c:v>
                </c:pt>
                <c:pt idx="289">
                  <c:v>201</c:v>
                </c:pt>
                <c:pt idx="290">
                  <c:v>197</c:v>
                </c:pt>
                <c:pt idx="291">
                  <c:v>181</c:v>
                </c:pt>
                <c:pt idx="292">
                  <c:v>190</c:v>
                </c:pt>
                <c:pt idx="293">
                  <c:v>195</c:v>
                </c:pt>
                <c:pt idx="294">
                  <c:v>181</c:v>
                </c:pt>
                <c:pt idx="295">
                  <c:v>191</c:v>
                </c:pt>
                <c:pt idx="296">
                  <c:v>187</c:v>
                </c:pt>
                <c:pt idx="297">
                  <c:v>193</c:v>
                </c:pt>
                <c:pt idx="298">
                  <c:v>195</c:v>
                </c:pt>
                <c:pt idx="299">
                  <c:v>197</c:v>
                </c:pt>
                <c:pt idx="300">
                  <c:v>200</c:v>
                </c:pt>
                <c:pt idx="301">
                  <c:v>200</c:v>
                </c:pt>
                <c:pt idx="302">
                  <c:v>191</c:v>
                </c:pt>
                <c:pt idx="303">
                  <c:v>205</c:v>
                </c:pt>
                <c:pt idx="304">
                  <c:v>187</c:v>
                </c:pt>
                <c:pt idx="305">
                  <c:v>201</c:v>
                </c:pt>
                <c:pt idx="306">
                  <c:v>187</c:v>
                </c:pt>
                <c:pt idx="307">
                  <c:v>203</c:v>
                </c:pt>
                <c:pt idx="308">
                  <c:v>195</c:v>
                </c:pt>
                <c:pt idx="309">
                  <c:v>199</c:v>
                </c:pt>
                <c:pt idx="310">
                  <c:v>195</c:v>
                </c:pt>
                <c:pt idx="311">
                  <c:v>210</c:v>
                </c:pt>
                <c:pt idx="312">
                  <c:v>192</c:v>
                </c:pt>
                <c:pt idx="313">
                  <c:v>205</c:v>
                </c:pt>
                <c:pt idx="314">
                  <c:v>210</c:v>
                </c:pt>
                <c:pt idx="315">
                  <c:v>187</c:v>
                </c:pt>
                <c:pt idx="316">
                  <c:v>196</c:v>
                </c:pt>
                <c:pt idx="317">
                  <c:v>196</c:v>
                </c:pt>
                <c:pt idx="318">
                  <c:v>196</c:v>
                </c:pt>
                <c:pt idx="319">
                  <c:v>201</c:v>
                </c:pt>
                <c:pt idx="320">
                  <c:v>190</c:v>
                </c:pt>
                <c:pt idx="321">
                  <c:v>212</c:v>
                </c:pt>
                <c:pt idx="322">
                  <c:v>187</c:v>
                </c:pt>
                <c:pt idx="323">
                  <c:v>198</c:v>
                </c:pt>
                <c:pt idx="324">
                  <c:v>199</c:v>
                </c:pt>
                <c:pt idx="325">
                  <c:v>201</c:v>
                </c:pt>
                <c:pt idx="326">
                  <c:v>193</c:v>
                </c:pt>
                <c:pt idx="327">
                  <c:v>203</c:v>
                </c:pt>
                <c:pt idx="328">
                  <c:v>187</c:v>
                </c:pt>
                <c:pt idx="329">
                  <c:v>197</c:v>
                </c:pt>
                <c:pt idx="330">
                  <c:v>191</c:v>
                </c:pt>
                <c:pt idx="331">
                  <c:v>203</c:v>
                </c:pt>
                <c:pt idx="332">
                  <c:v>202</c:v>
                </c:pt>
                <c:pt idx="333">
                  <c:v>194</c:v>
                </c:pt>
                <c:pt idx="334">
                  <c:v>206</c:v>
                </c:pt>
                <c:pt idx="335">
                  <c:v>189</c:v>
                </c:pt>
                <c:pt idx="336">
                  <c:v>195</c:v>
                </c:pt>
                <c:pt idx="337">
                  <c:v>207</c:v>
                </c:pt>
                <c:pt idx="338">
                  <c:v>202</c:v>
                </c:pt>
                <c:pt idx="339">
                  <c:v>193</c:v>
                </c:pt>
                <c:pt idx="340">
                  <c:v>210</c:v>
                </c:pt>
                <c:pt idx="341">
                  <c:v>198</c:v>
                </c:pt>
              </c:numCache>
            </c:numRef>
          </c:xVal>
          <c:yVal>
            <c:numRef>
              <c:f>'regression-2'!$C$28:$C$369</c:f>
              <c:numCache>
                <c:formatCode>General</c:formatCode>
                <c:ptCount val="342"/>
                <c:pt idx="0">
                  <c:v>3212.2561614270544</c:v>
                </c:pt>
                <c:pt idx="1">
                  <c:v>3460.6839934575546</c:v>
                </c:pt>
                <c:pt idx="2">
                  <c:v>3907.8540911124546</c:v>
                </c:pt>
                <c:pt idx="3">
                  <c:v>3808.4829583002538</c:v>
                </c:pt>
                <c:pt idx="4">
                  <c:v>3659.4262590819544</c:v>
                </c:pt>
                <c:pt idx="5">
                  <c:v>3212.2561614270544</c:v>
                </c:pt>
                <c:pt idx="6">
                  <c:v>3907.8540911124546</c:v>
                </c:pt>
                <c:pt idx="7">
                  <c:v>3808.4829583002538</c:v>
                </c:pt>
                <c:pt idx="8">
                  <c:v>3659.4262590819544</c:v>
                </c:pt>
                <c:pt idx="9">
                  <c:v>3460.6839934575546</c:v>
                </c:pt>
                <c:pt idx="10">
                  <c:v>3162.570595020954</c:v>
                </c:pt>
                <c:pt idx="11">
                  <c:v>3261.941727833153</c:v>
                </c:pt>
                <c:pt idx="12">
                  <c:v>3709.1118254880548</c:v>
                </c:pt>
                <c:pt idx="13">
                  <c:v>4056.910790330754</c:v>
                </c:pt>
                <c:pt idx="14">
                  <c:v>3410.9984270514542</c:v>
                </c:pt>
                <c:pt idx="15">
                  <c:v>3907.8540911124546</c:v>
                </c:pt>
                <c:pt idx="16">
                  <c:v>4007.2252239246554</c:v>
                </c:pt>
                <c:pt idx="17">
                  <c:v>3361.3128606453538</c:v>
                </c:pt>
                <c:pt idx="18">
                  <c:v>3858.1685247063542</c:v>
                </c:pt>
                <c:pt idx="19">
                  <c:v>2864.4571965843534</c:v>
                </c:pt>
                <c:pt idx="20">
                  <c:v>3162.570595020954</c:v>
                </c:pt>
                <c:pt idx="21">
                  <c:v>3609.740692675854</c:v>
                </c:pt>
                <c:pt idx="22">
                  <c:v>3410.9984270514542</c:v>
                </c:pt>
                <c:pt idx="23">
                  <c:v>3162.570595020954</c:v>
                </c:pt>
                <c:pt idx="24">
                  <c:v>3510.3695598636532</c:v>
                </c:pt>
                <c:pt idx="25">
                  <c:v>3311.6272942392534</c:v>
                </c:pt>
                <c:pt idx="26">
                  <c:v>3510.3695598636532</c:v>
                </c:pt>
                <c:pt idx="27">
                  <c:v>2765.0860637721526</c:v>
                </c:pt>
                <c:pt idx="28">
                  <c:v>3162.570595020954</c:v>
                </c:pt>
                <c:pt idx="29">
                  <c:v>3063.1994622087532</c:v>
                </c:pt>
                <c:pt idx="30">
                  <c:v>3063.1994622087532</c:v>
                </c:pt>
                <c:pt idx="31">
                  <c:v>3560.0551262697536</c:v>
                </c:pt>
                <c:pt idx="32">
                  <c:v>3361.3128606453538</c:v>
                </c:pt>
                <c:pt idx="33">
                  <c:v>3907.8540911124546</c:v>
                </c:pt>
                <c:pt idx="34">
                  <c:v>3957.539657518555</c:v>
                </c:pt>
                <c:pt idx="35">
                  <c:v>3659.4262590819544</c:v>
                </c:pt>
                <c:pt idx="36">
                  <c:v>3162.570595020954</c:v>
                </c:pt>
                <c:pt idx="37">
                  <c:v>3212.2561614270544</c:v>
                </c:pt>
                <c:pt idx="38">
                  <c:v>3361.3128606453538</c:v>
                </c:pt>
                <c:pt idx="39">
                  <c:v>3261.941727833153</c:v>
                </c:pt>
                <c:pt idx="40">
                  <c:v>3907.8540911124546</c:v>
                </c:pt>
                <c:pt idx="41">
                  <c:v>3460.6839934575546</c:v>
                </c:pt>
                <c:pt idx="42">
                  <c:v>3957.539657518555</c:v>
                </c:pt>
                <c:pt idx="43">
                  <c:v>3410.9984270514542</c:v>
                </c:pt>
                <c:pt idx="44">
                  <c:v>3659.4262590819544</c:v>
                </c:pt>
                <c:pt idx="45">
                  <c:v>3261.941727833153</c:v>
                </c:pt>
                <c:pt idx="46">
                  <c:v>3112.8850286148536</c:v>
                </c:pt>
                <c:pt idx="47">
                  <c:v>3659.4262590819544</c:v>
                </c:pt>
                <c:pt idx="48">
                  <c:v>3709.1118254880548</c:v>
                </c:pt>
                <c:pt idx="49">
                  <c:v>3460.6839934575546</c:v>
                </c:pt>
                <c:pt idx="50">
                  <c:v>3560.0551262697536</c:v>
                </c:pt>
                <c:pt idx="51">
                  <c:v>3659.4262590819544</c:v>
                </c:pt>
                <c:pt idx="52">
                  <c:v>4156.2819231429548</c:v>
                </c:pt>
                <c:pt idx="53">
                  <c:v>3510.3695598636532</c:v>
                </c:pt>
                <c:pt idx="54">
                  <c:v>3709.1118254880548</c:v>
                </c:pt>
                <c:pt idx="55">
                  <c:v>3460.6839934575546</c:v>
                </c:pt>
                <c:pt idx="56">
                  <c:v>3808.4829583002538</c:v>
                </c:pt>
                <c:pt idx="57">
                  <c:v>3212.2561614270544</c:v>
                </c:pt>
                <c:pt idx="58">
                  <c:v>3858.1685247063542</c:v>
                </c:pt>
                <c:pt idx="59">
                  <c:v>3410.9984270514542</c:v>
                </c:pt>
                <c:pt idx="60">
                  <c:v>3907.8540911124546</c:v>
                </c:pt>
                <c:pt idx="61">
                  <c:v>3410.9984270514542</c:v>
                </c:pt>
                <c:pt idx="62">
                  <c:v>3758.7973918941534</c:v>
                </c:pt>
                <c:pt idx="63">
                  <c:v>3361.3128606453538</c:v>
                </c:pt>
                <c:pt idx="64">
                  <c:v>3758.7973918941534</c:v>
                </c:pt>
                <c:pt idx="65">
                  <c:v>3907.8540911124546</c:v>
                </c:pt>
                <c:pt idx="66">
                  <c:v>3560.0551262697536</c:v>
                </c:pt>
                <c:pt idx="67">
                  <c:v>3659.4262590819544</c:v>
                </c:pt>
                <c:pt idx="68">
                  <c:v>4056.910790330754</c:v>
                </c:pt>
                <c:pt idx="69">
                  <c:v>3659.4262590819544</c:v>
                </c:pt>
                <c:pt idx="70">
                  <c:v>3659.4262590819544</c:v>
                </c:pt>
                <c:pt idx="71">
                  <c:v>3957.539657518555</c:v>
                </c:pt>
                <c:pt idx="72">
                  <c:v>4007.2252239246554</c:v>
                </c:pt>
                <c:pt idx="73">
                  <c:v>3659.4262590819544</c:v>
                </c:pt>
                <c:pt idx="74">
                  <c:v>3907.8540911124546</c:v>
                </c:pt>
                <c:pt idx="75">
                  <c:v>3709.1118254880548</c:v>
                </c:pt>
                <c:pt idx="76">
                  <c:v>3361.3128606453538</c:v>
                </c:pt>
                <c:pt idx="77">
                  <c:v>3510.3695598636532</c:v>
                </c:pt>
                <c:pt idx="78">
                  <c:v>3907.8540911124546</c:v>
                </c:pt>
                <c:pt idx="79">
                  <c:v>3609.740692675854</c:v>
                </c:pt>
                <c:pt idx="80">
                  <c:v>3957.539657518555</c:v>
                </c:pt>
                <c:pt idx="81">
                  <c:v>3510.3695598636532</c:v>
                </c:pt>
                <c:pt idx="82">
                  <c:v>3808.4829583002538</c:v>
                </c:pt>
                <c:pt idx="83">
                  <c:v>3709.1118254880548</c:v>
                </c:pt>
                <c:pt idx="84">
                  <c:v>3858.1685247063542</c:v>
                </c:pt>
                <c:pt idx="85">
                  <c:v>3659.4262590819544</c:v>
                </c:pt>
                <c:pt idx="86">
                  <c:v>3609.740692675854</c:v>
                </c:pt>
                <c:pt idx="87">
                  <c:v>3609.740692675854</c:v>
                </c:pt>
                <c:pt idx="88">
                  <c:v>3659.4262590819544</c:v>
                </c:pt>
                <c:pt idx="89">
                  <c:v>4255.6530559551557</c:v>
                </c:pt>
                <c:pt idx="90">
                  <c:v>4404.7097551734551</c:v>
                </c:pt>
                <c:pt idx="91">
                  <c:v>3410.9984270514542</c:v>
                </c:pt>
                <c:pt idx="92">
                  <c:v>3460.6839934575546</c:v>
                </c:pt>
                <c:pt idx="93">
                  <c:v>3510.3695598636532</c:v>
                </c:pt>
                <c:pt idx="94">
                  <c:v>4553.7664543917545</c:v>
                </c:pt>
                <c:pt idx="95">
                  <c:v>3659.4262590819544</c:v>
                </c:pt>
                <c:pt idx="96">
                  <c:v>3957.539657518555</c:v>
                </c:pt>
                <c:pt idx="97">
                  <c:v>3063.1994622087532</c:v>
                </c:pt>
                <c:pt idx="98">
                  <c:v>3758.7973918941534</c:v>
                </c:pt>
                <c:pt idx="99">
                  <c:v>3758.7973918941534</c:v>
                </c:pt>
                <c:pt idx="100">
                  <c:v>4305.3386223612542</c:v>
                </c:pt>
                <c:pt idx="101">
                  <c:v>3311.6272942392534</c:v>
                </c:pt>
                <c:pt idx="102">
                  <c:v>3659.4262590819544</c:v>
                </c:pt>
                <c:pt idx="103">
                  <c:v>3808.4829583002538</c:v>
                </c:pt>
                <c:pt idx="104">
                  <c:v>3361.3128606453538</c:v>
                </c:pt>
                <c:pt idx="105">
                  <c:v>4106.5963567368544</c:v>
                </c:pt>
                <c:pt idx="106">
                  <c:v>3659.4262590819544</c:v>
                </c:pt>
                <c:pt idx="107">
                  <c:v>3212.2561614270544</c:v>
                </c:pt>
                <c:pt idx="108">
                  <c:v>4007.2252239246554</c:v>
                </c:pt>
                <c:pt idx="109">
                  <c:v>4056.910790330754</c:v>
                </c:pt>
                <c:pt idx="110">
                  <c:v>3709.1118254880548</c:v>
                </c:pt>
                <c:pt idx="111">
                  <c:v>3808.4829583002538</c:v>
                </c:pt>
                <c:pt idx="112">
                  <c:v>4007.2252239246554</c:v>
                </c:pt>
                <c:pt idx="113">
                  <c:v>3709.1118254880548</c:v>
                </c:pt>
                <c:pt idx="114">
                  <c:v>3957.539657518555</c:v>
                </c:pt>
                <c:pt idx="115">
                  <c:v>3560.0551262697536</c:v>
                </c:pt>
                <c:pt idx="116">
                  <c:v>4106.5963567368544</c:v>
                </c:pt>
                <c:pt idx="117">
                  <c:v>3609.740692675854</c:v>
                </c:pt>
                <c:pt idx="118">
                  <c:v>3609.740692675854</c:v>
                </c:pt>
                <c:pt idx="119">
                  <c:v>3510.3695598636532</c:v>
                </c:pt>
                <c:pt idx="120">
                  <c:v>4056.910790330754</c:v>
                </c:pt>
                <c:pt idx="121">
                  <c:v>2963.8283293965542</c:v>
                </c:pt>
                <c:pt idx="122">
                  <c:v>4255.6530559551557</c:v>
                </c:pt>
                <c:pt idx="123">
                  <c:v>3460.6839934575546</c:v>
                </c:pt>
                <c:pt idx="124">
                  <c:v>4106.5963567368544</c:v>
                </c:pt>
                <c:pt idx="125">
                  <c:v>3709.1118254880548</c:v>
                </c:pt>
                <c:pt idx="126">
                  <c:v>3907.8540911124546</c:v>
                </c:pt>
                <c:pt idx="127">
                  <c:v>3709.1118254880548</c:v>
                </c:pt>
                <c:pt idx="128">
                  <c:v>4653.1375872039553</c:v>
                </c:pt>
                <c:pt idx="129">
                  <c:v>3659.4262590819544</c:v>
                </c:pt>
                <c:pt idx="130">
                  <c:v>4007.2252239246554</c:v>
                </c:pt>
                <c:pt idx="131">
                  <c:v>3808.4829583002538</c:v>
                </c:pt>
                <c:pt idx="132">
                  <c:v>4106.5963567368544</c:v>
                </c:pt>
                <c:pt idx="133">
                  <c:v>3510.3695598636532</c:v>
                </c:pt>
                <c:pt idx="134">
                  <c:v>3659.4262590819544</c:v>
                </c:pt>
                <c:pt idx="135">
                  <c:v>3709.1118254880548</c:v>
                </c:pt>
                <c:pt idx="136">
                  <c:v>4156.2819231429548</c:v>
                </c:pt>
                <c:pt idx="137">
                  <c:v>3410.9984270514542</c:v>
                </c:pt>
                <c:pt idx="138">
                  <c:v>3808.4829583002538</c:v>
                </c:pt>
                <c:pt idx="139">
                  <c:v>3808.4829583002538</c:v>
                </c:pt>
                <c:pt idx="140">
                  <c:v>3510.3695598636532</c:v>
                </c:pt>
                <c:pt idx="141">
                  <c:v>3560.0551262697536</c:v>
                </c:pt>
                <c:pt idx="142">
                  <c:v>3659.4262590819544</c:v>
                </c:pt>
                <c:pt idx="143">
                  <c:v>3758.7973918941534</c:v>
                </c:pt>
                <c:pt idx="144">
                  <c:v>3410.9984270514542</c:v>
                </c:pt>
                <c:pt idx="145">
                  <c:v>3659.4262590819544</c:v>
                </c:pt>
                <c:pt idx="146">
                  <c:v>3361.3128606453538</c:v>
                </c:pt>
                <c:pt idx="147">
                  <c:v>3907.8540911124546</c:v>
                </c:pt>
                <c:pt idx="148">
                  <c:v>3808.4829583002538</c:v>
                </c:pt>
                <c:pt idx="149">
                  <c:v>3510.3695598636532</c:v>
                </c:pt>
                <c:pt idx="150">
                  <c:v>4205.9674895490552</c:v>
                </c:pt>
                <c:pt idx="151">
                  <c:v>4702.8231536100557</c:v>
                </c:pt>
                <c:pt idx="152">
                  <c:v>5646.8489153259561</c:v>
                </c:pt>
                <c:pt idx="153">
                  <c:v>4653.1375872039553</c:v>
                </c:pt>
                <c:pt idx="154">
                  <c:v>5050.6221184527549</c:v>
                </c:pt>
                <c:pt idx="155">
                  <c:v>4901.5654192344555</c:v>
                </c:pt>
                <c:pt idx="156">
                  <c:v>4653.1375872039553</c:v>
                </c:pt>
                <c:pt idx="157">
                  <c:v>4702.8231536100557</c:v>
                </c:pt>
                <c:pt idx="158">
                  <c:v>5100.3076848588553</c:v>
                </c:pt>
                <c:pt idx="159">
                  <c:v>4603.4520207978549</c:v>
                </c:pt>
                <c:pt idx="160">
                  <c:v>4901.5654192344555</c:v>
                </c:pt>
                <c:pt idx="161">
                  <c:v>4851.8798528283551</c:v>
                </c:pt>
                <c:pt idx="162">
                  <c:v>4951.2509856405559</c:v>
                </c:pt>
                <c:pt idx="163">
                  <c:v>4851.8798528283551</c:v>
                </c:pt>
                <c:pt idx="164">
                  <c:v>4802.1942864222547</c:v>
                </c:pt>
                <c:pt idx="165">
                  <c:v>4653.1375872039553</c:v>
                </c:pt>
                <c:pt idx="166">
                  <c:v>5000.9365520466563</c:v>
                </c:pt>
                <c:pt idx="167">
                  <c:v>4653.1375872039553</c:v>
                </c:pt>
                <c:pt idx="168">
                  <c:v>5199.6788176710561</c:v>
                </c:pt>
                <c:pt idx="169">
                  <c:v>4603.4520207978549</c:v>
                </c:pt>
                <c:pt idx="170">
                  <c:v>5249.3643840771565</c:v>
                </c:pt>
                <c:pt idx="171">
                  <c:v>5050.6221184527549</c:v>
                </c:pt>
                <c:pt idx="172">
                  <c:v>4901.5654192344555</c:v>
                </c:pt>
                <c:pt idx="173">
                  <c:v>4802.1942864222547</c:v>
                </c:pt>
                <c:pt idx="174">
                  <c:v>4901.5654192344555</c:v>
                </c:pt>
                <c:pt idx="175">
                  <c:v>4901.5654192344555</c:v>
                </c:pt>
                <c:pt idx="176">
                  <c:v>4901.5654192344555</c:v>
                </c:pt>
                <c:pt idx="177">
                  <c:v>4951.2509856405559</c:v>
                </c:pt>
                <c:pt idx="178">
                  <c:v>4901.5654192344555</c:v>
                </c:pt>
                <c:pt idx="179">
                  <c:v>4653.1375872039553</c:v>
                </c:pt>
                <c:pt idx="180">
                  <c:v>5149.9932512649557</c:v>
                </c:pt>
                <c:pt idx="181">
                  <c:v>5249.3643840771565</c:v>
                </c:pt>
                <c:pt idx="182">
                  <c:v>4603.4520207978549</c:v>
                </c:pt>
                <c:pt idx="183">
                  <c:v>4504.0808879856559</c:v>
                </c:pt>
                <c:pt idx="184">
                  <c:v>5646.8489153259561</c:v>
                </c:pt>
                <c:pt idx="185">
                  <c:v>5149.9932512649557</c:v>
                </c:pt>
                <c:pt idx="186">
                  <c:v>5149.9932512649557</c:v>
                </c:pt>
                <c:pt idx="187">
                  <c:v>4802.1942864222547</c:v>
                </c:pt>
                <c:pt idx="188">
                  <c:v>5100.3076848588553</c:v>
                </c:pt>
                <c:pt idx="189">
                  <c:v>4553.7664543917545</c:v>
                </c:pt>
                <c:pt idx="190">
                  <c:v>4553.7664543917545</c:v>
                </c:pt>
                <c:pt idx="191">
                  <c:v>4553.7664543917545</c:v>
                </c:pt>
                <c:pt idx="192">
                  <c:v>5398.4210832954559</c:v>
                </c:pt>
                <c:pt idx="193">
                  <c:v>4653.1375872039553</c:v>
                </c:pt>
                <c:pt idx="194">
                  <c:v>4951.2509856405559</c:v>
                </c:pt>
                <c:pt idx="195">
                  <c:v>5249.3643840771565</c:v>
                </c:pt>
                <c:pt idx="196">
                  <c:v>5000.9365520466563</c:v>
                </c:pt>
                <c:pt idx="197">
                  <c:v>4653.1375872039553</c:v>
                </c:pt>
                <c:pt idx="198">
                  <c:v>5398.4210832954559</c:v>
                </c:pt>
                <c:pt idx="199">
                  <c:v>4802.1942864222547</c:v>
                </c:pt>
                <c:pt idx="200">
                  <c:v>4901.5654192344555</c:v>
                </c:pt>
                <c:pt idx="201">
                  <c:v>4653.1375872039553</c:v>
                </c:pt>
                <c:pt idx="202">
                  <c:v>5149.9932512649557</c:v>
                </c:pt>
                <c:pt idx="203">
                  <c:v>4653.1375872039553</c:v>
                </c:pt>
                <c:pt idx="204">
                  <c:v>5398.4210832954559</c:v>
                </c:pt>
                <c:pt idx="205">
                  <c:v>5000.9365520466563</c:v>
                </c:pt>
                <c:pt idx="206">
                  <c:v>5149.9932512649557</c:v>
                </c:pt>
                <c:pt idx="207">
                  <c:v>4553.7664543917545</c:v>
                </c:pt>
                <c:pt idx="208">
                  <c:v>5149.9932512649557</c:v>
                </c:pt>
                <c:pt idx="209">
                  <c:v>4553.7664543917545</c:v>
                </c:pt>
                <c:pt idx="210">
                  <c:v>5348.7355168893555</c:v>
                </c:pt>
                <c:pt idx="211">
                  <c:v>4553.7664543917545</c:v>
                </c:pt>
                <c:pt idx="212">
                  <c:v>5199.6788176710561</c:v>
                </c:pt>
                <c:pt idx="213">
                  <c:v>4851.8798528283551</c:v>
                </c:pt>
                <c:pt idx="214">
                  <c:v>5696.5344817320565</c:v>
                </c:pt>
                <c:pt idx="215">
                  <c:v>5100.3076848588553</c:v>
                </c:pt>
                <c:pt idx="216">
                  <c:v>5646.8489153259561</c:v>
                </c:pt>
                <c:pt idx="217">
                  <c:v>4851.8798528283551</c:v>
                </c:pt>
                <c:pt idx="218">
                  <c:v>5597.1633489198557</c:v>
                </c:pt>
                <c:pt idx="219">
                  <c:v>5149.9932512649557</c:v>
                </c:pt>
                <c:pt idx="220">
                  <c:v>5299.0499504832551</c:v>
                </c:pt>
                <c:pt idx="221">
                  <c:v>4951.2509856405559</c:v>
                </c:pt>
                <c:pt idx="222">
                  <c:v>5199.6788176710561</c:v>
                </c:pt>
                <c:pt idx="223">
                  <c:v>5199.6788176710561</c:v>
                </c:pt>
                <c:pt idx="224">
                  <c:v>5000.9365520466563</c:v>
                </c:pt>
                <c:pt idx="225">
                  <c:v>4951.2509856405559</c:v>
                </c:pt>
                <c:pt idx="226">
                  <c:v>5646.8489153259561</c:v>
                </c:pt>
                <c:pt idx="227">
                  <c:v>4603.4520207978549</c:v>
                </c:pt>
                <c:pt idx="228">
                  <c:v>5149.9932512649557</c:v>
                </c:pt>
                <c:pt idx="229">
                  <c:v>4901.5654192344555</c:v>
                </c:pt>
                <c:pt idx="230">
                  <c:v>5299.0499504832551</c:v>
                </c:pt>
                <c:pt idx="231">
                  <c:v>4752.5087200161561</c:v>
                </c:pt>
                <c:pt idx="232">
                  <c:v>5199.6788176710561</c:v>
                </c:pt>
                <c:pt idx="233">
                  <c:v>4752.5087200161561</c:v>
                </c:pt>
                <c:pt idx="234">
                  <c:v>5348.7355168893555</c:v>
                </c:pt>
                <c:pt idx="235">
                  <c:v>4752.5087200161561</c:v>
                </c:pt>
                <c:pt idx="236">
                  <c:v>5547.4777825137553</c:v>
                </c:pt>
                <c:pt idx="237">
                  <c:v>5050.6221184527549</c:v>
                </c:pt>
                <c:pt idx="238">
                  <c:v>5050.6221184527549</c:v>
                </c:pt>
                <c:pt idx="239">
                  <c:v>4752.5087200161561</c:v>
                </c:pt>
                <c:pt idx="240">
                  <c:v>5646.8489153259561</c:v>
                </c:pt>
                <c:pt idx="241">
                  <c:v>5050.6221184527549</c:v>
                </c:pt>
                <c:pt idx="242">
                  <c:v>5547.4777825137553</c:v>
                </c:pt>
                <c:pt idx="243">
                  <c:v>4752.5087200161561</c:v>
                </c:pt>
                <c:pt idx="244">
                  <c:v>5348.7355168893555</c:v>
                </c:pt>
                <c:pt idx="245">
                  <c:v>4851.8798528283551</c:v>
                </c:pt>
                <c:pt idx="246">
                  <c:v>5448.1066497015563</c:v>
                </c:pt>
                <c:pt idx="247">
                  <c:v>4951.2509856405559</c:v>
                </c:pt>
                <c:pt idx="248">
                  <c:v>5249.3643840771565</c:v>
                </c:pt>
                <c:pt idx="249">
                  <c:v>4305.3386223612542</c:v>
                </c:pt>
                <c:pt idx="250">
                  <c:v>5398.4210832954559</c:v>
                </c:pt>
                <c:pt idx="251">
                  <c:v>5100.3076848588553</c:v>
                </c:pt>
                <c:pt idx="252">
                  <c:v>5547.4777825137553</c:v>
                </c:pt>
                <c:pt idx="253">
                  <c:v>4901.5654192344555</c:v>
                </c:pt>
                <c:pt idx="254">
                  <c:v>5547.4777825137553</c:v>
                </c:pt>
                <c:pt idx="255">
                  <c:v>4951.2509856405559</c:v>
                </c:pt>
                <c:pt idx="256">
                  <c:v>4901.5654192344555</c:v>
                </c:pt>
                <c:pt idx="257">
                  <c:v>4653.1375872039553</c:v>
                </c:pt>
                <c:pt idx="258">
                  <c:v>5100.3076848588553</c:v>
                </c:pt>
                <c:pt idx="259">
                  <c:v>4553.7664543917545</c:v>
                </c:pt>
                <c:pt idx="260">
                  <c:v>4603.4520207978549</c:v>
                </c:pt>
                <c:pt idx="261">
                  <c:v>4951.2509856405559</c:v>
                </c:pt>
                <c:pt idx="262">
                  <c:v>5597.1633489198557</c:v>
                </c:pt>
                <c:pt idx="263">
                  <c:v>4802.1942864222547</c:v>
                </c:pt>
                <c:pt idx="264">
                  <c:v>5646.8489153259561</c:v>
                </c:pt>
                <c:pt idx="265">
                  <c:v>5000.9365520466563</c:v>
                </c:pt>
                <c:pt idx="266">
                  <c:v>5646.8489153259561</c:v>
                </c:pt>
                <c:pt idx="267">
                  <c:v>5000.9365520466563</c:v>
                </c:pt>
                <c:pt idx="268">
                  <c:v>5249.3643840771565</c:v>
                </c:pt>
                <c:pt idx="269">
                  <c:v>4851.8798528283551</c:v>
                </c:pt>
                <c:pt idx="270">
                  <c:v>4901.5654192344555</c:v>
                </c:pt>
                <c:pt idx="271">
                  <c:v>5249.3643840771565</c:v>
                </c:pt>
                <c:pt idx="272">
                  <c:v>4752.5087200161561</c:v>
                </c:pt>
                <c:pt idx="273">
                  <c:v>4802.1942864222547</c:v>
                </c:pt>
                <c:pt idx="274">
                  <c:v>3758.7973918941534</c:v>
                </c:pt>
                <c:pt idx="275">
                  <c:v>3957.539657518555</c:v>
                </c:pt>
                <c:pt idx="276">
                  <c:v>3808.4829583002538</c:v>
                </c:pt>
                <c:pt idx="277">
                  <c:v>3560.0551262697536</c:v>
                </c:pt>
                <c:pt idx="278">
                  <c:v>4007.2252239246554</c:v>
                </c:pt>
                <c:pt idx="279">
                  <c:v>4056.910790330754</c:v>
                </c:pt>
                <c:pt idx="280">
                  <c:v>3063.1994622087532</c:v>
                </c:pt>
                <c:pt idx="281">
                  <c:v>4007.2252239246554</c:v>
                </c:pt>
                <c:pt idx="282">
                  <c:v>3907.8540911124546</c:v>
                </c:pt>
                <c:pt idx="283">
                  <c:v>4056.910790330754</c:v>
                </c:pt>
                <c:pt idx="284">
                  <c:v>3808.4829583002538</c:v>
                </c:pt>
                <c:pt idx="285">
                  <c:v>3858.1685247063542</c:v>
                </c:pt>
                <c:pt idx="286">
                  <c:v>3410.9984270514542</c:v>
                </c:pt>
                <c:pt idx="287">
                  <c:v>4205.9674895490552</c:v>
                </c:pt>
                <c:pt idx="288">
                  <c:v>3659.4262590819544</c:v>
                </c:pt>
                <c:pt idx="289">
                  <c:v>4205.9674895490552</c:v>
                </c:pt>
                <c:pt idx="290">
                  <c:v>4007.2252239246554</c:v>
                </c:pt>
                <c:pt idx="291">
                  <c:v>3212.2561614270544</c:v>
                </c:pt>
                <c:pt idx="292">
                  <c:v>3659.4262590819544</c:v>
                </c:pt>
                <c:pt idx="293">
                  <c:v>3907.8540911124546</c:v>
                </c:pt>
                <c:pt idx="294">
                  <c:v>3212.2561614270544</c:v>
                </c:pt>
                <c:pt idx="295">
                  <c:v>3709.1118254880548</c:v>
                </c:pt>
                <c:pt idx="296">
                  <c:v>3510.3695598636532</c:v>
                </c:pt>
                <c:pt idx="297">
                  <c:v>3808.4829583002538</c:v>
                </c:pt>
                <c:pt idx="298">
                  <c:v>3907.8540911124546</c:v>
                </c:pt>
                <c:pt idx="299">
                  <c:v>4007.2252239246554</c:v>
                </c:pt>
                <c:pt idx="300">
                  <c:v>4156.2819231429548</c:v>
                </c:pt>
                <c:pt idx="301">
                  <c:v>4156.2819231429548</c:v>
                </c:pt>
                <c:pt idx="302">
                  <c:v>3709.1118254880548</c:v>
                </c:pt>
                <c:pt idx="303">
                  <c:v>4404.7097551734551</c:v>
                </c:pt>
                <c:pt idx="304">
                  <c:v>3510.3695598636532</c:v>
                </c:pt>
                <c:pt idx="305">
                  <c:v>4205.9674895490552</c:v>
                </c:pt>
                <c:pt idx="306">
                  <c:v>3510.3695598636532</c:v>
                </c:pt>
                <c:pt idx="307">
                  <c:v>4305.3386223612542</c:v>
                </c:pt>
                <c:pt idx="308">
                  <c:v>3907.8540911124546</c:v>
                </c:pt>
                <c:pt idx="309">
                  <c:v>4106.5963567368544</c:v>
                </c:pt>
                <c:pt idx="310">
                  <c:v>3907.8540911124546</c:v>
                </c:pt>
                <c:pt idx="311">
                  <c:v>4653.1375872039553</c:v>
                </c:pt>
                <c:pt idx="312">
                  <c:v>3758.7973918941534</c:v>
                </c:pt>
                <c:pt idx="313">
                  <c:v>4404.7097551734551</c:v>
                </c:pt>
                <c:pt idx="314">
                  <c:v>4653.1375872039553</c:v>
                </c:pt>
                <c:pt idx="315">
                  <c:v>3510.3695598636532</c:v>
                </c:pt>
                <c:pt idx="316">
                  <c:v>3957.539657518555</c:v>
                </c:pt>
                <c:pt idx="317">
                  <c:v>3957.539657518555</c:v>
                </c:pt>
                <c:pt idx="318">
                  <c:v>3957.539657518555</c:v>
                </c:pt>
                <c:pt idx="319">
                  <c:v>4205.9674895490552</c:v>
                </c:pt>
                <c:pt idx="320">
                  <c:v>3659.4262590819544</c:v>
                </c:pt>
                <c:pt idx="321">
                  <c:v>4752.5087200161561</c:v>
                </c:pt>
                <c:pt idx="322">
                  <c:v>3510.3695598636532</c:v>
                </c:pt>
                <c:pt idx="323">
                  <c:v>4056.910790330754</c:v>
                </c:pt>
                <c:pt idx="324">
                  <c:v>4106.5963567368544</c:v>
                </c:pt>
                <c:pt idx="325">
                  <c:v>4205.9674895490552</c:v>
                </c:pt>
                <c:pt idx="326">
                  <c:v>3808.4829583002538</c:v>
                </c:pt>
                <c:pt idx="327">
                  <c:v>4305.3386223612542</c:v>
                </c:pt>
                <c:pt idx="328">
                  <c:v>3510.3695598636532</c:v>
                </c:pt>
                <c:pt idx="329">
                  <c:v>4007.2252239246554</c:v>
                </c:pt>
                <c:pt idx="330">
                  <c:v>3709.1118254880548</c:v>
                </c:pt>
                <c:pt idx="331">
                  <c:v>4305.3386223612542</c:v>
                </c:pt>
                <c:pt idx="332">
                  <c:v>4255.6530559551557</c:v>
                </c:pt>
                <c:pt idx="333">
                  <c:v>3858.1685247063542</c:v>
                </c:pt>
                <c:pt idx="334">
                  <c:v>4454.3953215795555</c:v>
                </c:pt>
                <c:pt idx="335">
                  <c:v>3609.740692675854</c:v>
                </c:pt>
                <c:pt idx="336">
                  <c:v>3907.8540911124546</c:v>
                </c:pt>
                <c:pt idx="337">
                  <c:v>4504.0808879856559</c:v>
                </c:pt>
                <c:pt idx="338">
                  <c:v>4255.6530559551557</c:v>
                </c:pt>
                <c:pt idx="339">
                  <c:v>3808.4829583002538</c:v>
                </c:pt>
                <c:pt idx="340">
                  <c:v>4653.1375872039553</c:v>
                </c:pt>
                <c:pt idx="341">
                  <c:v>4056.910790330754</c:v>
                </c:pt>
              </c:numCache>
            </c:numRef>
          </c:yVal>
          <c:smooth val="0"/>
          <c:extLst>
            <c:ext xmlns:c16="http://schemas.microsoft.com/office/drawing/2014/chart" uri="{C3380CC4-5D6E-409C-BE32-E72D297353CC}">
              <c16:uniqueId val="{00000001-8453-4589-85AC-334F5A6ECD61}"/>
            </c:ext>
          </c:extLst>
        </c:ser>
        <c:dLbls>
          <c:showLegendKey val="0"/>
          <c:showVal val="0"/>
          <c:showCatName val="0"/>
          <c:showSerName val="0"/>
          <c:showPercent val="0"/>
          <c:showBubbleSize val="0"/>
        </c:dLbls>
        <c:axId val="398889343"/>
        <c:axId val="229782111"/>
      </c:scatterChart>
      <c:valAx>
        <c:axId val="398889343"/>
        <c:scaling>
          <c:orientation val="minMax"/>
        </c:scaling>
        <c:delete val="0"/>
        <c:axPos val="b"/>
        <c:title>
          <c:tx>
            <c:rich>
              <a:bodyPr/>
              <a:lstStyle/>
              <a:p>
                <a:pPr>
                  <a:defRPr/>
                </a:pPr>
                <a:r>
                  <a:rPr lang="en-US"/>
                  <a:t>flipper_length_mm</a:t>
                </a:r>
              </a:p>
            </c:rich>
          </c:tx>
          <c:overlay val="0"/>
        </c:title>
        <c:numFmt formatCode="General" sourceLinked="1"/>
        <c:majorTickMark val="out"/>
        <c:minorTickMark val="none"/>
        <c:tickLblPos val="nextTo"/>
        <c:crossAx val="229782111"/>
        <c:crosses val="autoZero"/>
        <c:crossBetween val="midCat"/>
      </c:valAx>
      <c:valAx>
        <c:axId val="229782111"/>
        <c:scaling>
          <c:orientation val="minMax"/>
        </c:scaling>
        <c:delete val="0"/>
        <c:axPos val="l"/>
        <c:title>
          <c:tx>
            <c:rich>
              <a:bodyPr/>
              <a:lstStyle/>
              <a:p>
                <a:pPr>
                  <a:defRPr/>
                </a:pPr>
                <a:r>
                  <a:rPr lang="en-US"/>
                  <a:t>body_mass_g</a:t>
                </a:r>
              </a:p>
            </c:rich>
          </c:tx>
          <c:overlay val="0"/>
        </c:title>
        <c:numFmt formatCode="General" sourceLinked="1"/>
        <c:majorTickMark val="out"/>
        <c:minorTickMark val="none"/>
        <c:tickLblPos val="nextTo"/>
        <c:crossAx val="398889343"/>
        <c:crosses val="autoZero"/>
        <c:crossBetween val="midCat"/>
      </c:valAx>
    </c:plotArea>
    <c:legend>
      <c:legendPos val="r"/>
      <c:overlay val="0"/>
    </c:legend>
    <c:plotVisOnly val="1"/>
    <c:dispBlanksAs val="gap"/>
    <c:extLst>
      <c:ext xmlns:c16r3="http://schemas.microsoft.com/office/drawing/2017/03/chart" uri="{56B9EC1D-385E-4148-901F-78D8002777C0}">
        <c16r3:dataDisplayOptions16>
          <c16r3:dispNaAsBlank val="1"/>
        </c16r3:dataDisplayOptions16>
      </c:ext>
    </c:extLst>
    <c:showDLblsOverMax val="0"/>
  </c:chart>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0E66C9-4AC7-45A0-8D43-D609B4B704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471</TotalTime>
  <Pages>12</Pages>
  <Words>692</Words>
  <Characters>3950</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Case Western Reserve University</Company>
  <LinksUpToDate>false</LinksUpToDate>
  <CharactersWithSpaces>4633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George Mount</cp:lastModifiedBy>
  <cp:revision>21</cp:revision>
  <cp:lastPrinted>2019-10-19T23:35:00Z</cp:lastPrinted>
  <dcterms:created xsi:type="dcterms:W3CDTF">2019-12-28T19:16:00Z</dcterms:created>
  <dcterms:modified xsi:type="dcterms:W3CDTF">2020-06-20T16:50:00Z</dcterms:modified>
</cp:coreProperties>
</file>