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3935F9DC" w:rsidR="00CE3AA0" w:rsidRPr="00B85246" w:rsidRDefault="002A2A8B" w:rsidP="00CE3AA0">
      <w:pPr>
        <w:spacing w:line="360" w:lineRule="auto"/>
        <w:rPr>
          <w:rFonts w:ascii="aliens and cows" w:hAnsi="aliens and cows"/>
          <w:color w:val="D23338"/>
          <w:sz w:val="44"/>
          <w:szCs w:val="40"/>
        </w:rPr>
      </w:pPr>
      <w:r w:rsidRPr="00B85246">
        <w:rPr>
          <w:rFonts w:ascii="aliens and cows" w:hAnsi="aliens and cows"/>
          <w:color w:val="D23338"/>
          <w:sz w:val="44"/>
          <w:szCs w:val="40"/>
        </w:rPr>
        <w:t>Expected values and repeated measures: demo notes</w:t>
      </w:r>
    </w:p>
    <w:p w14:paraId="4D04076D" w14:textId="269F4545" w:rsidR="005D201A" w:rsidRPr="00511559" w:rsidRDefault="002A2A8B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511559">
        <w:rPr>
          <w:rFonts w:ascii="Pragmatica" w:hAnsi="Pragmatica"/>
          <w:b/>
          <w:bCs/>
          <w:sz w:val="24"/>
          <w:szCs w:val="24"/>
        </w:rPr>
        <w:t>Chi-square test of independence</w:t>
      </w:r>
      <w:r w:rsidR="004D0301" w:rsidRPr="00511559">
        <w:rPr>
          <w:rFonts w:ascii="Pragmatica" w:hAnsi="Pragmatica"/>
          <w:b/>
          <w:bCs/>
          <w:sz w:val="24"/>
          <w:szCs w:val="24"/>
        </w:rPr>
        <w:t xml:space="preserve"> </w:t>
      </w:r>
    </w:p>
    <w:p w14:paraId="47313DB6" w14:textId="011C03EF" w:rsidR="002A2A8B" w:rsidRPr="00511559" w:rsidRDefault="002A2A8B" w:rsidP="004D0301">
      <w:pPr>
        <w:spacing w:line="360" w:lineRule="auto"/>
        <w:rPr>
          <w:rFonts w:ascii="Consolas" w:hAnsi="Consolas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 xml:space="preserve">File: </w:t>
      </w:r>
      <w:r w:rsidRPr="00511559">
        <w:rPr>
          <w:rFonts w:ascii="Consolas" w:hAnsi="Consolas"/>
          <w:sz w:val="24"/>
          <w:szCs w:val="24"/>
        </w:rPr>
        <w:t>housing.xlsx</w:t>
      </w:r>
    </w:p>
    <w:p w14:paraId="2ACF99F4" w14:textId="23F2ECBC" w:rsidR="002A2A8B" w:rsidRPr="00511559" w:rsidRDefault="002A2A8B" w:rsidP="004D0301">
      <w:pPr>
        <w:spacing w:line="360" w:lineRule="auto"/>
        <w:rPr>
          <w:rFonts w:ascii="Pragmatica" w:hAnsi="Pragmatica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>Is there a relationship between homes that have air conditioning and homes that have a full basement?</w:t>
      </w:r>
    </w:p>
    <w:p w14:paraId="1F366192" w14:textId="70B70FE1" w:rsidR="002A2A8B" w:rsidRPr="00511559" w:rsidRDefault="002A2A8B" w:rsidP="002A2A8B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Insert a PivotTable from the source data. Place </w:t>
      </w:r>
      <w:proofErr w:type="spellStart"/>
      <w:r w:rsidRPr="00511559">
        <w:rPr>
          <w:rFonts w:ascii="Consolas" w:hAnsi="Consolas"/>
        </w:rPr>
        <w:t>airco</w:t>
      </w:r>
      <w:proofErr w:type="spellEnd"/>
      <w:r w:rsidRPr="00511559">
        <w:rPr>
          <w:rFonts w:ascii="Pragmatica" w:hAnsi="Pragmatica"/>
        </w:rPr>
        <w:t xml:space="preserve"> in the Columns section, </w:t>
      </w:r>
      <w:proofErr w:type="spellStart"/>
      <w:r w:rsidRPr="00511559">
        <w:rPr>
          <w:rFonts w:ascii="Consolas" w:hAnsi="Consolas"/>
        </w:rPr>
        <w:t>fullbase</w:t>
      </w:r>
      <w:proofErr w:type="spellEnd"/>
      <w:r w:rsidRPr="00511559">
        <w:rPr>
          <w:rFonts w:ascii="Pragmatica" w:hAnsi="Pragmatica"/>
        </w:rPr>
        <w:t xml:space="preserve"> in the Rows section, and count of </w:t>
      </w:r>
      <w:r w:rsidRPr="00511559">
        <w:rPr>
          <w:rFonts w:ascii="Consolas" w:hAnsi="Consolas"/>
        </w:rPr>
        <w:t>id</w:t>
      </w:r>
      <w:r w:rsidRPr="00511559">
        <w:rPr>
          <w:rFonts w:ascii="Pragmatica" w:hAnsi="Pragmatica"/>
        </w:rPr>
        <w:t xml:space="preserve"> in the Values section.</w:t>
      </w:r>
    </w:p>
    <w:p w14:paraId="4F847C64" w14:textId="52989CB8" w:rsidR="008A7A68" w:rsidRDefault="002A2A8B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0195D2FB" wp14:editId="31898316">
            <wp:extent cx="5070414" cy="412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315" cy="41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2366" w14:textId="6377D0C0" w:rsidR="00511559" w:rsidRDefault="00511559" w:rsidP="00511559">
      <w:pPr>
        <w:jc w:val="center"/>
        <w:rPr>
          <w:rFonts w:ascii="Pragmatica" w:hAnsi="Pragmatica"/>
          <w:sz w:val="24"/>
          <w:szCs w:val="24"/>
        </w:rPr>
      </w:pPr>
    </w:p>
    <w:p w14:paraId="069047A5" w14:textId="77777777" w:rsidR="00511559" w:rsidRPr="00511559" w:rsidRDefault="00511559" w:rsidP="00511559">
      <w:pPr>
        <w:jc w:val="center"/>
        <w:rPr>
          <w:rFonts w:ascii="Pragmatica" w:hAnsi="Pragmatica"/>
          <w:sz w:val="24"/>
          <w:szCs w:val="24"/>
        </w:rPr>
      </w:pPr>
    </w:p>
    <w:p w14:paraId="47CD47B2" w14:textId="6D55C7B6" w:rsidR="002A2A8B" w:rsidRPr="00511559" w:rsidRDefault="002A2A8B" w:rsidP="002A2A8B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lastRenderedPageBreak/>
        <w:t xml:space="preserve">These are our </w:t>
      </w:r>
      <w:r w:rsidRPr="00511559">
        <w:rPr>
          <w:rFonts w:ascii="Pragmatica" w:hAnsi="Pragmatica"/>
          <w:i/>
          <w:iCs/>
        </w:rPr>
        <w:t xml:space="preserve">actual </w:t>
      </w:r>
      <w:r w:rsidRPr="00511559">
        <w:rPr>
          <w:rFonts w:ascii="Pragmatica" w:hAnsi="Pragmatica"/>
        </w:rPr>
        <w:t xml:space="preserve">values. We will now calculate the </w:t>
      </w:r>
      <w:r w:rsidRPr="00511559">
        <w:rPr>
          <w:rFonts w:ascii="Pragmatica" w:hAnsi="Pragmatica"/>
          <w:i/>
          <w:iCs/>
        </w:rPr>
        <w:t xml:space="preserve">expected </w:t>
      </w:r>
      <w:r w:rsidRPr="00511559">
        <w:rPr>
          <w:rFonts w:ascii="Pragmatica" w:hAnsi="Pragmatica"/>
        </w:rPr>
        <w:t>values based on overall proportions. Copy and paste the data from the PivotTable and add formulas to sum the row and column totals.</w:t>
      </w:r>
    </w:p>
    <w:p w14:paraId="0EDB8230" w14:textId="31B1EF65" w:rsidR="00E120C9" w:rsidRPr="00511559" w:rsidRDefault="00E120C9" w:rsidP="00E120C9">
      <w:pPr>
        <w:pStyle w:val="ListParagraph"/>
        <w:numPr>
          <w:ilvl w:val="1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>It can also be helpful to relabel the row and column headers to know exactly which category is which.</w:t>
      </w:r>
    </w:p>
    <w:p w14:paraId="3F964F46" w14:textId="3D63620E" w:rsidR="002A2A8B" w:rsidRPr="00511559" w:rsidRDefault="002A2A8B" w:rsidP="002A2A8B">
      <w:pPr>
        <w:rPr>
          <w:rFonts w:ascii="Pragmatica" w:hAnsi="Pragmatica"/>
          <w:sz w:val="24"/>
          <w:szCs w:val="24"/>
        </w:rPr>
      </w:pPr>
    </w:p>
    <w:p w14:paraId="6453AEBD" w14:textId="5A1764A0" w:rsidR="002A2A8B" w:rsidRPr="00511559" w:rsidRDefault="00511559" w:rsidP="002A2A8B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4E7C3D3E" wp14:editId="096A75C0">
            <wp:extent cx="4082819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261" cy="268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9FE5" w14:textId="0E8454EA" w:rsidR="00E120C9" w:rsidRPr="00511559" w:rsidRDefault="00E120C9" w:rsidP="00E120C9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We will now calculate what would be expected for each category </w:t>
      </w:r>
      <w:r w:rsidR="00B85246" w:rsidRPr="00511559">
        <w:rPr>
          <w:rFonts w:ascii="Pragmatica" w:hAnsi="Pragmatica"/>
        </w:rPr>
        <w:t xml:space="preserve">based on a straight proportion. </w:t>
      </w:r>
    </w:p>
    <w:p w14:paraId="6B59BB54" w14:textId="4A9045F1" w:rsidR="00E120C9" w:rsidRPr="00511559" w:rsidRDefault="00511559" w:rsidP="00E120C9">
      <w:pPr>
        <w:jc w:val="center"/>
        <w:rPr>
          <w:noProof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1BD80073" wp14:editId="11A21DCB">
            <wp:extent cx="4179439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269" cy="26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CB3B" w14:textId="543408FC" w:rsidR="00511559" w:rsidRDefault="00511559" w:rsidP="00E120C9">
      <w:pPr>
        <w:jc w:val="center"/>
        <w:rPr>
          <w:rFonts w:ascii="Pragmatica" w:hAnsi="Pragmatica"/>
          <w:sz w:val="24"/>
          <w:szCs w:val="24"/>
        </w:rPr>
      </w:pPr>
    </w:p>
    <w:p w14:paraId="6B499B43" w14:textId="77777777" w:rsidR="00511559" w:rsidRPr="00511559" w:rsidRDefault="00511559" w:rsidP="00E120C9">
      <w:pPr>
        <w:jc w:val="center"/>
        <w:rPr>
          <w:rFonts w:ascii="Pragmatica" w:hAnsi="Pragmatica"/>
          <w:sz w:val="24"/>
          <w:szCs w:val="24"/>
        </w:rPr>
      </w:pPr>
    </w:p>
    <w:p w14:paraId="3C4FB91A" w14:textId="4D3A183D" w:rsidR="00E120C9" w:rsidRPr="00511559" w:rsidRDefault="00E120C9" w:rsidP="00E120C9">
      <w:pPr>
        <w:pStyle w:val="ListParagraph"/>
        <w:numPr>
          <w:ilvl w:val="0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lastRenderedPageBreak/>
        <w:t xml:space="preserve">We will now find the p-value of the chi-square test using the Excel function </w:t>
      </w:r>
      <w:r w:rsidRPr="00511559">
        <w:rPr>
          <w:rFonts w:ascii="Consolas" w:hAnsi="Consolas"/>
        </w:rPr>
        <w:t>CHISQ.TEST()</w:t>
      </w:r>
      <w:r w:rsidRPr="00511559">
        <w:rPr>
          <w:rFonts w:ascii="Pragmatica" w:hAnsi="Pragmatica"/>
        </w:rPr>
        <w:t xml:space="preserve">. The function takes two arguments: the first is the range of </w:t>
      </w:r>
      <w:r w:rsidRPr="00511559">
        <w:rPr>
          <w:rFonts w:ascii="Pragmatica" w:hAnsi="Pragmatica"/>
          <w:i/>
          <w:iCs/>
        </w:rPr>
        <w:t xml:space="preserve">actual </w:t>
      </w:r>
      <w:r w:rsidRPr="00511559">
        <w:rPr>
          <w:rFonts w:ascii="Pragmatica" w:hAnsi="Pragmatica"/>
        </w:rPr>
        <w:t xml:space="preserve">values (which come from the PivotTable), and the second from the </w:t>
      </w:r>
      <w:r w:rsidRPr="00511559">
        <w:rPr>
          <w:rFonts w:ascii="Pragmatica" w:hAnsi="Pragmatica"/>
          <w:i/>
          <w:iCs/>
        </w:rPr>
        <w:t xml:space="preserve">expected </w:t>
      </w:r>
      <w:r w:rsidRPr="00511559">
        <w:rPr>
          <w:rFonts w:ascii="Pragmatica" w:hAnsi="Pragmatica"/>
        </w:rPr>
        <w:t>(which we calculated).</w:t>
      </w:r>
    </w:p>
    <w:p w14:paraId="48C0AC1C" w14:textId="59CCE69F" w:rsidR="00E120C9" w:rsidRPr="00511559" w:rsidRDefault="00E120C9" w:rsidP="00E120C9">
      <w:pPr>
        <w:pStyle w:val="ListParagraph"/>
        <w:numPr>
          <w:ilvl w:val="1"/>
          <w:numId w:val="9"/>
        </w:numPr>
        <w:rPr>
          <w:rFonts w:ascii="Pragmatica" w:hAnsi="Pragmatica"/>
        </w:rPr>
      </w:pPr>
      <w:r w:rsidRPr="00511559">
        <w:rPr>
          <w:rFonts w:ascii="Pragmatica" w:hAnsi="Pragmatica"/>
        </w:rPr>
        <w:t>In this case, since the p-value exceeds .05, we fail to reject the null. There is no significant relationship between these categories.</w:t>
      </w:r>
    </w:p>
    <w:p w14:paraId="226AE89C" w14:textId="63FB7777" w:rsidR="00E120C9" w:rsidRPr="00511559" w:rsidRDefault="00511559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4122F2C3" wp14:editId="74C7F735">
            <wp:extent cx="4755292" cy="275105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E1BF" w14:textId="4ED53015" w:rsidR="0062699E" w:rsidRPr="00511559" w:rsidRDefault="0062699E" w:rsidP="00E120C9">
      <w:pPr>
        <w:rPr>
          <w:rFonts w:ascii="Pragmatica" w:hAnsi="Pragmatica"/>
          <w:sz w:val="24"/>
          <w:szCs w:val="24"/>
        </w:rPr>
      </w:pPr>
    </w:p>
    <w:p w14:paraId="0613FE72" w14:textId="76E48348" w:rsidR="0062699E" w:rsidRPr="00511559" w:rsidRDefault="0062699E" w:rsidP="0062699E">
      <w:pPr>
        <w:rPr>
          <w:rFonts w:ascii="Pragmatica" w:hAnsi="Pragmatica"/>
          <w:b/>
          <w:bCs/>
          <w:sz w:val="24"/>
          <w:szCs w:val="24"/>
        </w:rPr>
      </w:pPr>
      <w:r w:rsidRPr="00511559">
        <w:rPr>
          <w:rFonts w:ascii="Pragmatica" w:hAnsi="Pragmatica"/>
          <w:b/>
          <w:bCs/>
          <w:sz w:val="24"/>
          <w:szCs w:val="24"/>
        </w:rPr>
        <w:t>Paired sample t-test</w:t>
      </w:r>
    </w:p>
    <w:p w14:paraId="378D609C" w14:textId="3E5B02E0" w:rsidR="0062699E" w:rsidRPr="00511559" w:rsidRDefault="0062699E" w:rsidP="0062699E">
      <w:pPr>
        <w:rPr>
          <w:rFonts w:ascii="Consolas" w:hAnsi="Consolas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 xml:space="preserve">Demo: </w:t>
      </w:r>
      <w:r w:rsidRPr="00511559">
        <w:rPr>
          <w:rFonts w:ascii="Consolas" w:hAnsi="Consolas"/>
          <w:sz w:val="24"/>
          <w:szCs w:val="24"/>
        </w:rPr>
        <w:t>bp.xlsx</w:t>
      </w:r>
    </w:p>
    <w:p w14:paraId="448A1DA5" w14:textId="515D77D6" w:rsidR="0062699E" w:rsidRPr="00511559" w:rsidRDefault="0062699E" w:rsidP="0062699E">
      <w:pPr>
        <w:rPr>
          <w:rFonts w:ascii="Pragmatica" w:hAnsi="Pragmatica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>Is there a difference in blood pressures after the intervention?</w:t>
      </w:r>
    </w:p>
    <w:p w14:paraId="09CB36EB" w14:textId="1E6869BC" w:rsidR="0062699E" w:rsidRPr="00511559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For this test, we will use the Data Analysis </w:t>
      </w:r>
      <w:proofErr w:type="spellStart"/>
      <w:r w:rsidRPr="00511559">
        <w:rPr>
          <w:rFonts w:ascii="Pragmatica" w:hAnsi="Pragmatica"/>
        </w:rPr>
        <w:t>ToolPak</w:t>
      </w:r>
      <w:proofErr w:type="spellEnd"/>
      <w:r w:rsidRPr="00511559">
        <w:rPr>
          <w:rFonts w:ascii="Pragmatica" w:hAnsi="Pragmatica"/>
        </w:rPr>
        <w:t>. Find the t-test: Paired Two Sample for Means option.</w:t>
      </w:r>
    </w:p>
    <w:p w14:paraId="26AD0154" w14:textId="324C972C" w:rsidR="0062699E" w:rsidRPr="00511559" w:rsidRDefault="0062699E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7E1D8CE4" wp14:editId="4EB2F4BF">
            <wp:extent cx="4442845" cy="193564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4E66" w14:textId="49880929" w:rsidR="0062699E" w:rsidRPr="00511559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lastRenderedPageBreak/>
        <w:t xml:space="preserve">Select the measurements for Time 1 and Time 2. The Hypothesized Mean Difference will set to zero by default, which is what we want. </w:t>
      </w:r>
    </w:p>
    <w:p w14:paraId="02D44AC8" w14:textId="6A497C98" w:rsidR="0062699E" w:rsidRPr="00511559" w:rsidRDefault="0062699E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5A6D7A8A" wp14:editId="0B06AA72">
            <wp:extent cx="4015740" cy="232796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567" cy="23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034" w14:textId="5AE0B1F9" w:rsidR="0062699E" w:rsidRPr="00511559" w:rsidRDefault="0062699E" w:rsidP="0062699E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Based on the p-value for the two-tailed t-test, we reject the null. </w:t>
      </w:r>
      <w:r w:rsidR="00C31F26" w:rsidRPr="00511559">
        <w:rPr>
          <w:rFonts w:ascii="Pragmatica" w:hAnsi="Pragmatica"/>
        </w:rPr>
        <w:t>Blood pressures are significantly lower on average after the intervention.</w:t>
      </w:r>
    </w:p>
    <w:p w14:paraId="791879D7" w14:textId="0B7BAC86" w:rsidR="00C31F26" w:rsidRPr="00511559" w:rsidRDefault="00C31F26" w:rsidP="00511559">
      <w:pPr>
        <w:jc w:val="center"/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6D9813A1" wp14:editId="59BAFC4F">
            <wp:extent cx="4741823" cy="2567940"/>
            <wp:effectExtent l="0" t="0" r="190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406" cy="25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E113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301F1AFF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351F5A33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7E250E3F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1FA4CC85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050E64DF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05BA4B01" w14:textId="77777777" w:rsidR="00511559" w:rsidRDefault="00511559" w:rsidP="001408D4">
      <w:pPr>
        <w:rPr>
          <w:rFonts w:ascii="Pragmatica" w:hAnsi="Pragmatica"/>
          <w:b/>
          <w:bCs/>
          <w:sz w:val="24"/>
          <w:szCs w:val="24"/>
        </w:rPr>
      </w:pPr>
    </w:p>
    <w:p w14:paraId="538F8125" w14:textId="144066F4" w:rsidR="001408D4" w:rsidRPr="00511559" w:rsidRDefault="001408D4" w:rsidP="001408D4">
      <w:pPr>
        <w:rPr>
          <w:rFonts w:ascii="Pragmatica" w:hAnsi="Pragmatica"/>
          <w:b/>
          <w:bCs/>
          <w:sz w:val="24"/>
          <w:szCs w:val="24"/>
        </w:rPr>
      </w:pPr>
      <w:r w:rsidRPr="00511559">
        <w:rPr>
          <w:rFonts w:ascii="Pragmatica" w:hAnsi="Pragmatica"/>
          <w:b/>
          <w:bCs/>
          <w:sz w:val="24"/>
          <w:szCs w:val="24"/>
        </w:rPr>
        <w:lastRenderedPageBreak/>
        <w:t>Wilcoxon signed-rank test</w:t>
      </w:r>
    </w:p>
    <w:p w14:paraId="435A4F05" w14:textId="2454B110" w:rsidR="001408D4" w:rsidRPr="00511559" w:rsidRDefault="001408D4" w:rsidP="001408D4">
      <w:pPr>
        <w:rPr>
          <w:rFonts w:ascii="Consolas" w:hAnsi="Consolas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 xml:space="preserve">Demo: </w:t>
      </w:r>
      <w:r w:rsidR="00A32DB4" w:rsidRPr="00511559">
        <w:rPr>
          <w:rFonts w:ascii="Consolas" w:hAnsi="Consolas"/>
          <w:sz w:val="24"/>
          <w:szCs w:val="24"/>
        </w:rPr>
        <w:t>cortisol</w:t>
      </w:r>
      <w:r w:rsidRPr="00511559">
        <w:rPr>
          <w:rFonts w:ascii="Consolas" w:hAnsi="Consolas"/>
          <w:sz w:val="24"/>
          <w:szCs w:val="24"/>
        </w:rPr>
        <w:t>.xlsx</w:t>
      </w:r>
    </w:p>
    <w:p w14:paraId="22964548" w14:textId="04422C1E" w:rsidR="00C31F26" w:rsidRPr="00511559" w:rsidRDefault="00A32DB4" w:rsidP="00A32DB4">
      <w:pPr>
        <w:rPr>
          <w:rFonts w:ascii="Pragmatica" w:hAnsi="Pragmatica"/>
          <w:sz w:val="24"/>
          <w:szCs w:val="24"/>
        </w:rPr>
      </w:pPr>
      <w:r w:rsidRPr="00511559">
        <w:rPr>
          <w:rFonts w:ascii="Pragmatica" w:hAnsi="Pragmatica"/>
          <w:sz w:val="24"/>
          <w:szCs w:val="24"/>
        </w:rPr>
        <w:t>For this test, we will multiply the sign of each observation (+1 or -1) by the relative ranking of its absolute value, ranked ascending.</w:t>
      </w:r>
    </w:p>
    <w:p w14:paraId="79A32C33" w14:textId="1FFC12BE" w:rsidR="00A32DB4" w:rsidRPr="00511559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</w:rPr>
      </w:pPr>
      <w:r w:rsidRPr="00511559">
        <w:rPr>
          <w:rFonts w:ascii="Pragmatica" w:hAnsi="Pragmatica"/>
        </w:rPr>
        <w:t>Enter the following formulas for columns D-F:</w:t>
      </w:r>
    </w:p>
    <w:p w14:paraId="2467D3B9" w14:textId="3A22F779" w:rsidR="00791A5B" w:rsidRPr="00511559" w:rsidRDefault="00791A5B" w:rsidP="00791A5B">
      <w:pPr>
        <w:rPr>
          <w:rFonts w:ascii="Pragmatica" w:hAnsi="Pragmatic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647"/>
        <w:gridCol w:w="5575"/>
      </w:tblGrid>
      <w:tr w:rsidR="00791A5B" w:rsidRPr="00511559" w14:paraId="3E340DC3" w14:textId="77777777" w:rsidTr="00791A5B">
        <w:trPr>
          <w:trHeight w:val="312"/>
        </w:trPr>
        <w:tc>
          <w:tcPr>
            <w:tcW w:w="1128" w:type="dxa"/>
            <w:noWrap/>
            <w:hideMark/>
          </w:tcPr>
          <w:p w14:paraId="240030AD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D</w:t>
            </w:r>
          </w:p>
        </w:tc>
        <w:tc>
          <w:tcPr>
            <w:tcW w:w="2647" w:type="dxa"/>
            <w:noWrap/>
            <w:hideMark/>
          </w:tcPr>
          <w:p w14:paraId="36581292" w14:textId="77777777" w:rsidR="00791A5B" w:rsidRPr="00511559" w:rsidRDefault="00791A5B">
            <w:pPr>
              <w:rPr>
                <w:rFonts w:ascii="Pragmatica" w:hAnsi="Pragmatica"/>
                <w:sz w:val="24"/>
                <w:szCs w:val="24"/>
              </w:rPr>
            </w:pPr>
            <w:r w:rsidRPr="00511559">
              <w:rPr>
                <w:rFonts w:ascii="Pragmatica" w:hAnsi="Pragmatica"/>
                <w:sz w:val="24"/>
                <w:szCs w:val="24"/>
              </w:rPr>
              <w:t>Sign</w:t>
            </w:r>
          </w:p>
        </w:tc>
        <w:tc>
          <w:tcPr>
            <w:tcW w:w="5575" w:type="dxa"/>
            <w:noWrap/>
            <w:hideMark/>
          </w:tcPr>
          <w:p w14:paraId="6BCD4DF1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=SIGN(B3-C3)</w:t>
            </w:r>
          </w:p>
        </w:tc>
      </w:tr>
      <w:tr w:rsidR="00791A5B" w:rsidRPr="00511559" w14:paraId="168FA4EF" w14:textId="77777777" w:rsidTr="00791A5B">
        <w:trPr>
          <w:trHeight w:val="312"/>
        </w:trPr>
        <w:tc>
          <w:tcPr>
            <w:tcW w:w="1128" w:type="dxa"/>
            <w:noWrap/>
            <w:hideMark/>
          </w:tcPr>
          <w:p w14:paraId="6E00CB60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E</w:t>
            </w:r>
          </w:p>
        </w:tc>
        <w:tc>
          <w:tcPr>
            <w:tcW w:w="2647" w:type="dxa"/>
            <w:noWrap/>
            <w:hideMark/>
          </w:tcPr>
          <w:p w14:paraId="2F872467" w14:textId="77777777" w:rsidR="00791A5B" w:rsidRPr="00511559" w:rsidRDefault="00791A5B">
            <w:pPr>
              <w:rPr>
                <w:rFonts w:ascii="Pragmatica" w:hAnsi="Pragmatica"/>
                <w:sz w:val="24"/>
                <w:szCs w:val="24"/>
              </w:rPr>
            </w:pPr>
            <w:r w:rsidRPr="00511559">
              <w:rPr>
                <w:rFonts w:ascii="Pragmatica" w:hAnsi="Pragmatica"/>
                <w:sz w:val="24"/>
                <w:szCs w:val="24"/>
              </w:rPr>
              <w:t>Absolute value</w:t>
            </w:r>
          </w:p>
        </w:tc>
        <w:tc>
          <w:tcPr>
            <w:tcW w:w="5575" w:type="dxa"/>
            <w:noWrap/>
            <w:hideMark/>
          </w:tcPr>
          <w:p w14:paraId="6E8C4713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=ABS(B3-C3)</w:t>
            </w:r>
          </w:p>
        </w:tc>
      </w:tr>
      <w:tr w:rsidR="00791A5B" w:rsidRPr="00511559" w14:paraId="3F020735" w14:textId="77777777" w:rsidTr="00791A5B">
        <w:trPr>
          <w:trHeight w:val="312"/>
        </w:trPr>
        <w:tc>
          <w:tcPr>
            <w:tcW w:w="1128" w:type="dxa"/>
            <w:noWrap/>
            <w:hideMark/>
          </w:tcPr>
          <w:p w14:paraId="1FB71036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F</w:t>
            </w:r>
          </w:p>
        </w:tc>
        <w:tc>
          <w:tcPr>
            <w:tcW w:w="2647" w:type="dxa"/>
            <w:noWrap/>
            <w:hideMark/>
          </w:tcPr>
          <w:p w14:paraId="4CF5A19C" w14:textId="77777777" w:rsidR="00791A5B" w:rsidRPr="00511559" w:rsidRDefault="00791A5B">
            <w:pPr>
              <w:rPr>
                <w:rFonts w:ascii="Pragmatica" w:hAnsi="Pragmatica"/>
                <w:sz w:val="24"/>
                <w:szCs w:val="24"/>
              </w:rPr>
            </w:pPr>
            <w:proofErr w:type="gramStart"/>
            <w:r w:rsidRPr="00511559">
              <w:rPr>
                <w:rFonts w:ascii="Pragmatica" w:hAnsi="Pragmatica"/>
                <w:sz w:val="24"/>
                <w:szCs w:val="24"/>
              </w:rPr>
              <w:t>Signed-rank</w:t>
            </w:r>
            <w:proofErr w:type="gramEnd"/>
          </w:p>
        </w:tc>
        <w:tc>
          <w:tcPr>
            <w:tcW w:w="5575" w:type="dxa"/>
            <w:noWrap/>
            <w:hideMark/>
          </w:tcPr>
          <w:p w14:paraId="0645CE25" w14:textId="77777777" w:rsidR="00791A5B" w:rsidRPr="00511559" w:rsidRDefault="00791A5B">
            <w:pPr>
              <w:rPr>
                <w:rFonts w:ascii="Consolas" w:hAnsi="Consolas"/>
                <w:sz w:val="24"/>
                <w:szCs w:val="24"/>
              </w:rPr>
            </w:pPr>
            <w:r w:rsidRPr="00511559">
              <w:rPr>
                <w:rFonts w:ascii="Consolas" w:hAnsi="Consolas"/>
                <w:sz w:val="24"/>
                <w:szCs w:val="24"/>
              </w:rPr>
              <w:t>=RANK.AVG(E</w:t>
            </w:r>
            <w:proofErr w:type="gramStart"/>
            <w:r w:rsidRPr="00511559">
              <w:rPr>
                <w:rFonts w:ascii="Consolas" w:hAnsi="Consolas"/>
                <w:sz w:val="24"/>
                <w:szCs w:val="24"/>
              </w:rPr>
              <w:t>3,$</w:t>
            </w:r>
            <w:proofErr w:type="gramEnd"/>
            <w:r w:rsidRPr="00511559">
              <w:rPr>
                <w:rFonts w:ascii="Consolas" w:hAnsi="Consolas"/>
                <w:sz w:val="24"/>
                <w:szCs w:val="24"/>
              </w:rPr>
              <w:t>E$3:$E$22,1)*D3</w:t>
            </w:r>
          </w:p>
        </w:tc>
      </w:tr>
    </w:tbl>
    <w:p w14:paraId="6A7CA81C" w14:textId="0A0CED47" w:rsidR="00791A5B" w:rsidRPr="00511559" w:rsidRDefault="00791A5B" w:rsidP="00791A5B">
      <w:pPr>
        <w:rPr>
          <w:rFonts w:ascii="Pragmatica" w:hAnsi="Pragmatica"/>
          <w:sz w:val="24"/>
          <w:szCs w:val="24"/>
        </w:rPr>
      </w:pPr>
    </w:p>
    <w:p w14:paraId="2CF76EC6" w14:textId="32754F59" w:rsidR="00791A5B" w:rsidRPr="00511559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</w:rPr>
      </w:pPr>
      <w:r w:rsidRPr="00511559">
        <w:rPr>
          <w:rFonts w:ascii="Pragmatica" w:hAnsi="Pragmatica"/>
        </w:rPr>
        <w:t>Now we take the sum of all positive and negative ranks, and find their absolute values:</w:t>
      </w:r>
    </w:p>
    <w:p w14:paraId="5971D1A3" w14:textId="62D88567" w:rsidR="00791A5B" w:rsidRPr="00511559" w:rsidRDefault="00791A5B" w:rsidP="00791A5B">
      <w:pPr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3AD4F3E4" wp14:editId="2C58B9B1">
            <wp:extent cx="5943600" cy="18078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FC90" w14:textId="02A01E95" w:rsidR="00791A5B" w:rsidRPr="00511559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</w:rPr>
      </w:pPr>
      <w:r w:rsidRPr="00511559">
        <w:rPr>
          <w:rFonts w:ascii="Pragmatica" w:hAnsi="Pragmatica"/>
        </w:rPr>
        <w:t xml:space="preserve">Our test statistic is whatever of these two values is smaller, and our critical value is found from a lookup of the </w:t>
      </w:r>
      <w:r w:rsidRPr="00511559">
        <w:rPr>
          <w:rFonts w:ascii="Consolas" w:hAnsi="Consolas"/>
        </w:rPr>
        <w:t>critical-values</w:t>
      </w:r>
      <w:r w:rsidRPr="00511559">
        <w:rPr>
          <w:rFonts w:ascii="Pragmatica" w:hAnsi="Pragmatica"/>
        </w:rPr>
        <w:t xml:space="preserve"> worksheet based on our sample size.</w:t>
      </w:r>
    </w:p>
    <w:p w14:paraId="079FC978" w14:textId="53C1E00B" w:rsidR="00791A5B" w:rsidRDefault="00791A5B" w:rsidP="00791A5B">
      <w:pPr>
        <w:rPr>
          <w:rFonts w:ascii="Pragmatica" w:hAnsi="Pragmatica"/>
          <w:sz w:val="24"/>
          <w:szCs w:val="24"/>
        </w:rPr>
      </w:pPr>
      <w:r w:rsidRPr="00511559">
        <w:rPr>
          <w:noProof/>
          <w:sz w:val="24"/>
          <w:szCs w:val="24"/>
        </w:rPr>
        <w:drawing>
          <wp:inline distT="0" distB="0" distL="0" distR="0" wp14:anchorId="6398C0C7" wp14:editId="2EE7AB0B">
            <wp:extent cx="5943600" cy="1848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C64" w14:textId="1B5FC35E" w:rsidR="00511559" w:rsidRDefault="00511559" w:rsidP="00791A5B">
      <w:pPr>
        <w:rPr>
          <w:rFonts w:ascii="Pragmatica" w:hAnsi="Pragmatica"/>
          <w:sz w:val="24"/>
          <w:szCs w:val="24"/>
        </w:rPr>
      </w:pPr>
    </w:p>
    <w:p w14:paraId="43D6BB39" w14:textId="77777777" w:rsidR="00511559" w:rsidRPr="00511559" w:rsidRDefault="00511559" w:rsidP="00791A5B">
      <w:pPr>
        <w:rPr>
          <w:rFonts w:ascii="Pragmatica" w:hAnsi="Pragmatica"/>
          <w:sz w:val="24"/>
          <w:szCs w:val="24"/>
        </w:rPr>
      </w:pPr>
    </w:p>
    <w:p w14:paraId="5329B681" w14:textId="77777777" w:rsidR="00791A5B" w:rsidRPr="00511559" w:rsidRDefault="00791A5B" w:rsidP="00791A5B">
      <w:pPr>
        <w:pStyle w:val="ListParagraph"/>
        <w:numPr>
          <w:ilvl w:val="0"/>
          <w:numId w:val="14"/>
        </w:numPr>
        <w:rPr>
          <w:rFonts w:ascii="Pragmatica" w:hAnsi="Pragmatica"/>
        </w:rPr>
      </w:pPr>
      <w:r w:rsidRPr="00511559">
        <w:rPr>
          <w:rFonts w:ascii="Pragmatica" w:hAnsi="Pragmatica"/>
        </w:rPr>
        <w:lastRenderedPageBreak/>
        <w:t xml:space="preserve">If the test statistic is </w:t>
      </w:r>
      <w:r w:rsidRPr="00511559">
        <w:rPr>
          <w:rFonts w:ascii="Pragmatica" w:hAnsi="Pragmatica"/>
          <w:i/>
          <w:iCs/>
        </w:rPr>
        <w:t xml:space="preserve">less than </w:t>
      </w:r>
      <w:r w:rsidRPr="00511559">
        <w:rPr>
          <w:rFonts w:ascii="Pragmatica" w:hAnsi="Pragmatica"/>
        </w:rPr>
        <w:t>the critical value, we reject the null.</w:t>
      </w:r>
    </w:p>
    <w:p w14:paraId="064D2D7E" w14:textId="3F3988FA" w:rsidR="00791A5B" w:rsidRPr="00791A5B" w:rsidRDefault="00791A5B" w:rsidP="00791A5B">
      <w:pPr>
        <w:rPr>
          <w:rFonts w:ascii="Pragmatica" w:hAnsi="Pragmatica"/>
          <w:szCs w:val="20"/>
        </w:rPr>
      </w:pPr>
      <w:r>
        <w:rPr>
          <w:noProof/>
        </w:rPr>
        <w:drawing>
          <wp:inline distT="0" distB="0" distL="0" distR="0" wp14:anchorId="1D48C673" wp14:editId="30AD7D2C">
            <wp:extent cx="5943600" cy="1839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A5B">
        <w:rPr>
          <w:rFonts w:ascii="Pragmatica" w:hAnsi="Pragmatica"/>
          <w:szCs w:val="20"/>
        </w:rPr>
        <w:t xml:space="preserve"> </w:t>
      </w:r>
    </w:p>
    <w:sectPr w:rsidR="00791A5B" w:rsidRPr="00791A5B" w:rsidSect="00787EDF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F7835" w14:textId="77777777" w:rsidR="00943D77" w:rsidRDefault="00943D77" w:rsidP="00EE2AD8">
      <w:pPr>
        <w:spacing w:after="0" w:line="240" w:lineRule="auto"/>
      </w:pPr>
      <w:r>
        <w:separator/>
      </w:r>
    </w:p>
  </w:endnote>
  <w:endnote w:type="continuationSeparator" w:id="0">
    <w:p w14:paraId="160A3F4F" w14:textId="77777777" w:rsidR="00943D77" w:rsidRDefault="00943D77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aliens and cows">
    <w:altName w:val="Franklin Gothic Medium Cond"/>
    <w:panose1 w:val="02000506040000020004"/>
    <w:charset w:val="00"/>
    <w:family w:val="auto"/>
    <w:pitch w:val="variable"/>
    <w:sig w:usb0="A00000AF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B9641" w14:textId="77777777" w:rsidR="00943D77" w:rsidRDefault="00943D77" w:rsidP="00EE2AD8">
      <w:pPr>
        <w:spacing w:after="0" w:line="240" w:lineRule="auto"/>
      </w:pPr>
      <w:r>
        <w:separator/>
      </w:r>
    </w:p>
  </w:footnote>
  <w:footnote w:type="continuationSeparator" w:id="0">
    <w:p w14:paraId="333B9CC6" w14:textId="77777777" w:rsidR="00943D77" w:rsidRDefault="00943D77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157A5B9B" w:rsidR="008C3CFB" w:rsidRPr="00CE3AA0" w:rsidRDefault="002A2A8B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EXPECTED VALUES AND REPEATED MEASURES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157A5B9B" w:rsidR="008C3CFB" w:rsidRPr="00CE3AA0" w:rsidRDefault="002A2A8B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EXPECTED VALUES AND REPEATED MEASURES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11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408D4"/>
    <w:rsid w:val="00165703"/>
    <w:rsid w:val="00235D08"/>
    <w:rsid w:val="002A2A8B"/>
    <w:rsid w:val="003432BA"/>
    <w:rsid w:val="00385311"/>
    <w:rsid w:val="003A7694"/>
    <w:rsid w:val="004827CD"/>
    <w:rsid w:val="004D0301"/>
    <w:rsid w:val="00511559"/>
    <w:rsid w:val="005D201A"/>
    <w:rsid w:val="0062699E"/>
    <w:rsid w:val="006357B1"/>
    <w:rsid w:val="006C792F"/>
    <w:rsid w:val="00787EDF"/>
    <w:rsid w:val="00791A5B"/>
    <w:rsid w:val="007B46BE"/>
    <w:rsid w:val="008373B9"/>
    <w:rsid w:val="008A7A68"/>
    <w:rsid w:val="008C3CFB"/>
    <w:rsid w:val="00943D77"/>
    <w:rsid w:val="009728A4"/>
    <w:rsid w:val="009A48FC"/>
    <w:rsid w:val="00A32DB4"/>
    <w:rsid w:val="00A54886"/>
    <w:rsid w:val="00AB060F"/>
    <w:rsid w:val="00AF0179"/>
    <w:rsid w:val="00B77437"/>
    <w:rsid w:val="00B7759C"/>
    <w:rsid w:val="00B85246"/>
    <w:rsid w:val="00BB3212"/>
    <w:rsid w:val="00C31F26"/>
    <w:rsid w:val="00CE3AA0"/>
    <w:rsid w:val="00DA702A"/>
    <w:rsid w:val="00DF4A4B"/>
    <w:rsid w:val="00E120C9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15</cp:revision>
  <cp:lastPrinted>2019-10-19T23:35:00Z</cp:lastPrinted>
  <dcterms:created xsi:type="dcterms:W3CDTF">2019-12-28T19:16:00Z</dcterms:created>
  <dcterms:modified xsi:type="dcterms:W3CDTF">2020-06-07T12:40:00Z</dcterms:modified>
</cp:coreProperties>
</file>