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7C73D33" w14:textId="483BF77A" w:rsidR="008A7A68" w:rsidRPr="00A634E5" w:rsidRDefault="00A634E5" w:rsidP="00501612">
      <w:pPr>
        <w:spacing w:line="360" w:lineRule="auto"/>
        <w:rPr>
          <w:rFonts w:ascii="Pragmatica" w:hAnsi="Pragmatica"/>
          <w:b/>
          <w:bCs/>
          <w:color w:val="D23338"/>
          <w:sz w:val="32"/>
          <w:szCs w:val="28"/>
        </w:rPr>
      </w:pPr>
      <w:r>
        <w:rPr>
          <w:rFonts w:ascii="Pragmatica" w:hAnsi="Pragmatica"/>
          <w:b/>
          <w:bCs/>
          <w:color w:val="D23338"/>
          <w:sz w:val="32"/>
          <w:szCs w:val="28"/>
        </w:rPr>
        <w:t>Law of large numbers in Excel: Demo notes</w:t>
      </w:r>
    </w:p>
    <w:p w14:paraId="700B179D" w14:textId="79983CF4" w:rsidR="008A7A68" w:rsidRPr="008A7A68" w:rsidRDefault="00501612" w:rsidP="008A7A68">
      <w:pPr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Demo file</w:t>
      </w:r>
      <w:r w:rsidR="008A7A68">
        <w:rPr>
          <w:rFonts w:ascii="Pragmatica" w:hAnsi="Pragmatica"/>
          <w:b/>
          <w:bCs/>
          <w:sz w:val="24"/>
          <w:szCs w:val="24"/>
        </w:rPr>
        <w:t xml:space="preserve">: </w:t>
      </w:r>
      <w:r w:rsidR="008A7A68" w:rsidRPr="008A7A68">
        <w:rPr>
          <w:rFonts w:ascii="Consolas" w:hAnsi="Consolas"/>
          <w:b/>
          <w:bCs/>
          <w:sz w:val="24"/>
          <w:szCs w:val="24"/>
        </w:rPr>
        <w:t>large-numbers.xlsx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54B39954" w14:textId="7D150B17" w:rsid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Simulate a roulette toss 500 times in Column </w:t>
      </w:r>
      <w:r w:rsidRPr="008A7A68">
        <w:rPr>
          <w:rFonts w:ascii="Consolas" w:hAnsi="Consolas"/>
        </w:rPr>
        <w:t>B</w:t>
      </w:r>
      <w:r>
        <w:rPr>
          <w:rFonts w:ascii="Pragmatica" w:hAnsi="Pragmatica"/>
        </w:rPr>
        <w:t xml:space="preserve">: </w:t>
      </w:r>
      <w:r w:rsidRPr="008A7A68">
        <w:rPr>
          <w:rFonts w:ascii="Consolas" w:hAnsi="Consolas"/>
        </w:rPr>
        <w:t>RANDBETWEEN(0,36)</w:t>
      </w:r>
      <w:r>
        <w:rPr>
          <w:rFonts w:ascii="Pragmatica" w:hAnsi="Pragmatica"/>
        </w:rPr>
        <w:t xml:space="preserve"> </w:t>
      </w:r>
    </w:p>
    <w:p w14:paraId="2B576007" w14:textId="4B41ACCA" w:rsidR="008A7A68" w:rsidRP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Take a running total in Column </w:t>
      </w:r>
      <w:r w:rsidRPr="008A7A68">
        <w:rPr>
          <w:rFonts w:ascii="Consolas" w:hAnsi="Consolas"/>
        </w:rPr>
        <w:t>C:</w:t>
      </w:r>
      <w:r>
        <w:rPr>
          <w:rFonts w:ascii="Consolas" w:hAnsi="Consolas"/>
        </w:rPr>
        <w:t xml:space="preserve"> </w:t>
      </w:r>
      <w:r w:rsidRPr="008A7A68">
        <w:rPr>
          <w:rFonts w:ascii="Consolas" w:hAnsi="Consolas"/>
        </w:rPr>
        <w:t>SUM($B$2:B2)</w:t>
      </w:r>
    </w:p>
    <w:p w14:paraId="49936355" w14:textId="19895B3F" w:rsidR="008A7A68" w:rsidRP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Take a running total in Column </w:t>
      </w:r>
      <w:r>
        <w:rPr>
          <w:rFonts w:ascii="Consolas" w:hAnsi="Consolas"/>
        </w:rPr>
        <w:t>D: C2/A2</w:t>
      </w:r>
    </w:p>
    <w:p w14:paraId="457E34C9" w14:textId="006576A0" w:rsid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Plot Column </w:t>
      </w:r>
      <w:r w:rsidRPr="008A7A68">
        <w:rPr>
          <w:rFonts w:ascii="Consolas" w:hAnsi="Consolas"/>
        </w:rPr>
        <w:t>D</w:t>
      </w:r>
      <w:r>
        <w:rPr>
          <w:rFonts w:ascii="Pragmatica" w:hAnsi="Pragmatica"/>
        </w:rPr>
        <w:t xml:space="preserve"> as a line chart. Press </w:t>
      </w:r>
      <w:r w:rsidRPr="008A7A68">
        <w:rPr>
          <w:rFonts w:ascii="Consolas" w:hAnsi="Consolas"/>
        </w:rPr>
        <w:t>F9</w:t>
      </w:r>
      <w:r>
        <w:rPr>
          <w:rFonts w:ascii="Pragmatica" w:hAnsi="Pragmatica"/>
        </w:rPr>
        <w:t xml:space="preserve"> to recalculate.</w:t>
      </w:r>
    </w:p>
    <w:p w14:paraId="4F847C64" w14:textId="3F91E9E6" w:rsidR="008A7A68" w:rsidRDefault="008A7A68" w:rsidP="008A7A68">
      <w:pPr>
        <w:pStyle w:val="ListParagraph"/>
        <w:numPr>
          <w:ilvl w:val="1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line converges to the expected mean due to the law of large numbers. </w:t>
      </w:r>
    </w:p>
    <w:p w14:paraId="5BC6E994" w14:textId="3FCACCAB" w:rsidR="00A634E5" w:rsidRDefault="00A634E5" w:rsidP="00A634E5">
      <w:pPr>
        <w:rPr>
          <w:rFonts w:ascii="Pragmatica" w:hAnsi="Pragmatica"/>
        </w:rPr>
      </w:pPr>
      <w:r>
        <w:rPr>
          <w:rFonts w:ascii="Pragmatica" w:hAnsi="Pragmatica"/>
          <w:noProof/>
        </w:rPr>
        <w:drawing>
          <wp:inline distT="0" distB="0" distL="0" distR="0" wp14:anchorId="7F3BE5D2" wp14:editId="2241579C">
            <wp:extent cx="6651625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10BC9" w14:textId="77777777" w:rsidR="00A634E5" w:rsidRPr="00A634E5" w:rsidRDefault="00A634E5" w:rsidP="00A634E5">
      <w:pPr>
        <w:rPr>
          <w:rFonts w:ascii="Pragmatica" w:hAnsi="Pragmatica"/>
        </w:rPr>
      </w:pPr>
    </w:p>
    <w:p w14:paraId="5D65FB5A" w14:textId="4E81C65D" w:rsidR="006A6B3A" w:rsidRDefault="006A6B3A" w:rsidP="006A6B3A">
      <w:p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Explanation:</w:t>
      </w:r>
    </w:p>
    <w:p w14:paraId="484F7DE8" w14:textId="621AA385" w:rsidR="00A1799B" w:rsidRDefault="006A6B3A" w:rsidP="006A6B3A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This is a visual depiction of the law of large numbers: the average of results obtained from trials become closer to the expected value as more trials are performed. </w:t>
      </w:r>
    </w:p>
    <w:p w14:paraId="330018A2" w14:textId="7D2B5CA7" w:rsidR="00A634E5" w:rsidRPr="00A634E5" w:rsidRDefault="00A634E5" w:rsidP="00A634E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can often see empirically that the sample gets more reflective of the expected value at a sample size of 30, 60 and 100. </w:t>
      </w:r>
    </w:p>
    <w:sectPr w:rsidR="00A634E5" w:rsidRPr="00A634E5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38B6D" w14:textId="77777777" w:rsidR="008831D4" w:rsidRDefault="008831D4" w:rsidP="00EE2AD8">
      <w:pPr>
        <w:spacing w:after="0" w:line="240" w:lineRule="auto"/>
      </w:pPr>
      <w:r>
        <w:separator/>
      </w:r>
    </w:p>
  </w:endnote>
  <w:endnote w:type="continuationSeparator" w:id="0">
    <w:p w14:paraId="0A097400" w14:textId="77777777" w:rsidR="008831D4" w:rsidRDefault="008831D4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281E" w14:textId="77777777" w:rsidR="008831D4" w:rsidRDefault="008831D4" w:rsidP="00EE2AD8">
      <w:pPr>
        <w:spacing w:after="0" w:line="240" w:lineRule="auto"/>
      </w:pPr>
      <w:r>
        <w:separator/>
      </w:r>
    </w:p>
  </w:footnote>
  <w:footnote w:type="continuationSeparator" w:id="0">
    <w:p w14:paraId="6DBD01BE" w14:textId="77777777" w:rsidR="008831D4" w:rsidRDefault="008831D4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0D7A"/>
    <w:multiLevelType w:val="hybridMultilevel"/>
    <w:tmpl w:val="E280D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827CD"/>
    <w:rsid w:val="004D0301"/>
    <w:rsid w:val="00501612"/>
    <w:rsid w:val="006357B1"/>
    <w:rsid w:val="006A6B3A"/>
    <w:rsid w:val="006C792F"/>
    <w:rsid w:val="00787EDF"/>
    <w:rsid w:val="007B46BE"/>
    <w:rsid w:val="0080347B"/>
    <w:rsid w:val="008373B9"/>
    <w:rsid w:val="008831D4"/>
    <w:rsid w:val="008A7A68"/>
    <w:rsid w:val="008C3CFB"/>
    <w:rsid w:val="009728A4"/>
    <w:rsid w:val="009A48FC"/>
    <w:rsid w:val="00A1799B"/>
    <w:rsid w:val="00A54886"/>
    <w:rsid w:val="00A634E5"/>
    <w:rsid w:val="00AB060F"/>
    <w:rsid w:val="00AF0179"/>
    <w:rsid w:val="00B7759C"/>
    <w:rsid w:val="00BB3212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13</cp:revision>
  <cp:lastPrinted>2020-03-18T15:25:00Z</cp:lastPrinted>
  <dcterms:created xsi:type="dcterms:W3CDTF">2019-12-28T19:16:00Z</dcterms:created>
  <dcterms:modified xsi:type="dcterms:W3CDTF">2020-08-31T11:14:00Z</dcterms:modified>
</cp:coreProperties>
</file>