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2844" w14:textId="7B219DFD" w:rsidR="001F11FB" w:rsidRPr="001F11FB" w:rsidRDefault="001F11FB" w:rsidP="001F11FB">
      <w:pPr>
        <w:spacing w:before="100" w:beforeAutospacing="1" w:after="100" w:afterAutospacing="1" w:line="240" w:lineRule="auto"/>
        <w:rPr>
          <w:rFonts w:eastAsia="Times New Roman" w:cs="Times New Roman"/>
          <w:color w:val="000000"/>
          <w:kern w:val="0"/>
          <w14:ligatures w14:val="none"/>
        </w:rPr>
      </w:pPr>
      <w:r w:rsidRPr="001F11FB">
        <w:rPr>
          <w:rFonts w:eastAsia="Times New Roman" w:cs="Times New Roman"/>
          <w:color w:val="000000"/>
          <w:kern w:val="0"/>
          <w14:ligatures w14:val="none"/>
        </w:rPr>
        <w:t>AI/ML has moved from a specialized research niche to a default layer in most software, from recommendation systems to code generation tools. Its significance is that it's shifting what "writing software" even means a growing share of a developer's job is now integrating, prompting, fine-tuning, or validating a model's output rather than writing every line by hand.</w:t>
      </w:r>
      <w:r w:rsidRPr="00222B37">
        <w:rPr>
          <w:rFonts w:eastAsia="Times New Roman" w:cs="Times New Roman"/>
          <w:color w:val="000000"/>
          <w:kern w:val="0"/>
          <w14:ligatures w14:val="none"/>
        </w:rPr>
        <w:t xml:space="preserve"> </w:t>
      </w:r>
      <w:r w:rsidRPr="001F11FB">
        <w:rPr>
          <w:rFonts w:eastAsia="Times New Roman" w:cs="Times New Roman"/>
          <w:color w:val="000000"/>
          <w:kern w:val="0"/>
          <w14:ligatures w14:val="none"/>
        </w:rPr>
        <w:t xml:space="preserve">It's already reshaping core CS practice: software testing increasingly includes testing probabilistic, non-deterministic components, which breaks a lot of traditional deterministic-testing assumptions. Algorithm design is shifting </w:t>
      </w:r>
      <w:r w:rsidRPr="00222B37">
        <w:rPr>
          <w:rFonts w:eastAsia="Times New Roman" w:cs="Times New Roman"/>
          <w:color w:val="000000"/>
          <w:kern w:val="0"/>
          <w14:ligatures w14:val="none"/>
        </w:rPr>
        <w:t>to</w:t>
      </w:r>
      <w:r w:rsidRPr="001F11FB">
        <w:rPr>
          <w:rFonts w:eastAsia="Times New Roman" w:cs="Times New Roman"/>
          <w:color w:val="000000"/>
          <w:kern w:val="0"/>
          <w14:ligatures w14:val="none"/>
        </w:rPr>
        <w:t xml:space="preserve"> a growing share of "algorithm work" is now about data pipeline design, evaluation metrics, and model architecture choices, rather than classic textbook algorithms alone.</w:t>
      </w:r>
      <w:r w:rsidRPr="00222B37">
        <w:rPr>
          <w:rFonts w:eastAsia="Times New Roman" w:cs="Times New Roman"/>
          <w:color w:val="000000"/>
          <w:kern w:val="0"/>
          <w14:ligatures w14:val="none"/>
        </w:rPr>
        <w:t xml:space="preserve"> </w:t>
      </w:r>
      <w:r w:rsidRPr="001F11FB">
        <w:rPr>
          <w:rFonts w:eastAsia="Times New Roman" w:cs="Times New Roman"/>
          <w:color w:val="000000"/>
          <w:kern w:val="0"/>
          <w14:ligatures w14:val="none"/>
        </w:rPr>
        <w:t>Consumers increasingly interact with software that adapts to them rather than fixed, scripted paths. For workers, it's automating pieces of many jobs, including entry-level coding and QA tasks, which raises real questions about what skills stay valuable. This connects directly to my Category Two enhancement, where I built a weighted scoring algorithm and benchmarked it against a full sort. That's a small-scale example of the kind of "is this approach actually better, and by how much" evaluation that AI/ML work demands constantly, since model choices are judged on measured trade-offs, not intuition. As I move from QA into Software Engineering, I expect AI-assisted development tools to be part of normal engineering work, not a specialty I opt into.</w:t>
      </w:r>
      <w:r w:rsidRPr="001F11FB">
        <w:rPr>
          <w:rFonts w:eastAsia="Times New Roman" w:cs="Times New Roman"/>
          <w:color w:val="000000"/>
          <w:kern w:val="0"/>
          <w14:ligatures w14:val="none"/>
        </w:rPr>
        <w:br/>
        <w:t>DevOps' significance is cultural as much as technical it collapsed the old wall between "the people who write code" and "the people who deploy and run it," replacing manual, error-prone releases with automated pipelines that test, build, and deploy continuously. It's significant because it directly affects software quality and release speed at the same time, rather than trading one for the other.</w:t>
      </w:r>
      <w:r w:rsidRPr="00222B37">
        <w:rPr>
          <w:rFonts w:eastAsia="Times New Roman" w:cs="Times New Roman"/>
          <w:color w:val="000000"/>
          <w:kern w:val="0"/>
          <w14:ligatures w14:val="none"/>
        </w:rPr>
        <w:t xml:space="preserve"> </w:t>
      </w:r>
      <w:r w:rsidRPr="001F11FB">
        <w:rPr>
          <w:rFonts w:eastAsia="Times New Roman" w:cs="Times New Roman"/>
          <w:color w:val="000000"/>
          <w:kern w:val="0"/>
          <w14:ligatures w14:val="none"/>
        </w:rPr>
        <w:t>It's pushed automated testing from a nice-to-have into a hard requirement a CI/CD pipeline is only as trustworthy as the test suite that gates it. It's also blurred the line between software engineering and systems/infrastructure work, since engineers are now expected to understand deployment pipelines, containerization, and monitoring, not just application code.</w:t>
      </w:r>
      <w:r w:rsidRPr="00222B37">
        <w:rPr>
          <w:rFonts w:eastAsia="Times New Roman" w:cs="Times New Roman"/>
          <w:color w:val="000000"/>
          <w:kern w:val="0"/>
          <w14:ligatures w14:val="none"/>
        </w:rPr>
        <w:t xml:space="preserve"> </w:t>
      </w:r>
      <w:r w:rsidRPr="001F11FB">
        <w:rPr>
          <w:rFonts w:eastAsia="Times New Roman" w:cs="Times New Roman"/>
          <w:color w:val="000000"/>
          <w:kern w:val="0"/>
          <w14:ligatures w14:val="none"/>
        </w:rPr>
        <w:t>For consumers, it means software updates and bug fixes arrive continuously and often invisibly, instead of in big, risky periodic releases. For workers in tech, it changes what "shipping code" means day to day  a change can go from commit to production in minutes, which raises both the pace of work and the stakes of a bad test suite. For citizens, faster, more automated deployment pipelines for critical infrastructure raise real reliability and security questions, since mistakes can also propagate faster.</w:t>
      </w:r>
      <w:r w:rsidRPr="00222B37">
        <w:rPr>
          <w:rFonts w:eastAsia="Times New Roman" w:cs="Times New Roman"/>
          <w:color w:val="000000"/>
          <w:kern w:val="0"/>
          <w14:ligatures w14:val="none"/>
        </w:rPr>
        <w:t xml:space="preserve"> </w:t>
      </w:r>
      <w:r w:rsidRPr="001F11FB">
        <w:rPr>
          <w:rFonts w:eastAsia="Times New Roman" w:cs="Times New Roman"/>
          <w:color w:val="000000"/>
          <w:kern w:val="0"/>
          <w14:ligatures w14:val="none"/>
        </w:rPr>
        <w:t>This is directly relevant to my Category One enhancement. The custom exception hierarchy and the repository interface I built aren't just design patterns for their own sake they're exactly the kind of structure a CI/CD pipeline depends on, since specific, typed exceptions and a well-tested interface are what make automated testing and safe automated deployment possible in the first place. As I move toward Software Engineering roles, I expect to work inside CI/CD pipelines regularly, and the testing discipline from my QA background is a direct asset here.</w:t>
      </w:r>
      <w:r w:rsidRPr="001F11FB">
        <w:rPr>
          <w:rFonts w:eastAsia="Times New Roman" w:cs="Times New Roman"/>
          <w:color w:val="000000"/>
          <w:kern w:val="0"/>
          <w14:ligatures w14:val="none"/>
        </w:rPr>
        <w:br/>
        <w:t>Low-code/no-code platforms let people build working software through visual interfaces and configuration rather than traditional programming. Its significance is in who gets to build software it's expanding software creation beyond people with formal CS training, which changes both the labor market and the kind of problems traditional engineers get asked to solve.</w:t>
      </w:r>
      <w:r w:rsidRPr="00222B37">
        <w:rPr>
          <w:rFonts w:eastAsia="Times New Roman" w:cs="Times New Roman"/>
          <w:color w:val="000000"/>
          <w:kern w:val="0"/>
          <w14:ligatures w14:val="none"/>
        </w:rPr>
        <w:t xml:space="preserve"> </w:t>
      </w:r>
      <w:r w:rsidRPr="001F11FB">
        <w:rPr>
          <w:rFonts w:eastAsia="Times New Roman" w:cs="Times New Roman"/>
          <w:color w:val="000000"/>
          <w:kern w:val="0"/>
          <w14:ligatures w14:val="none"/>
        </w:rPr>
        <w:t xml:space="preserve">It's pushing professional software engineering toward more complex, </w:t>
      </w:r>
      <w:r w:rsidRPr="001F11FB">
        <w:rPr>
          <w:rFonts w:eastAsia="Times New Roman" w:cs="Times New Roman"/>
          <w:color w:val="000000"/>
          <w:kern w:val="0"/>
          <w14:ligatures w14:val="none"/>
        </w:rPr>
        <w:lastRenderedPageBreak/>
        <w:t>custom, and high-stakes problems, since the simpler, templated use cases increasingly get handled by non-engineers using these platforms directly. It also raises new CS problems of its own these platforms need robust underlying architecture, security models, and ways to let "citizen developers" extend them safely, which is itself real engineering work.</w:t>
      </w:r>
      <w:r w:rsidRPr="00222B37">
        <w:rPr>
          <w:rFonts w:eastAsia="Times New Roman" w:cs="Times New Roman"/>
          <w:color w:val="000000"/>
          <w:kern w:val="0"/>
          <w14:ligatures w14:val="none"/>
        </w:rPr>
        <w:t xml:space="preserve"> </w:t>
      </w:r>
      <w:r w:rsidRPr="001F11FB">
        <w:rPr>
          <w:rFonts w:eastAsia="Times New Roman" w:cs="Times New Roman"/>
          <w:color w:val="000000"/>
          <w:kern w:val="0"/>
          <w14:ligatures w14:val="none"/>
        </w:rPr>
        <w:t>For workers outside traditional tech roles, it's a real shift they can now build tools that used to require requesting engineering time, changing how quickly departments can solve their own problems. For consumers, it means a wider range of small, custom software tools exist that might never have been built as a traditional engineering project. For citizens, it raises a quieter risk: more software built by people without security or data-handling training, deployed faster than a traditional review process would catch problems.</w:t>
      </w:r>
      <w:r w:rsidRPr="00222B37">
        <w:rPr>
          <w:rFonts w:eastAsia="Times New Roman" w:cs="Times New Roman"/>
          <w:color w:val="000000"/>
          <w:kern w:val="0"/>
          <w14:ligatures w14:val="none"/>
        </w:rPr>
        <w:t xml:space="preserve"> </w:t>
      </w:r>
      <w:r w:rsidRPr="001F11FB">
        <w:rPr>
          <w:rFonts w:eastAsia="Times New Roman" w:cs="Times New Roman"/>
          <w:color w:val="000000"/>
          <w:kern w:val="0"/>
          <w14:ligatures w14:val="none"/>
        </w:rPr>
        <w:t xml:space="preserve">This connects to my Category Three enhancement. The database security work I did there is exactly the kind of underlying engineering discipline that a citizen developer using a low-code platform wouldn't </w:t>
      </w:r>
      <w:r w:rsidRPr="00222B37">
        <w:rPr>
          <w:rFonts w:eastAsia="Times New Roman" w:cs="Times New Roman"/>
          <w:color w:val="000000"/>
          <w:kern w:val="0"/>
          <w14:ligatures w14:val="none"/>
        </w:rPr>
        <w:t>have and</w:t>
      </w:r>
      <w:r w:rsidRPr="001F11FB">
        <w:rPr>
          <w:rFonts w:eastAsia="Times New Roman" w:cs="Times New Roman"/>
          <w:color w:val="000000"/>
          <w:kern w:val="0"/>
          <w14:ligatures w14:val="none"/>
        </w:rPr>
        <w:t xml:space="preserve"> wouldn't be expected to have. I see this as reinforcing, not threatening, the value of formal engineering skills: as more software gets built by non-engineers, the demand for engineers who can secure, scale, and fix what low-code platforms produce grows rather than shrinks.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1F11FB" w:rsidRPr="00222B37" w14:paraId="5D834CA9" w14:textId="77777777" w:rsidTr="00230BD7">
        <w:tc>
          <w:tcPr>
            <w:tcW w:w="1560" w:type="dxa"/>
            <w:shd w:val="clear" w:color="auto" w:fill="D9E2F3"/>
          </w:tcPr>
          <w:p w14:paraId="3009AAC9" w14:textId="77777777" w:rsidR="001F11FB" w:rsidRPr="00222B37" w:rsidRDefault="001F11FB" w:rsidP="00230BD7">
            <w:r w:rsidRPr="00222B37">
              <w:rPr>
                <w:b/>
                <w:bCs/>
              </w:rPr>
              <w:t>Checkpoint</w:t>
            </w:r>
          </w:p>
        </w:tc>
        <w:tc>
          <w:tcPr>
            <w:tcW w:w="2600" w:type="dxa"/>
          </w:tcPr>
          <w:p w14:paraId="7DE9AD25" w14:textId="77777777" w:rsidR="001F11FB" w:rsidRPr="00222B37" w:rsidRDefault="001F11FB" w:rsidP="00230BD7">
            <w:r w:rsidRPr="00222B37">
              <w:t>Software Design and Engineering</w:t>
            </w:r>
          </w:p>
        </w:tc>
        <w:tc>
          <w:tcPr>
            <w:tcW w:w="2600" w:type="dxa"/>
          </w:tcPr>
          <w:p w14:paraId="08A45344" w14:textId="77777777" w:rsidR="001F11FB" w:rsidRPr="00222B37" w:rsidRDefault="001F11FB" w:rsidP="00230BD7">
            <w:r w:rsidRPr="00222B37">
              <w:t>Algorithms and Data Structures</w:t>
            </w:r>
          </w:p>
        </w:tc>
        <w:tc>
          <w:tcPr>
            <w:tcW w:w="2600" w:type="dxa"/>
          </w:tcPr>
          <w:p w14:paraId="231AFDB2" w14:textId="77777777" w:rsidR="001F11FB" w:rsidRPr="00222B37" w:rsidRDefault="001F11FB" w:rsidP="00230BD7">
            <w:r w:rsidRPr="00222B37">
              <w:t>Databases</w:t>
            </w:r>
          </w:p>
        </w:tc>
      </w:tr>
      <w:tr w:rsidR="001F11FB" w:rsidRPr="00222B37" w14:paraId="7EDB63EF" w14:textId="77777777" w:rsidTr="00230BD7">
        <w:tc>
          <w:tcPr>
            <w:tcW w:w="1560" w:type="dxa"/>
          </w:tcPr>
          <w:p w14:paraId="1120D5AD" w14:textId="77777777" w:rsidR="001F11FB" w:rsidRPr="00222B37" w:rsidRDefault="001F11FB" w:rsidP="00230BD7">
            <w:r w:rsidRPr="00222B37">
              <w:t>Name of Artifact Used</w:t>
            </w:r>
          </w:p>
        </w:tc>
        <w:tc>
          <w:tcPr>
            <w:tcW w:w="2600" w:type="dxa"/>
          </w:tcPr>
          <w:p w14:paraId="33B1FF00" w14:textId="77777777" w:rsidR="001F11FB" w:rsidRPr="00222B37" w:rsidRDefault="001F11FB" w:rsidP="00230BD7">
            <w:r w:rsidRPr="00222B37">
              <w:t>CS320</w:t>
            </w:r>
          </w:p>
        </w:tc>
        <w:tc>
          <w:tcPr>
            <w:tcW w:w="2600" w:type="dxa"/>
          </w:tcPr>
          <w:p w14:paraId="4E9082D5" w14:textId="77777777" w:rsidR="001F11FB" w:rsidRPr="00222B37" w:rsidRDefault="001F11FB" w:rsidP="00230BD7">
            <w:r w:rsidRPr="00222B37">
              <w:t>CS340</w:t>
            </w:r>
          </w:p>
        </w:tc>
        <w:tc>
          <w:tcPr>
            <w:tcW w:w="2600" w:type="dxa"/>
          </w:tcPr>
          <w:p w14:paraId="18F80B6F" w14:textId="77777777" w:rsidR="001F11FB" w:rsidRPr="00222B37" w:rsidRDefault="001F11FB" w:rsidP="00230BD7">
            <w:r w:rsidRPr="00222B37">
              <w:t>DAD220</w:t>
            </w:r>
          </w:p>
        </w:tc>
      </w:tr>
      <w:tr w:rsidR="001F11FB" w:rsidRPr="00222B37" w14:paraId="31B6CDE4" w14:textId="77777777" w:rsidTr="00230BD7">
        <w:tc>
          <w:tcPr>
            <w:tcW w:w="1560" w:type="dxa"/>
          </w:tcPr>
          <w:p w14:paraId="4195B405" w14:textId="77777777" w:rsidR="001F11FB" w:rsidRPr="00222B37" w:rsidRDefault="001F11FB" w:rsidP="00230BD7">
            <w:r w:rsidRPr="00222B37">
              <w:t>Status of Initial Enhancement</w:t>
            </w:r>
          </w:p>
        </w:tc>
        <w:tc>
          <w:tcPr>
            <w:tcW w:w="2600" w:type="dxa"/>
          </w:tcPr>
          <w:p w14:paraId="272808BF" w14:textId="77777777" w:rsidR="001F11FB" w:rsidRPr="00222B37" w:rsidRDefault="001F11FB" w:rsidP="00230BD7">
            <w:r w:rsidRPr="00222B37">
              <w:t>Completed</w:t>
            </w:r>
          </w:p>
        </w:tc>
        <w:tc>
          <w:tcPr>
            <w:tcW w:w="2600" w:type="dxa"/>
          </w:tcPr>
          <w:p w14:paraId="45E45490" w14:textId="77777777" w:rsidR="001F11FB" w:rsidRPr="00222B37" w:rsidRDefault="001F11FB" w:rsidP="00230BD7">
            <w:r w:rsidRPr="00222B37">
              <w:t>Completed</w:t>
            </w:r>
          </w:p>
        </w:tc>
        <w:tc>
          <w:tcPr>
            <w:tcW w:w="2600" w:type="dxa"/>
          </w:tcPr>
          <w:p w14:paraId="638CF599" w14:textId="1D372696" w:rsidR="001F11FB" w:rsidRPr="00222B37" w:rsidRDefault="001F11FB" w:rsidP="00230BD7">
            <w:r w:rsidRPr="00222B37">
              <w:t>Completed</w:t>
            </w:r>
          </w:p>
        </w:tc>
      </w:tr>
      <w:tr w:rsidR="001F11FB" w:rsidRPr="00222B37" w14:paraId="6953E528" w14:textId="77777777" w:rsidTr="00230BD7">
        <w:tc>
          <w:tcPr>
            <w:tcW w:w="1560" w:type="dxa"/>
          </w:tcPr>
          <w:p w14:paraId="4D057F77" w14:textId="77777777" w:rsidR="001F11FB" w:rsidRPr="00222B37" w:rsidRDefault="001F11FB" w:rsidP="00230BD7">
            <w:r w:rsidRPr="00222B37">
              <w:t>Submission Status</w:t>
            </w:r>
          </w:p>
        </w:tc>
        <w:tc>
          <w:tcPr>
            <w:tcW w:w="2600" w:type="dxa"/>
          </w:tcPr>
          <w:p w14:paraId="66F7D7B0" w14:textId="77777777" w:rsidR="001F11FB" w:rsidRPr="00222B37" w:rsidRDefault="001F11FB" w:rsidP="00230BD7">
            <w:r w:rsidRPr="00222B37">
              <w:t>Submitted 9/27</w:t>
            </w:r>
          </w:p>
        </w:tc>
        <w:tc>
          <w:tcPr>
            <w:tcW w:w="2600" w:type="dxa"/>
          </w:tcPr>
          <w:p w14:paraId="4D1A6483" w14:textId="77777777" w:rsidR="001F11FB" w:rsidRPr="00222B37" w:rsidRDefault="001F11FB" w:rsidP="00230BD7">
            <w:r w:rsidRPr="00222B37">
              <w:t>Submitted 10/3</w:t>
            </w:r>
          </w:p>
        </w:tc>
        <w:tc>
          <w:tcPr>
            <w:tcW w:w="2600" w:type="dxa"/>
          </w:tcPr>
          <w:p w14:paraId="088ECCCF" w14:textId="6192DB9F" w:rsidR="001F11FB" w:rsidRPr="00222B37" w:rsidRDefault="001F11FB" w:rsidP="00230BD7">
            <w:r w:rsidRPr="00222B37">
              <w:t>Submitted 10/</w:t>
            </w:r>
            <w:r w:rsidRPr="00222B37">
              <w:t>4</w:t>
            </w:r>
          </w:p>
        </w:tc>
      </w:tr>
      <w:tr w:rsidR="001F11FB" w:rsidRPr="00222B37" w14:paraId="229E6495" w14:textId="77777777" w:rsidTr="00230BD7">
        <w:tc>
          <w:tcPr>
            <w:tcW w:w="1560" w:type="dxa"/>
          </w:tcPr>
          <w:p w14:paraId="528B2611" w14:textId="77777777" w:rsidR="001F11FB" w:rsidRPr="00222B37" w:rsidRDefault="001F11FB" w:rsidP="00230BD7">
            <w:r w:rsidRPr="00222B37">
              <w:t>Status of Final Enhancement</w:t>
            </w:r>
          </w:p>
        </w:tc>
        <w:tc>
          <w:tcPr>
            <w:tcW w:w="2600" w:type="dxa"/>
          </w:tcPr>
          <w:p w14:paraId="3F4041A7" w14:textId="77777777" w:rsidR="001F11FB" w:rsidRPr="00222B37" w:rsidRDefault="001F11FB" w:rsidP="00230BD7">
            <w:r w:rsidRPr="00222B37">
              <w:t>In-Progress</w:t>
            </w:r>
          </w:p>
        </w:tc>
        <w:tc>
          <w:tcPr>
            <w:tcW w:w="2600" w:type="dxa"/>
          </w:tcPr>
          <w:p w14:paraId="1F237797" w14:textId="77777777" w:rsidR="001F11FB" w:rsidRPr="00222B37" w:rsidRDefault="001F11FB" w:rsidP="00230BD7">
            <w:r w:rsidRPr="00222B37">
              <w:t>Waiting for feedback</w:t>
            </w:r>
          </w:p>
        </w:tc>
        <w:tc>
          <w:tcPr>
            <w:tcW w:w="2600" w:type="dxa"/>
          </w:tcPr>
          <w:p w14:paraId="2EAFA01E" w14:textId="1D4670F6" w:rsidR="001F11FB" w:rsidRPr="00222B37" w:rsidRDefault="001F11FB" w:rsidP="00230BD7">
            <w:r w:rsidRPr="00222B37">
              <w:t>Waiting for feedback</w:t>
            </w:r>
          </w:p>
        </w:tc>
      </w:tr>
      <w:tr w:rsidR="001F11FB" w:rsidRPr="00222B37" w14:paraId="44BE3A25" w14:textId="77777777" w:rsidTr="00230BD7">
        <w:tc>
          <w:tcPr>
            <w:tcW w:w="1560" w:type="dxa"/>
          </w:tcPr>
          <w:p w14:paraId="31857F1F" w14:textId="77777777" w:rsidR="001F11FB" w:rsidRPr="00222B37" w:rsidRDefault="001F11FB" w:rsidP="00230BD7">
            <w:r w:rsidRPr="00222B37">
              <w:t xml:space="preserve">Uploaded to </w:t>
            </w:r>
            <w:proofErr w:type="spellStart"/>
            <w:r w:rsidRPr="00222B37">
              <w:t>ePortfolio</w:t>
            </w:r>
            <w:proofErr w:type="spellEnd"/>
          </w:p>
        </w:tc>
        <w:tc>
          <w:tcPr>
            <w:tcW w:w="2600" w:type="dxa"/>
          </w:tcPr>
          <w:p w14:paraId="696A9DAE" w14:textId="77777777" w:rsidR="001F11FB" w:rsidRPr="00222B37" w:rsidRDefault="001F11FB" w:rsidP="00230BD7">
            <w:r w:rsidRPr="00222B37">
              <w:t>No</w:t>
            </w:r>
          </w:p>
        </w:tc>
        <w:tc>
          <w:tcPr>
            <w:tcW w:w="2600" w:type="dxa"/>
          </w:tcPr>
          <w:p w14:paraId="3A2FF8C0" w14:textId="77777777" w:rsidR="001F11FB" w:rsidRPr="00222B37" w:rsidRDefault="001F11FB" w:rsidP="00230BD7">
            <w:r w:rsidRPr="00222B37">
              <w:t>No</w:t>
            </w:r>
          </w:p>
        </w:tc>
        <w:tc>
          <w:tcPr>
            <w:tcW w:w="2600" w:type="dxa"/>
          </w:tcPr>
          <w:p w14:paraId="5D669DBD" w14:textId="77777777" w:rsidR="001F11FB" w:rsidRPr="00222B37" w:rsidRDefault="001F11FB" w:rsidP="00230BD7">
            <w:r w:rsidRPr="00222B37">
              <w:t>No</w:t>
            </w:r>
          </w:p>
        </w:tc>
      </w:tr>
      <w:tr w:rsidR="001F11FB" w:rsidRPr="00222B37" w14:paraId="1681B0B5" w14:textId="77777777" w:rsidTr="00230BD7">
        <w:tc>
          <w:tcPr>
            <w:tcW w:w="1560" w:type="dxa"/>
          </w:tcPr>
          <w:p w14:paraId="50C97927" w14:textId="77777777" w:rsidR="001F11FB" w:rsidRPr="00222B37" w:rsidRDefault="001F11FB" w:rsidP="00230BD7">
            <w:r w:rsidRPr="00222B37">
              <w:t xml:space="preserve">Status of Finalized </w:t>
            </w:r>
            <w:proofErr w:type="spellStart"/>
            <w:r w:rsidRPr="00222B37">
              <w:t>ePortfolio</w:t>
            </w:r>
            <w:proofErr w:type="spellEnd"/>
          </w:p>
        </w:tc>
        <w:tc>
          <w:tcPr>
            <w:tcW w:w="2600" w:type="dxa"/>
          </w:tcPr>
          <w:p w14:paraId="5C39B398" w14:textId="77777777" w:rsidR="001F11FB" w:rsidRPr="00222B37" w:rsidRDefault="001F11FB" w:rsidP="00230BD7">
            <w:r w:rsidRPr="00222B37">
              <w:t>Not started</w:t>
            </w:r>
          </w:p>
        </w:tc>
        <w:tc>
          <w:tcPr>
            <w:tcW w:w="2600" w:type="dxa"/>
          </w:tcPr>
          <w:p w14:paraId="2CABB3AC" w14:textId="77777777" w:rsidR="001F11FB" w:rsidRPr="00222B37" w:rsidRDefault="001F11FB" w:rsidP="00230BD7">
            <w:r w:rsidRPr="00222B37">
              <w:t>Not started</w:t>
            </w:r>
          </w:p>
        </w:tc>
        <w:tc>
          <w:tcPr>
            <w:tcW w:w="2600" w:type="dxa"/>
          </w:tcPr>
          <w:p w14:paraId="5218A513" w14:textId="77777777" w:rsidR="001F11FB" w:rsidRPr="00222B37" w:rsidRDefault="001F11FB" w:rsidP="00230BD7">
            <w:r w:rsidRPr="00222B37">
              <w:t>Not started</w:t>
            </w:r>
          </w:p>
        </w:tc>
      </w:tr>
    </w:tbl>
    <w:p w14:paraId="0864CB53" w14:textId="77777777" w:rsidR="001F11FB" w:rsidRPr="00222B37" w:rsidRDefault="001F11FB" w:rsidP="001F11FB"/>
    <w:p w14:paraId="220C694C" w14:textId="77777777" w:rsidR="00866303" w:rsidRPr="00222B37" w:rsidRDefault="00866303"/>
    <w:sectPr w:rsidR="00866303" w:rsidRPr="00222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22F9A"/>
    <w:multiLevelType w:val="multilevel"/>
    <w:tmpl w:val="DC9C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D0647"/>
    <w:multiLevelType w:val="multilevel"/>
    <w:tmpl w:val="259C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034008">
    <w:abstractNumId w:val="1"/>
  </w:num>
  <w:num w:numId="2" w16cid:durableId="915090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1FB"/>
    <w:rsid w:val="001F11FB"/>
    <w:rsid w:val="00222B37"/>
    <w:rsid w:val="0023462D"/>
    <w:rsid w:val="00815F7C"/>
    <w:rsid w:val="00866303"/>
    <w:rsid w:val="008D660E"/>
    <w:rsid w:val="00A83584"/>
    <w:rsid w:val="00B54AE3"/>
    <w:rsid w:val="00CE69BA"/>
    <w:rsid w:val="00D14A17"/>
    <w:rsid w:val="00E5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29DF"/>
  <w15:chartTrackingRefBased/>
  <w15:docId w15:val="{9C08FE53-F8F1-2D46-89BE-018275A68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1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1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1FB"/>
    <w:rPr>
      <w:rFonts w:eastAsiaTheme="majorEastAsia" w:cstheme="majorBidi"/>
      <w:color w:val="272727" w:themeColor="text1" w:themeTint="D8"/>
    </w:rPr>
  </w:style>
  <w:style w:type="paragraph" w:styleId="Title">
    <w:name w:val="Title"/>
    <w:basedOn w:val="Normal"/>
    <w:next w:val="Normal"/>
    <w:link w:val="TitleChar"/>
    <w:uiPriority w:val="10"/>
    <w:qFormat/>
    <w:rsid w:val="001F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1FB"/>
    <w:pPr>
      <w:spacing w:before="160"/>
      <w:jc w:val="center"/>
    </w:pPr>
    <w:rPr>
      <w:i/>
      <w:iCs/>
      <w:color w:val="404040" w:themeColor="text1" w:themeTint="BF"/>
    </w:rPr>
  </w:style>
  <w:style w:type="character" w:customStyle="1" w:styleId="QuoteChar">
    <w:name w:val="Quote Char"/>
    <w:basedOn w:val="DefaultParagraphFont"/>
    <w:link w:val="Quote"/>
    <w:uiPriority w:val="29"/>
    <w:rsid w:val="001F11FB"/>
    <w:rPr>
      <w:i/>
      <w:iCs/>
      <w:color w:val="404040" w:themeColor="text1" w:themeTint="BF"/>
    </w:rPr>
  </w:style>
  <w:style w:type="paragraph" w:styleId="ListParagraph">
    <w:name w:val="List Paragraph"/>
    <w:basedOn w:val="Normal"/>
    <w:uiPriority w:val="34"/>
    <w:qFormat/>
    <w:rsid w:val="001F11FB"/>
    <w:pPr>
      <w:ind w:left="720"/>
      <w:contextualSpacing/>
    </w:pPr>
  </w:style>
  <w:style w:type="character" w:styleId="IntenseEmphasis">
    <w:name w:val="Intense Emphasis"/>
    <w:basedOn w:val="DefaultParagraphFont"/>
    <w:uiPriority w:val="21"/>
    <w:qFormat/>
    <w:rsid w:val="001F11FB"/>
    <w:rPr>
      <w:i/>
      <w:iCs/>
      <w:color w:val="0F4761" w:themeColor="accent1" w:themeShade="BF"/>
    </w:rPr>
  </w:style>
  <w:style w:type="paragraph" w:styleId="IntenseQuote">
    <w:name w:val="Intense Quote"/>
    <w:basedOn w:val="Normal"/>
    <w:next w:val="Normal"/>
    <w:link w:val="IntenseQuoteChar"/>
    <w:uiPriority w:val="30"/>
    <w:qFormat/>
    <w:rsid w:val="001F1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1FB"/>
    <w:rPr>
      <w:i/>
      <w:iCs/>
      <w:color w:val="0F4761" w:themeColor="accent1" w:themeShade="BF"/>
    </w:rPr>
  </w:style>
  <w:style w:type="character" w:styleId="IntenseReference">
    <w:name w:val="Intense Reference"/>
    <w:basedOn w:val="DefaultParagraphFont"/>
    <w:uiPriority w:val="32"/>
    <w:qFormat/>
    <w:rsid w:val="001F11FB"/>
    <w:rPr>
      <w:b/>
      <w:bCs/>
      <w:smallCaps/>
      <w:color w:val="0F4761" w:themeColor="accent1" w:themeShade="BF"/>
      <w:spacing w:val="5"/>
    </w:rPr>
  </w:style>
  <w:style w:type="paragraph" w:styleId="NormalWeb">
    <w:name w:val="Normal (Web)"/>
    <w:basedOn w:val="Normal"/>
    <w:uiPriority w:val="99"/>
    <w:semiHidden/>
    <w:unhideWhenUsed/>
    <w:rsid w:val="001F11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11FB"/>
    <w:rPr>
      <w:b/>
      <w:bCs/>
    </w:rPr>
  </w:style>
  <w:style w:type="character" w:styleId="Emphasis">
    <w:name w:val="Emphasis"/>
    <w:basedOn w:val="DefaultParagraphFont"/>
    <w:uiPriority w:val="20"/>
    <w:qFormat/>
    <w:rsid w:val="001F11FB"/>
    <w:rPr>
      <w:i/>
      <w:iCs/>
    </w:rPr>
  </w:style>
  <w:style w:type="character" w:customStyle="1" w:styleId="apple-converted-space">
    <w:name w:val="apple-converted-space"/>
    <w:basedOn w:val="DefaultParagraphFont"/>
    <w:rsid w:val="001F1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838</Words>
  <Characters>4777</Characters>
  <Application>Microsoft Office Word</Application>
  <DocSecurity>0</DocSecurity>
  <Lines>39</Lines>
  <Paragraphs>11</Paragraphs>
  <ScaleCrop>false</ScaleCrop>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Aaron</dc:creator>
  <cp:keywords/>
  <dc:description/>
  <cp:lastModifiedBy>Summers, Aaron</cp:lastModifiedBy>
  <cp:revision>2</cp:revision>
  <dcterms:created xsi:type="dcterms:W3CDTF">2026-10-04T09:05:00Z</dcterms:created>
  <dcterms:modified xsi:type="dcterms:W3CDTF">2026-10-04T10:15:00Z</dcterms:modified>
</cp:coreProperties>
</file>