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eastAsia="宋体" w:hAnsi="宋体" w:cs="宋体"/>
        </w:rPr>
        <w:t>用户特征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年龄，性别，在哪些店买东西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商家特征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有多少用户，有多少种类，有多少牌子，有多少物品，被购买物品多少次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点击数，喜欢，数。。。</w:t>
      </w:r>
      <w:r>
        <w:rPr>
          <w:rFonts w:ascii="宋体" w:eastAsia="宋体" w:hAnsi="宋体" w:cs="宋体"/>
          <w:b/>
        </w:rPr>
        <w:t>时间特征，被重复购买用户数，重复购买用户的平均时间间隔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宋体" w:eastAsia="宋体" w:hAnsi="宋体" w:cs="宋体"/>
        </w:rPr>
        <w:t>商品特征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物品被购次数，物品点击数。。时间特征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宋体" w:eastAsia="宋体" w:hAnsi="宋体" w:cs="宋体"/>
        </w:rPr>
        <w:t>牌子特征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牌子被购次数，。。牌子有多少个商品，有多少种类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  <w:r>
        <w:rPr>
          <w:rFonts w:ascii="宋体" w:eastAsia="宋体" w:hAnsi="宋体" w:cs="宋体"/>
        </w:rPr>
        <w:t>种类特征</w:t>
      </w:r>
      <w:r>
        <w:rPr>
          <w:rFonts w:ascii="Calibri" w:eastAsia="Calibri" w:hAnsi="Calibri" w:cs="Calibri"/>
        </w:rPr>
        <w:t xml:space="preserve"> 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种类有多少个商品，有多少个牌子，喜欢数，购买数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</w:t>
      </w:r>
      <w:r>
        <w:rPr>
          <w:rFonts w:ascii="宋体" w:eastAsia="宋体" w:hAnsi="宋体" w:cs="宋体"/>
        </w:rPr>
        <w:t>商家与用户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用户在商家购买不同商品数，牌子数，种类数，商品总数，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>
        <w:rPr>
          <w:rFonts w:ascii="宋体" w:eastAsia="宋体" w:hAnsi="宋体" w:cs="宋体"/>
        </w:rPr>
        <w:t>商品与用户关系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购买数，用户点击商品的次数，</w:t>
      </w:r>
    </w:p>
    <w:p w:rsidR="005C7DAC" w:rsidRDefault="001D6A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8,</w:t>
      </w:r>
      <w:r>
        <w:rPr>
          <w:rFonts w:ascii="宋体" w:eastAsia="宋体" w:hAnsi="宋体" w:cs="宋体"/>
        </w:rPr>
        <w:t>用户与牌子关系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9</w:t>
      </w:r>
      <w:r>
        <w:rPr>
          <w:rFonts w:ascii="宋体" w:eastAsia="宋体" w:hAnsi="宋体" w:cs="宋体"/>
        </w:rPr>
        <w:t>用户与种类关系</w: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10.商品与商家的关系</w:t>
      </w:r>
    </w:p>
    <w:p w:rsidR="00381F54" w:rsidRDefault="00381F54">
      <w:pPr>
        <w:rPr>
          <w:rFonts w:ascii="宋体" w:eastAsia="宋体" w:hAnsi="宋体" w:cs="宋体"/>
        </w:rPr>
      </w:pPr>
    </w:p>
    <w:p w:rsidR="00381F54" w:rsidRDefault="00381F5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：</w:t>
      </w:r>
    </w:p>
    <w:p w:rsidR="00381F54" w:rsidRDefault="00B33F1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、</w:t>
      </w:r>
      <w:r w:rsidR="00067E35">
        <w:rPr>
          <w:rFonts w:ascii="Calibri" w:hAnsi="Calibri" w:cs="Calibri" w:hint="eastAsia"/>
        </w:rPr>
        <w:t>用户</w:t>
      </w:r>
      <w:r w:rsidR="00067E35">
        <w:rPr>
          <w:rFonts w:ascii="Calibri" w:hAnsi="Calibri" w:cs="Calibri"/>
        </w:rPr>
        <w:t>每个月的</w:t>
      </w:r>
      <w:r w:rsidR="00067E35">
        <w:rPr>
          <w:rFonts w:ascii="Calibri" w:hAnsi="Calibri" w:cs="Calibri" w:hint="eastAsia"/>
        </w:rPr>
        <w:t>点击</w:t>
      </w:r>
      <w:r w:rsidR="00067E35">
        <w:rPr>
          <w:rFonts w:ascii="Calibri" w:hAnsi="Calibri" w:cs="Calibri"/>
        </w:rPr>
        <w:t>的次数，加入购物车的次数，</w:t>
      </w:r>
    </w:p>
    <w:p w:rsidR="00067E35" w:rsidRDefault="00067E3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商人每个月</w:t>
      </w:r>
      <w:r>
        <w:rPr>
          <w:rFonts w:ascii="Calibri" w:hAnsi="Calibri" w:cs="Calibri"/>
        </w:rPr>
        <w:t>被点击的</w:t>
      </w:r>
      <w:r>
        <w:rPr>
          <w:rFonts w:ascii="Calibri" w:hAnsi="Calibri" w:cs="Calibri" w:hint="eastAsia"/>
        </w:rPr>
        <w:t>次数</w:t>
      </w:r>
    </w:p>
    <w:p w:rsidR="00067E35" w:rsidRDefault="00067E3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物品</w:t>
      </w:r>
      <w:r>
        <w:rPr>
          <w:rFonts w:ascii="Calibri" w:hAnsi="Calibri" w:cs="Calibri"/>
        </w:rPr>
        <w:t>，种类和品牌</w:t>
      </w:r>
    </w:p>
    <w:p w:rsidR="008026AB" w:rsidRDefault="008026A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商人</w:t>
      </w:r>
      <w:r>
        <w:rPr>
          <w:rFonts w:ascii="Calibri" w:hAnsi="Calibri" w:cs="Calibri"/>
        </w:rPr>
        <w:t>与物品</w:t>
      </w:r>
    </w:p>
    <w:p w:rsidR="007268B2" w:rsidRDefault="00B33F1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、</w:t>
      </w:r>
      <w:r w:rsidR="007268B2">
        <w:rPr>
          <w:rFonts w:ascii="Calibri" w:hAnsi="Calibri" w:cs="Calibri" w:hint="eastAsia"/>
        </w:rPr>
        <w:t>最近</w:t>
      </w:r>
      <w:r w:rsidR="007268B2">
        <w:rPr>
          <w:rFonts w:ascii="Calibri" w:hAnsi="Calibri" w:cs="Calibri"/>
        </w:rPr>
        <w:t>一个月的</w:t>
      </w:r>
      <w:r w:rsidR="007268B2">
        <w:rPr>
          <w:rFonts w:ascii="Calibri" w:hAnsi="Calibri" w:cs="Calibri" w:hint="eastAsia"/>
        </w:rPr>
        <w:t>特征</w:t>
      </w:r>
    </w:p>
    <w:p w:rsidR="00B33F1E" w:rsidRDefault="00B33F1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>、趋势特征</w:t>
      </w:r>
    </w:p>
    <w:p w:rsidR="00B33F1E" w:rsidRDefault="00B33F1E">
      <w:pPr>
        <w:rPr>
          <w:rFonts w:ascii="Calibri" w:hAnsi="Calibri" w:cs="Calibri" w:hint="eastAsia"/>
        </w:rPr>
      </w:pPr>
    </w:p>
    <w:p w:rsidR="00B33F1E" w:rsidRPr="00067E35" w:rsidRDefault="00B33F1E">
      <w:pPr>
        <w:rPr>
          <w:rFonts w:ascii="Calibri" w:hAnsi="Calibri" w:cs="Calibri" w:hint="eastAsia"/>
        </w:rPr>
      </w:pP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5117">
          <v:rect id="rectole0000000000" o:spid="_x0000_i1025" style="width:399pt;height:255.75pt" o:ole="" o:preferrelative="t" stroked="f">
            <v:imagedata r:id="rId4" o:title=""/>
          </v:rect>
          <o:OLEObject Type="Embed" ProgID="StaticMetafile" ShapeID="rectole0000000000" DrawAspect="Content" ObjectID="_1568053591" r:id="rId5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521">
          <v:rect id="rectole0000000001" o:spid="_x0000_i1026" style="width:399pt;height:26.25pt" o:ole="" o:preferrelative="t" stroked="f">
            <v:imagedata r:id="rId6" o:title=""/>
          </v:rect>
          <o:OLEObject Type="Embed" ProgID="StaticMetafile" ShapeID="rectole0000000001" DrawAspect="Content" ObjectID="_1568053592" r:id="rId7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7973" w:dyaOrig="3792">
          <v:rect id="rectole0000000002" o:spid="_x0000_i1027" style="width:399pt;height:189.75pt" o:ole="" o:preferrelative="t" stroked="f">
            <v:imagedata r:id="rId8" o:title=""/>
          </v:rect>
          <o:OLEObject Type="Embed" ProgID="StaticMetafile" ShapeID="rectole0000000002" DrawAspect="Content" ObjectID="_1568053593" r:id="rId9"/>
        </w:object>
      </w:r>
    </w:p>
    <w:p w:rsidR="005C7DAC" w:rsidRDefault="001D6A59">
      <w:pPr>
        <w:rPr>
          <w:rFonts w:ascii="Calibri" w:eastAsia="Calibri" w:hAnsi="Calibri" w:cs="Calibri"/>
        </w:rPr>
      </w:pPr>
      <w:r>
        <w:object w:dxaOrig="2419" w:dyaOrig="1166">
          <v:rect id="rectole0000000003" o:spid="_x0000_i1028" style="width:120.75pt;height:58.5pt" o:ole="" o:preferrelative="t" stroked="f">
            <v:imagedata r:id="rId10" o:title=""/>
          </v:rect>
          <o:OLEObject Type="Embed" ProgID="StaticMetafile" ShapeID="rectole0000000003" DrawAspect="Content" ObjectID="_1568053594" r:id="rId11"/>
        </w:object>
      </w:r>
    </w:p>
    <w:p w:rsidR="005C7DAC" w:rsidRDefault="001D6A59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Label==-1</w:t>
      </w:r>
      <w:r>
        <w:rPr>
          <w:rFonts w:ascii="宋体" w:eastAsia="宋体" w:hAnsi="宋体" w:cs="宋体"/>
        </w:rPr>
        <w:t>的比例</w:t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1D6A59">
      <w:pPr>
        <w:rPr>
          <w:rFonts w:ascii="宋体" w:eastAsia="宋体" w:hAnsi="宋体" w:cs="宋体"/>
        </w:rPr>
      </w:pPr>
      <w:r>
        <w:object w:dxaOrig="4710" w:dyaOrig="4619">
          <v:rect id="rectole0000000004" o:spid="_x0000_i1029" style="width:235.5pt;height:231pt" o:ole="" o:preferrelative="t" stroked="f">
            <v:imagedata r:id="rId12" o:title=""/>
          </v:rect>
          <o:OLEObject Type="Embed" ProgID="StaticDib" ShapeID="rectole0000000004" DrawAspect="Content" ObjectID="_1568053595" r:id="rId13"/>
        </w:object>
      </w:r>
    </w:p>
    <w:p w:rsidR="005C7DAC" w:rsidRDefault="00D96C54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18188E4" wp14:editId="5892CB54">
            <wp:extent cx="5274310" cy="1771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27" w:rsidRDefault="00E32627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049F23F" wp14:editId="547B0B57">
            <wp:extent cx="6197600" cy="1008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236" cy="10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F7615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</w:t>
      </w:r>
      <w:r>
        <w:rPr>
          <w:rFonts w:ascii="宋体" w:eastAsia="宋体" w:hAnsi="宋体" w:cs="宋体"/>
        </w:rPr>
        <w:t>用户，一个商人，一个item可能有重复项，同样的actiontype</w:t>
      </w:r>
      <w:r>
        <w:rPr>
          <w:rFonts w:ascii="宋体" w:eastAsia="宋体" w:hAnsi="宋体" w:cs="宋体" w:hint="eastAsia"/>
        </w:rPr>
        <w:t>或者</w:t>
      </w:r>
      <w:r>
        <w:rPr>
          <w:rFonts w:ascii="宋体" w:eastAsia="宋体" w:hAnsi="宋体" w:cs="宋体"/>
        </w:rPr>
        <w:t>不同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actiontype</w:t>
      </w:r>
    </w:p>
    <w:p w:rsidR="00E82BDB" w:rsidRDefault="00E82BDB">
      <w:pPr>
        <w:rPr>
          <w:rFonts w:ascii="宋体" w:eastAsia="宋体" w:hAnsi="宋体" w:cs="宋体"/>
        </w:rPr>
      </w:pPr>
    </w:p>
    <w:p w:rsidR="00E82BDB" w:rsidRDefault="00740A2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R</w:t>
      </w:r>
      <w:r>
        <w:rPr>
          <w:rFonts w:ascii="宋体" w:eastAsia="宋体" w:hAnsi="宋体" w:cs="宋体" w:hint="eastAsia"/>
        </w:rPr>
        <w:t>epeat</w:t>
      </w:r>
      <w:r>
        <w:rPr>
          <w:rFonts w:ascii="宋体" w:eastAsia="宋体" w:hAnsi="宋体" w:cs="宋体"/>
        </w:rPr>
        <w:t>buyers</w:t>
      </w:r>
      <w:r>
        <w:rPr>
          <w:rFonts w:ascii="宋体" w:eastAsia="宋体" w:hAnsi="宋体" w:cs="宋体" w:hint="eastAsia"/>
        </w:rPr>
        <w:t>在不同</w:t>
      </w:r>
      <w:r>
        <w:rPr>
          <w:rFonts w:ascii="宋体" w:eastAsia="宋体" w:hAnsi="宋体" w:cs="宋体"/>
        </w:rPr>
        <w:t>日期购买</w:t>
      </w:r>
    </w:p>
    <w:p w:rsidR="001D6A59" w:rsidRDefault="001D6A59">
      <w:pPr>
        <w:rPr>
          <w:rFonts w:ascii="宋体" w:eastAsia="宋体" w:hAnsi="宋体" w:cs="宋体"/>
        </w:rPr>
      </w:pPr>
    </w:p>
    <w:p w:rsidR="005C7DAC" w:rsidRDefault="001D6A5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/>
        </w:rPr>
        <w:t>，物品，商人，是不是会重购</w:t>
      </w:r>
    </w:p>
    <w:p w:rsidR="005C7DAC" w:rsidRDefault="006A29BB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BF90074" wp14:editId="6FA67E86">
            <wp:extent cx="5274310" cy="2066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C" w:rsidRDefault="005C7DAC">
      <w:pPr>
        <w:rPr>
          <w:rFonts w:ascii="宋体" w:eastAsia="宋体" w:hAnsi="宋体" w:cs="宋体"/>
        </w:rPr>
      </w:pPr>
    </w:p>
    <w:p w:rsidR="00991C17" w:rsidRDefault="0047203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R</w:t>
      </w:r>
      <w:r>
        <w:rPr>
          <w:rFonts w:ascii="宋体" w:eastAsia="宋体" w:hAnsi="宋体" w:cs="宋体" w:hint="eastAsia"/>
        </w:rPr>
        <w:t>egress</w:t>
      </w:r>
      <w:r>
        <w:rPr>
          <w:rFonts w:ascii="宋体" w:eastAsia="宋体" w:hAnsi="宋体" w:cs="宋体"/>
        </w:rPr>
        <w:t>ion_line</w:t>
      </w:r>
    </w:p>
    <w:p w:rsidR="006B087A" w:rsidRDefault="00F3197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</w:t>
      </w:r>
      <w:r>
        <w:rPr>
          <w:rFonts w:ascii="宋体" w:eastAsia="宋体" w:hAnsi="宋体" w:cs="宋体" w:hint="eastAsia"/>
        </w:rPr>
        <w:t>lope:</w:t>
      </w:r>
    </w:p>
    <w:p w:rsidR="00F3197E" w:rsidRDefault="005C7F54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102E592" wp14:editId="48755579">
            <wp:extent cx="2628571" cy="4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85" w:rsidRDefault="00C1598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归一化</w:t>
      </w:r>
      <w:r>
        <w:rPr>
          <w:rFonts w:ascii="宋体" w:eastAsia="宋体" w:hAnsi="宋体" w:cs="宋体"/>
        </w:rPr>
        <w:t>最近一个月的：</w:t>
      </w:r>
    </w:p>
    <w:p w:rsidR="00612DFE" w:rsidRDefault="00612DFE">
      <w:pPr>
        <w:rPr>
          <w:rFonts w:ascii="宋体" w:eastAsia="宋体" w:hAnsi="宋体" w:cs="宋体"/>
        </w:rPr>
      </w:pPr>
    </w:p>
    <w:p w:rsidR="00612DFE" w:rsidRDefault="00612DF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Merchant的</w:t>
      </w:r>
      <w:r>
        <w:rPr>
          <w:rFonts w:ascii="宋体" w:eastAsia="宋体" w:hAnsi="宋体" w:cs="宋体" w:hint="eastAsia"/>
        </w:rPr>
        <w:t>brand</w:t>
      </w:r>
      <w:r>
        <w:rPr>
          <w:rFonts w:ascii="宋体" w:eastAsia="宋体" w:hAnsi="宋体" w:cs="宋体"/>
        </w:rPr>
        <w:t xml:space="preserve"> market share </w:t>
      </w:r>
      <w:r>
        <w:rPr>
          <w:rFonts w:ascii="宋体" w:eastAsia="宋体" w:hAnsi="宋体" w:cs="宋体" w:hint="eastAsia"/>
        </w:rPr>
        <w:t>与用户</w:t>
      </w:r>
      <w:r>
        <w:rPr>
          <w:rFonts w:ascii="宋体" w:eastAsia="宋体" w:hAnsi="宋体" w:cs="宋体"/>
        </w:rPr>
        <w:t>的brand够</w:t>
      </w:r>
      <w:r>
        <w:rPr>
          <w:rFonts w:ascii="宋体" w:eastAsia="宋体" w:hAnsi="宋体" w:cs="宋体" w:hint="eastAsia"/>
        </w:rPr>
        <w:t>买次数</w:t>
      </w:r>
      <w:r>
        <w:rPr>
          <w:rFonts w:ascii="宋体" w:eastAsia="宋体" w:hAnsi="宋体" w:cs="宋体"/>
        </w:rPr>
        <w:t>，向量相似度</w:t>
      </w:r>
    </w:p>
    <w:p w:rsidR="00574740" w:rsidRDefault="0057474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两个</w:t>
      </w:r>
      <w:r>
        <w:rPr>
          <w:rFonts w:ascii="宋体" w:eastAsia="宋体" w:hAnsi="宋体" w:cs="宋体"/>
        </w:rPr>
        <w:t>商家之间</w:t>
      </w:r>
      <w:r>
        <w:rPr>
          <w:rFonts w:ascii="宋体" w:eastAsia="宋体" w:hAnsi="宋体" w:cs="宋体" w:hint="eastAsia"/>
        </w:rPr>
        <w:t>，共同</w:t>
      </w:r>
      <w:r>
        <w:rPr>
          <w:rFonts w:ascii="宋体" w:eastAsia="宋体" w:hAnsi="宋体" w:cs="宋体"/>
        </w:rPr>
        <w:t>的用户，pca将</w:t>
      </w:r>
      <w:r>
        <w:rPr>
          <w:rFonts w:ascii="宋体" w:eastAsia="宋体" w:hAnsi="宋体" w:cs="宋体" w:hint="eastAsia"/>
        </w:rPr>
        <w:t>维</w:t>
      </w:r>
      <w:r>
        <w:rPr>
          <w:rFonts w:ascii="宋体" w:eastAsia="宋体" w:hAnsi="宋体" w:cs="宋体"/>
        </w:rPr>
        <w:t>选取前10维</w:t>
      </w:r>
    </w:p>
    <w:p w:rsidR="00E66CA2" w:rsidRDefault="00E66CA2">
      <w:pPr>
        <w:rPr>
          <w:rFonts w:ascii="宋体" w:eastAsia="宋体" w:hAnsi="宋体" w:cs="宋体"/>
        </w:rPr>
      </w:pPr>
    </w:p>
    <w:p w:rsidR="00E66CA2" w:rsidRDefault="00E66CA2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</w:t>
      </w:r>
      <w:r>
        <w:rPr>
          <w:rFonts w:ascii="宋体" w:eastAsia="宋体" w:hAnsi="宋体" w:cs="宋体" w:hint="eastAsia"/>
        </w:rPr>
        <w:t>da</w:t>
      </w:r>
      <w:r>
        <w:rPr>
          <w:rFonts w:ascii="宋体" w:eastAsia="宋体" w:hAnsi="宋体" w:cs="宋体"/>
        </w:rPr>
        <w:t>:users,merchants</w:t>
      </w:r>
    </w:p>
    <w:p w:rsidR="00E66CA2" w:rsidRDefault="00AF72F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 w:hint="eastAsia"/>
        </w:rPr>
        <w:t>sers为</w:t>
      </w:r>
      <w:r>
        <w:rPr>
          <w:rFonts w:ascii="宋体" w:eastAsia="宋体" w:hAnsi="宋体" w:cs="宋体"/>
        </w:rPr>
        <w:t>doc,merchants为words</w:t>
      </w:r>
    </w:p>
    <w:p w:rsidR="00AF72F6" w:rsidRDefault="00AF72F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Merchants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/>
        </w:rPr>
        <w:t>doc,users为words</w:t>
      </w:r>
    </w:p>
    <w:p w:rsidR="00E66CA2" w:rsidRDefault="002D607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P</w:t>
      </w:r>
      <w:r>
        <w:rPr>
          <w:rFonts w:ascii="宋体" w:eastAsia="宋体" w:hAnsi="宋体" w:cs="宋体" w:hint="eastAsia"/>
        </w:rPr>
        <w:t xml:space="preserve">enetration </w:t>
      </w:r>
      <w:r>
        <w:rPr>
          <w:rFonts w:ascii="宋体" w:eastAsia="宋体" w:hAnsi="宋体" w:cs="宋体"/>
        </w:rPr>
        <w:t>features</w:t>
      </w:r>
      <w:r w:rsidR="00B40BC8">
        <w:rPr>
          <w:rFonts w:ascii="宋体" w:eastAsia="宋体" w:hAnsi="宋体" w:cs="宋体"/>
        </w:rPr>
        <w:t xml:space="preserve"> </w:t>
      </w:r>
      <w:r w:rsidR="00B40BC8">
        <w:rPr>
          <w:rFonts w:ascii="宋体" w:eastAsia="宋体" w:hAnsi="宋体" w:cs="宋体" w:hint="eastAsia"/>
        </w:rPr>
        <w:t>商品</w:t>
      </w:r>
      <w:r w:rsidR="00B40BC8">
        <w:rPr>
          <w:rFonts w:ascii="宋体" w:eastAsia="宋体" w:hAnsi="宋体" w:cs="宋体"/>
        </w:rPr>
        <w:t>：购买的客户数</w:t>
      </w:r>
      <w:r w:rsidR="00B40BC8">
        <w:rPr>
          <w:rFonts w:ascii="宋体" w:eastAsia="宋体" w:hAnsi="宋体" w:cs="宋体" w:hint="eastAsia"/>
        </w:rPr>
        <w:t>，</w:t>
      </w:r>
      <w:r w:rsidR="00B40BC8">
        <w:rPr>
          <w:rFonts w:ascii="宋体" w:eastAsia="宋体" w:hAnsi="宋体" w:cs="宋体"/>
        </w:rPr>
        <w:t>品牌，类</w:t>
      </w:r>
      <w:r w:rsidR="00B40BC8">
        <w:rPr>
          <w:rFonts w:ascii="宋体" w:eastAsia="宋体" w:hAnsi="宋体" w:cs="宋体" w:hint="eastAsia"/>
        </w:rPr>
        <w:t>别</w:t>
      </w:r>
      <w:r w:rsidR="00B40BC8">
        <w:rPr>
          <w:rFonts w:ascii="宋体" w:eastAsia="宋体" w:hAnsi="宋体" w:cs="宋体"/>
        </w:rPr>
        <w:t>，商人</w:t>
      </w:r>
    </w:p>
    <w:p w:rsidR="00307CEF" w:rsidRDefault="00307CEF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通过</w:t>
      </w:r>
      <w:r>
        <w:rPr>
          <w:rFonts w:ascii="宋体" w:eastAsia="宋体" w:hAnsi="宋体" w:cs="宋体"/>
        </w:rPr>
        <w:t>xgboost</w:t>
      </w:r>
      <w:r>
        <w:rPr>
          <w:rFonts w:ascii="宋体" w:eastAsia="宋体" w:hAnsi="宋体" w:cs="宋体" w:hint="eastAsia"/>
        </w:rPr>
        <w:t>排序</w:t>
      </w:r>
      <w:r>
        <w:rPr>
          <w:rFonts w:ascii="宋体" w:eastAsia="宋体" w:hAnsi="宋体" w:cs="宋体"/>
        </w:rPr>
        <w:t>特征</w:t>
      </w:r>
    </w:p>
    <w:p w:rsidR="00C15985" w:rsidRDefault="00C15985">
      <w:pPr>
        <w:rPr>
          <w:rFonts w:ascii="宋体" w:eastAsia="宋体" w:hAnsi="宋体" w:cs="宋体" w:hint="eastAsia"/>
        </w:rPr>
      </w:pPr>
    </w:p>
    <w:p w:rsidR="005C7DAC" w:rsidRDefault="008D163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8EBD59" wp14:editId="1FDC1DD9">
            <wp:extent cx="4771429" cy="9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C8" w:rsidRDefault="00715DC8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D19B3D8" wp14:editId="08900233">
            <wp:extent cx="3371429" cy="12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13" w:rsidRDefault="009F0A1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5B536A" wp14:editId="15A698D7">
            <wp:extent cx="5274310" cy="2286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13" w:rsidRDefault="009F0A1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AAF4489" wp14:editId="7B366CDC">
            <wp:extent cx="5274310" cy="24053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0D" w:rsidRDefault="00FA4D0D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6A549BD" wp14:editId="610B0184">
            <wp:extent cx="5274310" cy="2317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6F" w:rsidRDefault="00FA716F">
      <w:pPr>
        <w:rPr>
          <w:rFonts w:ascii="Calibri" w:hAnsi="Calibri" w:cs="Calibri"/>
        </w:rPr>
      </w:pPr>
    </w:p>
    <w:p w:rsidR="0044159B" w:rsidRDefault="00FE7D8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38585F5" wp14:editId="743424C3">
            <wp:extent cx="5274310" cy="1158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9B" w:rsidRDefault="0044159B">
      <w:pPr>
        <w:rPr>
          <w:rFonts w:ascii="Calibri" w:hAnsi="Calibri" w:cs="Calibri"/>
        </w:rPr>
      </w:pPr>
    </w:p>
    <w:p w:rsidR="0044159B" w:rsidRDefault="0044159B">
      <w:pPr>
        <w:rPr>
          <w:rFonts w:ascii="Calibri" w:hAnsi="Calibri" w:cs="Calibri"/>
        </w:rPr>
      </w:pPr>
    </w:p>
    <w:p w:rsidR="0044159B" w:rsidRDefault="0044159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FM</w:t>
      </w:r>
      <w:r>
        <w:rPr>
          <w:rFonts w:ascii="Calibri" w:hAnsi="Calibri" w:cs="Calibri" w:hint="eastAsia"/>
        </w:rPr>
        <w:t>方程</w:t>
      </w:r>
    </w:p>
    <w:p w:rsidR="00FE7D8B" w:rsidRDefault="00FE7D8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FEE1922" wp14:editId="2A197DAE">
            <wp:extent cx="4076190" cy="5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B5" w:rsidRDefault="005338B5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2B22145" wp14:editId="175FAF9B">
            <wp:extent cx="5793095" cy="6381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2300" cy="6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558">
        <w:rPr>
          <w:noProof/>
        </w:rPr>
        <w:drawing>
          <wp:inline distT="0" distB="0" distL="0" distR="0" wp14:anchorId="44BB8F49" wp14:editId="246B097A">
            <wp:extent cx="5274310" cy="688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58" w:rsidRPr="00715DC8" w:rsidRDefault="00B87EF6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FM</w:t>
      </w:r>
      <w:r>
        <w:rPr>
          <w:rFonts w:ascii="Calibri" w:hAnsi="Calibri" w:cs="Calibri" w:hint="eastAsia"/>
        </w:rPr>
        <w:t>回归</w:t>
      </w:r>
      <w:bookmarkStart w:id="0" w:name="_GoBack"/>
      <w:bookmarkEnd w:id="0"/>
      <w:r>
        <w:rPr>
          <w:rFonts w:ascii="Calibri" w:hAnsi="Calibri" w:cs="Calibri" w:hint="eastAsia"/>
        </w:rPr>
        <w:t>适用于稀疏</w:t>
      </w:r>
      <w:r>
        <w:rPr>
          <w:rFonts w:ascii="Calibri" w:hAnsi="Calibri" w:cs="Calibri"/>
        </w:rPr>
        <w:t>矩阵</w:t>
      </w:r>
    </w:p>
    <w:sectPr w:rsidR="00296558" w:rsidRPr="0071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5C7DAC"/>
    <w:rsid w:val="00067E35"/>
    <w:rsid w:val="000E048C"/>
    <w:rsid w:val="001962FF"/>
    <w:rsid w:val="001A2D34"/>
    <w:rsid w:val="001D6A59"/>
    <w:rsid w:val="00214BF5"/>
    <w:rsid w:val="00296558"/>
    <w:rsid w:val="002D6079"/>
    <w:rsid w:val="00307CEF"/>
    <w:rsid w:val="00381F54"/>
    <w:rsid w:val="003E6311"/>
    <w:rsid w:val="004151DE"/>
    <w:rsid w:val="0044159B"/>
    <w:rsid w:val="00450AA3"/>
    <w:rsid w:val="00455E3D"/>
    <w:rsid w:val="0047203D"/>
    <w:rsid w:val="004C264C"/>
    <w:rsid w:val="004F7122"/>
    <w:rsid w:val="005338B5"/>
    <w:rsid w:val="005666C3"/>
    <w:rsid w:val="00574740"/>
    <w:rsid w:val="00576CDC"/>
    <w:rsid w:val="005C7DAC"/>
    <w:rsid w:val="005C7F54"/>
    <w:rsid w:val="005F221D"/>
    <w:rsid w:val="00612DFE"/>
    <w:rsid w:val="00651510"/>
    <w:rsid w:val="006931BA"/>
    <w:rsid w:val="006A29BB"/>
    <w:rsid w:val="006B087A"/>
    <w:rsid w:val="006E2F24"/>
    <w:rsid w:val="007148D8"/>
    <w:rsid w:val="00715DC8"/>
    <w:rsid w:val="007268B2"/>
    <w:rsid w:val="00740A2F"/>
    <w:rsid w:val="008026AB"/>
    <w:rsid w:val="00804D27"/>
    <w:rsid w:val="00836C2B"/>
    <w:rsid w:val="008D163C"/>
    <w:rsid w:val="00926B73"/>
    <w:rsid w:val="00991C17"/>
    <w:rsid w:val="009F0A13"/>
    <w:rsid w:val="00A51498"/>
    <w:rsid w:val="00AF72F6"/>
    <w:rsid w:val="00B07FEE"/>
    <w:rsid w:val="00B31F61"/>
    <w:rsid w:val="00B33F1E"/>
    <w:rsid w:val="00B40BC8"/>
    <w:rsid w:val="00B87EF6"/>
    <w:rsid w:val="00B96111"/>
    <w:rsid w:val="00B968BE"/>
    <w:rsid w:val="00BC767E"/>
    <w:rsid w:val="00C06474"/>
    <w:rsid w:val="00C15985"/>
    <w:rsid w:val="00C274F5"/>
    <w:rsid w:val="00D02F2C"/>
    <w:rsid w:val="00D96C54"/>
    <w:rsid w:val="00DA5B29"/>
    <w:rsid w:val="00DF5A7F"/>
    <w:rsid w:val="00E273BD"/>
    <w:rsid w:val="00E32627"/>
    <w:rsid w:val="00E66CA2"/>
    <w:rsid w:val="00E82BDB"/>
    <w:rsid w:val="00F3197E"/>
    <w:rsid w:val="00F65F8C"/>
    <w:rsid w:val="00F7615F"/>
    <w:rsid w:val="00FA4D0D"/>
    <w:rsid w:val="00FA716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E78A6-177F-4054-B1FA-3EC8647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XuJiayu</cp:lastModifiedBy>
  <cp:revision>100</cp:revision>
  <dcterms:created xsi:type="dcterms:W3CDTF">2017-08-30T01:37:00Z</dcterms:created>
  <dcterms:modified xsi:type="dcterms:W3CDTF">2017-09-27T13:38:00Z</dcterms:modified>
</cp:coreProperties>
</file>