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0C32F">
      <w:pPr>
        <w:rPr>
          <w:rFonts w:hint="eastAsia"/>
        </w:rPr>
      </w:pPr>
      <w:r>
        <w:rPr>
          <w:rFonts w:hint="eastAsia"/>
          <w:b/>
          <w:bCs/>
        </w:rPr>
        <w:t>导论</w:t>
      </w:r>
    </w:p>
    <w:p w14:paraId="020A997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马克思主义的基本特征(4个)</w:t>
      </w:r>
    </w:p>
    <w:p w14:paraId="4B5FB8EE">
      <w:pPr>
        <w:numPr>
          <w:numId w:val="0"/>
        </w:numPr>
        <w:rPr>
          <w:rFonts w:hint="eastAsia"/>
        </w:rPr>
      </w:pPr>
    </w:p>
    <w:p w14:paraId="564D393F">
      <w:pPr>
        <w:rPr>
          <w:rFonts w:hint="eastAsia"/>
        </w:rPr>
      </w:pPr>
      <w:r>
        <w:rPr>
          <w:rFonts w:hint="eastAsia"/>
          <w:b/>
          <w:bCs/>
        </w:rPr>
        <w:t>第一章</w:t>
      </w:r>
    </w:p>
    <w:p w14:paraId="55C36A9E">
      <w:pPr>
        <w:rPr>
          <w:rFonts w:hint="eastAsia"/>
        </w:rPr>
      </w:pPr>
      <w:r>
        <w:rPr>
          <w:rFonts w:hint="eastAsia"/>
        </w:rPr>
        <w:t>1.物质与意识的辩证关系</w:t>
      </w:r>
    </w:p>
    <w:p w14:paraId="6EC15830">
      <w:pPr>
        <w:rPr>
          <w:rFonts w:hint="eastAsia"/>
        </w:rPr>
      </w:pPr>
      <w:r>
        <w:rPr>
          <w:rFonts w:hint="eastAsia"/>
        </w:rPr>
        <w:t>2.意识与人工智能</w:t>
      </w:r>
    </w:p>
    <w:p w14:paraId="7A01F2BE">
      <w:pPr>
        <w:rPr>
          <w:rFonts w:hint="eastAsia"/>
        </w:rPr>
      </w:pPr>
      <w:r>
        <w:rPr>
          <w:rFonts w:hint="eastAsia"/>
        </w:rPr>
        <w:t>3.物质统一性原理</w:t>
      </w:r>
    </w:p>
    <w:p w14:paraId="2619B4E4">
      <w:pPr>
        <w:rPr>
          <w:rFonts w:hint="eastAsia"/>
        </w:rPr>
      </w:pPr>
      <w:r>
        <w:rPr>
          <w:rFonts w:hint="eastAsia"/>
        </w:rPr>
        <w:t>4.对立统一规律是事物发展的根本规律</w:t>
      </w:r>
    </w:p>
    <w:p w14:paraId="216DBB61">
      <w:pPr>
        <w:rPr>
          <w:rFonts w:hint="eastAsia"/>
        </w:rPr>
      </w:pPr>
    </w:p>
    <w:p w14:paraId="4341FB1F">
      <w:pPr>
        <w:rPr>
          <w:rFonts w:hint="eastAsia"/>
        </w:rPr>
      </w:pPr>
      <w:r>
        <w:rPr>
          <w:rFonts w:hint="eastAsia"/>
          <w:b/>
          <w:bCs/>
        </w:rPr>
        <w:t>第二章</w:t>
      </w:r>
    </w:p>
    <w:p w14:paraId="4B96D074">
      <w:pPr>
        <w:rPr>
          <w:rFonts w:hint="eastAsia"/>
        </w:rPr>
      </w:pPr>
      <w:r>
        <w:rPr>
          <w:rFonts w:hint="eastAsia"/>
        </w:rPr>
        <w:t>1.科学实践观及其意义</w:t>
      </w:r>
    </w:p>
    <w:p w14:paraId="741E1DE1">
      <w:pPr>
        <w:rPr>
          <w:rFonts w:hint="eastAsia"/>
        </w:rPr>
      </w:pPr>
      <w:r>
        <w:rPr>
          <w:rFonts w:hint="eastAsia"/>
        </w:rPr>
        <w:t>2.认识的本质与过程</w:t>
      </w:r>
    </w:p>
    <w:p w14:paraId="37007C5E">
      <w:pPr>
        <w:rPr>
          <w:rFonts w:hint="eastAsia"/>
        </w:rPr>
      </w:pPr>
      <w:r>
        <w:rPr>
          <w:rFonts w:hint="eastAsia"/>
        </w:rPr>
        <w:t>3.坚持守正创新，实现理论创新和实践创新的良性互动</w:t>
      </w:r>
    </w:p>
    <w:p w14:paraId="4DCC1D9C">
      <w:pPr>
        <w:rPr>
          <w:rFonts w:hint="eastAsia"/>
        </w:rPr>
      </w:pPr>
    </w:p>
    <w:p w14:paraId="5A258374">
      <w:pPr>
        <w:rPr>
          <w:rFonts w:hint="eastAsia"/>
        </w:rPr>
      </w:pPr>
      <w:r>
        <w:rPr>
          <w:rFonts w:hint="eastAsia"/>
          <w:b/>
          <w:bCs/>
        </w:rPr>
        <w:t>第三章</w:t>
      </w:r>
    </w:p>
    <w:p w14:paraId="4CBA2723">
      <w:pPr>
        <w:rPr>
          <w:rFonts w:hint="eastAsia"/>
        </w:rPr>
      </w:pPr>
      <w:r>
        <w:rPr>
          <w:rFonts w:hint="eastAsia"/>
        </w:rPr>
        <w:t>1.社会存在与社会意识</w:t>
      </w:r>
    </w:p>
    <w:p w14:paraId="70DFDF19">
      <w:pPr>
        <w:rPr>
          <w:rFonts w:hint="eastAsia"/>
        </w:rPr>
      </w:pPr>
      <w:r>
        <w:rPr>
          <w:rFonts w:hint="eastAsia"/>
        </w:rPr>
        <w:t>2.社会基本矛盾及其运动规律</w:t>
      </w:r>
    </w:p>
    <w:p w14:paraId="21CC0573">
      <w:pPr>
        <w:rPr>
          <w:rFonts w:hint="eastAsia"/>
        </w:rPr>
      </w:pPr>
      <w:r>
        <w:rPr>
          <w:rFonts w:hint="eastAsia"/>
        </w:rPr>
        <w:t>3.社会基本矛盾是历史发展的根本动力</w:t>
      </w:r>
    </w:p>
    <w:p w14:paraId="2AA7358D">
      <w:pPr>
        <w:rPr>
          <w:rFonts w:hint="eastAsia"/>
        </w:rPr>
      </w:pPr>
      <w:r>
        <w:rPr>
          <w:rFonts w:hint="eastAsia"/>
        </w:rPr>
        <w:t>4.文化在社会发展中的作用</w:t>
      </w:r>
    </w:p>
    <w:p w14:paraId="3C08564A">
      <w:pPr>
        <w:rPr>
          <w:rFonts w:hint="eastAsia"/>
        </w:rPr>
      </w:pPr>
      <w:r>
        <w:rPr>
          <w:rFonts w:hint="eastAsia"/>
        </w:rPr>
        <w:t>5.人民群众在创造历史过程中的决定作用</w:t>
      </w:r>
    </w:p>
    <w:p w14:paraId="7E442804">
      <w:pPr>
        <w:rPr>
          <w:rFonts w:hint="eastAsia"/>
        </w:rPr>
      </w:pPr>
    </w:p>
    <w:p w14:paraId="0FBECA41">
      <w:pPr>
        <w:rPr>
          <w:rFonts w:hint="eastAsia"/>
        </w:rPr>
      </w:pPr>
      <w:r>
        <w:rPr>
          <w:rFonts w:hint="eastAsia"/>
          <w:b/>
          <w:bCs/>
        </w:rPr>
        <w:t>第四章</w:t>
      </w:r>
    </w:p>
    <w:p w14:paraId="02D6FAFB">
      <w:pPr>
        <w:rPr>
          <w:rFonts w:hint="eastAsia"/>
        </w:rPr>
      </w:pPr>
      <w:r>
        <w:rPr>
          <w:rFonts w:hint="eastAsia"/>
        </w:rPr>
        <w:t>1.商品经济产生的条件及其基本矛盾</w:t>
      </w:r>
    </w:p>
    <w:p w14:paraId="3BD7F560">
      <w:pPr>
        <w:rPr>
          <w:rFonts w:hint="eastAsia"/>
        </w:rPr>
      </w:pPr>
      <w:r>
        <w:rPr>
          <w:rFonts w:hint="eastAsia"/>
        </w:rPr>
        <w:t>2.商品及其二因素与生产商品的劳动二重性</w:t>
      </w:r>
    </w:p>
    <w:p w14:paraId="04D30FCB">
      <w:pPr>
        <w:rPr>
          <w:rFonts w:hint="eastAsia"/>
        </w:rPr>
      </w:pPr>
      <w:r>
        <w:rPr>
          <w:rFonts w:hint="eastAsia"/>
        </w:rPr>
        <w:t>3.价值规律的内容以及作用</w:t>
      </w:r>
    </w:p>
    <w:p w14:paraId="577DF639">
      <w:pPr>
        <w:rPr>
          <w:rFonts w:hint="eastAsia"/>
        </w:rPr>
      </w:pPr>
      <w:r>
        <w:rPr>
          <w:rFonts w:hint="eastAsia"/>
        </w:rPr>
        <w:t>4.劳动力成为商品是货币转化为资本的前提</w:t>
      </w:r>
    </w:p>
    <w:p w14:paraId="5FD54E39">
      <w:pPr>
        <w:rPr>
          <w:rFonts w:hint="eastAsia"/>
        </w:rPr>
      </w:pPr>
      <w:r>
        <w:rPr>
          <w:rFonts w:hint="eastAsia"/>
        </w:rPr>
        <w:t>5.资本、资本积累、资本有机构成、相对过剩人口、资本主义工资</w:t>
      </w:r>
    </w:p>
    <w:p w14:paraId="0E124934">
      <w:pPr>
        <w:rPr>
          <w:rFonts w:hint="eastAsia"/>
        </w:rPr>
      </w:pPr>
      <w:r>
        <w:rPr>
          <w:rFonts w:hint="eastAsia"/>
        </w:rPr>
        <w:t>6.剩余价值的产生及其两种生产方式</w:t>
      </w:r>
    </w:p>
    <w:p w14:paraId="21B3C0AC">
      <w:pPr>
        <w:rPr>
          <w:rFonts w:hint="eastAsia"/>
        </w:rPr>
      </w:pPr>
      <w:r>
        <w:rPr>
          <w:rFonts w:hint="eastAsia"/>
        </w:rPr>
        <w:t>7.经济危机产生的必然性</w:t>
      </w:r>
    </w:p>
    <w:p w14:paraId="507BEE1D">
      <w:pPr>
        <w:rPr>
          <w:rFonts w:hint="eastAsia"/>
        </w:rPr>
      </w:pPr>
      <w:r>
        <w:rPr>
          <w:rFonts w:hint="eastAsia"/>
        </w:rPr>
        <w:t>8.资本主义民主制度的本质</w:t>
      </w:r>
    </w:p>
    <w:p w14:paraId="070BD557">
      <w:pPr>
        <w:rPr>
          <w:rFonts w:hint="eastAsia"/>
        </w:rPr>
      </w:pPr>
    </w:p>
    <w:p w14:paraId="4D0CA938">
      <w:pPr>
        <w:rPr>
          <w:rFonts w:hint="eastAsia"/>
        </w:rPr>
      </w:pPr>
      <w:r>
        <w:rPr>
          <w:rFonts w:hint="eastAsia"/>
          <w:b/>
          <w:bCs/>
        </w:rPr>
        <w:t>第五章</w:t>
      </w:r>
    </w:p>
    <w:p w14:paraId="4C4BD854">
      <w:pPr>
        <w:rPr>
          <w:rFonts w:hint="eastAsia"/>
        </w:rPr>
      </w:pPr>
      <w:r>
        <w:rPr>
          <w:rFonts w:hint="eastAsia"/>
        </w:rPr>
        <w:t>1.垄断形成的必然性及其与竞争的关系</w:t>
      </w:r>
    </w:p>
    <w:p w14:paraId="3E1704AB">
      <w:pPr>
        <w:rPr>
          <w:rFonts w:hint="eastAsia"/>
        </w:rPr>
      </w:pPr>
      <w:r>
        <w:rPr>
          <w:rFonts w:hint="eastAsia"/>
        </w:rPr>
        <w:t>2.金融资木、金融寡头;金融寡头是如何控制经济生活与国</w:t>
      </w:r>
      <w:bookmarkStart w:id="0" w:name="_GoBack"/>
      <w:bookmarkEnd w:id="0"/>
      <w:r>
        <w:rPr>
          <w:rFonts w:hint="eastAsia"/>
        </w:rPr>
        <w:t>家机器的</w:t>
      </w:r>
    </w:p>
    <w:p w14:paraId="77857E7B">
      <w:pPr>
        <w:rPr>
          <w:rFonts w:hint="eastAsia"/>
        </w:rPr>
      </w:pPr>
      <w:r>
        <w:rPr>
          <w:rFonts w:hint="eastAsia"/>
        </w:rPr>
        <w:t>3.国家垄断资本主义形成的必然性及其作用</w:t>
      </w:r>
    </w:p>
    <w:p w14:paraId="76DEADB6">
      <w:pPr>
        <w:rPr>
          <w:rFonts w:hint="eastAsia"/>
        </w:rPr>
      </w:pPr>
      <w:r>
        <w:rPr>
          <w:rFonts w:hint="eastAsia"/>
        </w:rPr>
        <w:t>4.当代资本主义新变化的原因和实质</w:t>
      </w:r>
    </w:p>
    <w:p w14:paraId="5CE0F050">
      <w:pPr>
        <w:rPr>
          <w:rFonts w:hint="eastAsia"/>
        </w:rPr>
      </w:pPr>
      <w:r>
        <w:rPr>
          <w:rFonts w:hint="eastAsia"/>
        </w:rPr>
        <w:t>5.如何正确认识资本主义的历史地位</w:t>
      </w:r>
    </w:p>
    <w:p w14:paraId="75ED9C33">
      <w:pPr>
        <w:rPr>
          <w:rFonts w:hint="eastAsia"/>
        </w:rPr>
      </w:pPr>
    </w:p>
    <w:p w14:paraId="490F0856">
      <w:pPr>
        <w:rPr>
          <w:rFonts w:hint="eastAsia"/>
          <w:b/>
          <w:bCs/>
        </w:rPr>
      </w:pPr>
      <w:r>
        <w:rPr>
          <w:rFonts w:hint="eastAsia"/>
          <w:b/>
          <w:bCs/>
        </w:rPr>
        <w:t>第六章</w:t>
      </w:r>
    </w:p>
    <w:p w14:paraId="4CCDF4F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科学社会主义的基本原则</w:t>
      </w:r>
    </w:p>
    <w:p w14:paraId="3E988131">
      <w:pPr>
        <w:numPr>
          <w:numId w:val="0"/>
        </w:numPr>
        <w:rPr>
          <w:rFonts w:hint="eastAsia"/>
        </w:rPr>
      </w:pPr>
    </w:p>
    <w:p w14:paraId="4F16F971">
      <w:pPr>
        <w:rPr>
          <w:rFonts w:hint="eastAsia"/>
        </w:rPr>
      </w:pPr>
      <w:r>
        <w:rPr>
          <w:rFonts w:hint="eastAsia"/>
          <w:b/>
          <w:bCs/>
        </w:rPr>
        <w:t>第七章</w:t>
      </w:r>
    </w:p>
    <w:p w14:paraId="76EBED17">
      <w:pPr>
        <w:rPr>
          <w:rFonts w:hint="eastAsia"/>
        </w:rPr>
      </w:pPr>
      <w:r>
        <w:rPr>
          <w:rFonts w:hint="eastAsia"/>
        </w:rPr>
        <w:t>1.社会主义初级阶段坚持共产主义远大理想的重要性。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7778B"/>
    <w:multiLevelType w:val="singleLevel"/>
    <w:tmpl w:val="EAF777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7F6277"/>
    <w:multiLevelType w:val="singleLevel"/>
    <w:tmpl w:val="F17F62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6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2025-06-29T02:19:17Z</dcterms:created>
  <dc:creator>LENOVO</dc:creator>
  <cp:lastModifiedBy>史峰源</cp:lastModifiedBy>
  <dcterms:modified xsi:type="dcterms:W3CDTF">2025-06-29T02:21:48Z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eyJoZGlkIjoiYWJiZGRjMjczZjJhMjM5N2IyM2I2ODBjZjNlYWJlYTkiLCJ1c2VySWQiOiIxNjcxOTA4NjI2In0=</vt:lpwstr>
  </property>
  <property fmtid="{D5CDD505-2E9C-101B-9397-08002B2CF9AE}" pid="4" name="ICV">
    <vt:lpwstr>AF85EC5B985F4FDA8E0CEF6F6E6AC564_12</vt:lpwstr>
  </property>
</Properties>
</file>