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jpeg" ContentType="image/jpe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填空题（12×4分）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线性定常连续系统按输入量变化规律不同可分为__________________________。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对自动控制系统的基本要求主要是在哪三方面：__________________________。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电路如图，已知输入电压为u</w:t>
      </w:r>
      <w:r>
        <w:rPr>
          <w:rFonts w:hint="eastAsia" w:eastAsiaTheme="minorEastAsia"/>
          <w:vertAlign w:val="subscript"/>
          <w:lang w:val="en-US" w:eastAsia="zh-CN"/>
        </w:rPr>
        <w:t>i</w:t>
      </w:r>
      <w:r>
        <w:rPr>
          <w:rFonts w:hint="eastAsia"/>
          <w:lang w:val="en-US" w:eastAsia="zh-CN"/>
        </w:rPr>
        <w:t>(t)=3sin(5t+30°)V，则输出电压的时域表达式为____________。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52650" cy="840105"/>
            <wp:effectExtent l="0" t="0" r="0" b="17145"/>
            <wp:docPr id="1" name="图片 1" descr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1"/>
                    <pic:cNvPicPr>
                      <a:picLocks noChangeAspect="1"/>
                    </pic:cNvPicPr>
                  </pic:nvPicPr>
                  <pic:blipFill>
                    <a:blip r:embed="rId6"/>
                    <a:srcRect l="59181" t="5211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已知系统框图如下，试求传递函数C(s)/R(s)为___________________________。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3990" cy="2485390"/>
            <wp:effectExtent l="0" t="0" r="3810" b="10160"/>
            <wp:docPr id="16" name="图片 16" descr="IMG_20170601_174813_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0170601_174813_3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5.若对图中电路输入单位阶跃电压信号，则上升时间(0.1~0.9)为___，调节时间(△=0.05)为____。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52650" cy="840105"/>
            <wp:effectExtent l="0" t="0" r="0" b="17145"/>
            <wp:docPr id="2" name="图片 2" descr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1"/>
                    <pic:cNvPicPr>
                      <a:picLocks noChangeAspect="1"/>
                    </pic:cNvPicPr>
                  </pic:nvPicPr>
                  <pic:blipFill>
                    <a:blip r:embed="rId6"/>
                    <a:srcRect l="59181" t="5211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已知图中K=10，输入为单位斜坡信号，则在输出端定义的稳态误差为_________。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71875" cy="1510665"/>
            <wp:effectExtent l="0" t="0" r="0" b="13335"/>
            <wp:docPr id="3" name="图片 3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2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DDE2CD">
                            <a:alpha val="100000"/>
                          </a:srgbClr>
                        </a:clrFrom>
                        <a:clrTo>
                          <a:srgbClr val="DDE2CD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7.已知单位负反馈系统，无开环零点，开环极点为0、3、-1+j、-1-j，则闭环系统临界稳定时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开环增益K为_____________。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在频域分析中，系统稳态性能一般从___(低、中、高)频段进行分析，动态性能一般从___(低、中、高)频段进行分析，抗干扰性能一般从___(低、中、高)频段进行分析。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单位负反馈系统开环传函如下，运用根轨迹法或者奈氏判据判断K在哪个范围内闭环系统一定稳定_____(0&lt;K&lt;0.513，0&lt;K&lt;10，K&gt;100)。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48815" cy="452120"/>
            <wp:effectExtent l="0" t="0" r="0" b="0"/>
            <wp:docPr id="4" name="图片 4" descr="9公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公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881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已知无源超前校正网络如下，则其最大滞后角为______，最大滞后角频率为_______。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31870" cy="1355725"/>
            <wp:effectExtent l="0" t="0" r="11430" b="0"/>
            <wp:docPr id="7" name="图片 7" descr="无源滞后网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无源滞后网络"/>
                    <pic:cNvPicPr>
                      <a:picLocks noChangeAspect="1"/>
                    </pic:cNvPicPr>
                  </pic:nvPicPr>
                  <pic:blipFill>
                    <a:blip r:embed="rId10"/>
                    <a:srcRect l="32964" t="36326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已知E(Z)如下</w:t>
      </w:r>
      <w:r>
        <w:rPr>
          <w:rFonts w:hint="eastAsia" w:ascii="Arial" w:hAnsi="Arial" w:cs="Arial"/>
          <w:position w:val="-26"/>
          <w:lang w:eastAsia="zh-CN"/>
        </w:rPr>
        <w:t>，</w:t>
      </w:r>
      <w:r>
        <w:rPr>
          <w:rFonts w:hint="eastAsia" w:ascii="Arial" w:hAnsi="Arial" w:cs="Arial"/>
          <w:position w:val="-26"/>
          <w:lang w:val="en-US" w:eastAsia="zh-CN"/>
        </w:rPr>
        <w:t>则相应的采样函数e*(t)为__________________。</w:t>
      </w:r>
    </w:p>
    <w:p>
      <w:pPr>
        <w:numPr>
          <w:ilvl w:val="0"/>
          <w:numId w:val="0"/>
        </w:numPr>
        <w:jc w:val="center"/>
        <w:rPr>
          <w:rFonts w:ascii="Arial" w:hAnsi="Arial" w:cs="Arial"/>
          <w:position w:val="-26"/>
        </w:rPr>
      </w:pPr>
      <w:r>
        <w:rPr>
          <w:rFonts w:ascii="Arial" w:hAnsi="Arial" w:cs="Arial"/>
          <w:position w:val="-28"/>
        </w:rPr>
        <w:object>
          <v:shape id="_x0000_i1025" o:spt="75" type="#_x0000_t75" style="height:33.2pt;width:107.9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1">
            <o:LockedField>false</o:LockedField>
          </o:OLEObject>
        </w:object>
      </w:r>
    </w:p>
    <w:p>
      <w:pPr>
        <w:numPr>
          <w:ilvl w:val="0"/>
          <w:numId w:val="4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离散系统在z域中稳定的充要条件为___________________。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5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计算题（52分）</w:t>
      </w:r>
    </w:p>
    <w:p>
      <w:pPr>
        <w:widowControl w:val="0"/>
        <w:numPr>
          <w:ilvl w:val="0"/>
          <w:numId w:val="6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图中为简化的飞行控制系统结构图，确定参数K</w:t>
      </w:r>
      <w:r>
        <w:rPr>
          <w:rFonts w:hint="eastAsia" w:ascii="Arial" w:hAnsi="Arial" w:cs="Arial" w:eastAsiaTheme="minorEastAsia"/>
          <w:position w:val="-26"/>
          <w:vertAlign w:val="subscript"/>
          <w:lang w:val="en-US" w:eastAsia="zh-CN"/>
        </w:rPr>
        <w:t>1</w:t>
      </w:r>
      <w:r>
        <w:rPr>
          <w:rFonts w:hint="eastAsia" w:ascii="Arial" w:hAnsi="Arial" w:cs="Arial"/>
          <w:position w:val="-26"/>
          <w:lang w:val="en-US" w:eastAsia="zh-CN"/>
        </w:rPr>
        <w:t>，K</w:t>
      </w:r>
      <w:r>
        <w:rPr>
          <w:rFonts w:hint="eastAsia" w:ascii="Arial" w:hAnsi="Arial" w:cs="Arial" w:eastAsiaTheme="minorEastAsia"/>
          <w:position w:val="-26"/>
          <w:vertAlign w:val="subscript"/>
          <w:lang w:val="en-US" w:eastAsia="zh-CN"/>
        </w:rPr>
        <w:t>t</w:t>
      </w:r>
      <w:r>
        <w:rPr>
          <w:rFonts w:hint="eastAsia" w:ascii="Arial" w:hAnsi="Arial" w:cs="Arial"/>
          <w:position w:val="-26"/>
          <w:lang w:val="en-US" w:eastAsia="zh-CN"/>
        </w:rPr>
        <w:t>使得系统恰为临界阻尼状态且自然频率为6rad/s，并求出引入测速反馈环节K</w:t>
      </w:r>
      <w:r>
        <w:rPr>
          <w:rFonts w:hint="eastAsia" w:ascii="Arial" w:hAnsi="Arial" w:cs="Arial" w:eastAsiaTheme="minorEastAsia"/>
          <w:position w:val="-26"/>
          <w:vertAlign w:val="subscript"/>
          <w:lang w:val="en-US" w:eastAsia="zh-CN"/>
        </w:rPr>
        <w:t>t</w:t>
      </w:r>
      <w:r>
        <w:rPr>
          <w:rFonts w:hint="eastAsia" w:ascii="Arial" w:hAnsi="Arial" w:cs="Arial"/>
          <w:position w:val="-26"/>
          <w:lang w:val="en-US" w:eastAsia="zh-CN"/>
        </w:rPr>
        <w:t>s前后，系统动态性能指标（上升时间、峰值时间、超调量）与稳态误差各是如何变化。</w:t>
      </w:r>
    </w:p>
    <w:p>
      <w:pPr>
        <w:widowControl w:val="0"/>
        <w:numPr>
          <w:ilvl w:val="0"/>
          <w:numId w:val="0"/>
        </w:numPr>
        <w:jc w:val="center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drawing>
          <wp:inline distT="0" distB="0" distL="114300" distR="114300">
            <wp:extent cx="2884805" cy="1233805"/>
            <wp:effectExtent l="0" t="0" r="10795" b="4445"/>
            <wp:docPr id="13" name="图片 1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6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若单位负反馈系统开环传函为G</w:t>
      </w:r>
      <w:r>
        <w:rPr>
          <w:rFonts w:hint="eastAsia" w:ascii="Arial" w:hAnsi="Arial" w:cs="Arial" w:eastAsiaTheme="minorEastAsia"/>
          <w:position w:val="-26"/>
          <w:vertAlign w:val="subscript"/>
          <w:lang w:val="en-US" w:eastAsia="zh-CN"/>
        </w:rPr>
        <w:t>k</w:t>
      </w:r>
      <w:r>
        <w:rPr>
          <w:rFonts w:hint="eastAsia" w:ascii="Arial" w:hAnsi="Arial" w:cs="Arial"/>
          <w:position w:val="-26"/>
          <w:lang w:val="en-US" w:eastAsia="zh-CN"/>
        </w:rPr>
        <w:t>(s)=(s+2K)/(s^2+Ks)，试绘制其关于参数K的根轨迹图。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6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某系统框图如下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center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drawing>
          <wp:inline distT="0" distB="0" distL="114300" distR="114300">
            <wp:extent cx="2262505" cy="1430655"/>
            <wp:effectExtent l="0" t="0" r="4445" b="17145"/>
            <wp:docPr id="8" name="图片 8" descr="15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5框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7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如果N(s)=0，要求系统的单位阶跃响应中超调量20%，调节时间2s（△=0.02），求K和τ。</w:t>
      </w:r>
    </w:p>
    <w:p>
      <w:pPr>
        <w:widowControl w:val="0"/>
        <w:numPr>
          <w:ilvl w:val="0"/>
          <w:numId w:val="7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如果N(s)非0，确定顺馈环节G(s)使输出不受N(s)干扰</w:t>
      </w:r>
    </w:p>
    <w:p>
      <w:pPr>
        <w:widowControl w:val="0"/>
        <w:numPr>
          <w:ilvl w:val="0"/>
          <w:numId w:val="7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若N(S)=0，K=30，τ=0.1，要求系统相角裕度不低于45°，幅值裕度不低于20dB，截止频率不低于10rad/s，试在测速反馈之前加入串联超前校正实现该要求。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8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t>已知离散系统如图所示，采样周期T=1，G</w:t>
      </w:r>
      <w:r>
        <w:rPr>
          <w:rFonts w:hint="eastAsia" w:ascii="Arial" w:hAnsi="Arial" w:cs="Arial" w:eastAsiaTheme="minorEastAsia"/>
          <w:position w:val="-26"/>
          <w:vertAlign w:val="subscript"/>
          <w:lang w:val="en-US" w:eastAsia="zh-CN"/>
        </w:rPr>
        <w:t>0</w:t>
      </w:r>
      <w:r>
        <w:rPr>
          <w:rFonts w:hint="eastAsia" w:ascii="Arial" w:hAnsi="Arial" w:cs="Arial"/>
          <w:position w:val="-26"/>
          <w:lang w:val="en-US" w:eastAsia="zh-CN"/>
        </w:rPr>
        <w:t>(s)=1/(s^2+s)，试求当输入为单位加速度信号时，系统无稳态误差、过渡过程在最少拍内结束的数字控制器D(z)。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  <w:r>
        <w:rPr>
          <w:rFonts w:hint="eastAsia" w:ascii="Arial" w:hAnsi="Arial" w:cs="Arial"/>
          <w:position w:val="-26"/>
          <w:lang w:val="en-US" w:eastAsia="zh-CN"/>
        </w:rPr>
        <w:drawing>
          <wp:inline distT="0" distB="0" distL="114300" distR="114300">
            <wp:extent cx="4822825" cy="932180"/>
            <wp:effectExtent l="0" t="0" r="0" b="1270"/>
            <wp:docPr id="9" name="图片 9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position w:val="-26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w:pict>
        <v:shape id="PowerPlusWaterMarkObject306587703" o:spid="_x0000_s2051" o:spt="136" type="#_x0000_t136" style="position:absolute;left:0pt;height:50.95pt;width:536.3pt;mso-position-horizontal:center;mso-position-horizontal-relative:margin;mso-position-vertical:center;mso-position-vertical-relative:margin;rotation:-2949120f;z-index:-25165824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猜题卷 如有雷同 纯属巧合" style="font-family:华文行楷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FDCDF"/>
    <w:multiLevelType w:val="singleLevel"/>
    <w:tmpl w:val="592FDCDF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92FDDE8"/>
    <w:multiLevelType w:val="singleLevel"/>
    <w:tmpl w:val="592FDDE8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592FE645"/>
    <w:multiLevelType w:val="singleLevel"/>
    <w:tmpl w:val="592FE645"/>
    <w:lvl w:ilvl="0" w:tentative="0">
      <w:start w:val="6"/>
      <w:numFmt w:val="decimal"/>
      <w:suff w:val="nothing"/>
      <w:lvlText w:val="%1."/>
      <w:lvlJc w:val="left"/>
    </w:lvl>
  </w:abstractNum>
  <w:abstractNum w:abstractNumId="3">
    <w:nsid w:val="592FEAE2"/>
    <w:multiLevelType w:val="singleLevel"/>
    <w:tmpl w:val="592FEAE2"/>
    <w:lvl w:ilvl="0" w:tentative="0">
      <w:start w:val="8"/>
      <w:numFmt w:val="decimal"/>
      <w:suff w:val="nothing"/>
      <w:lvlText w:val="%1."/>
      <w:lvlJc w:val="left"/>
    </w:lvl>
  </w:abstractNum>
  <w:abstractNum w:abstractNumId="4">
    <w:nsid w:val="592FF494"/>
    <w:multiLevelType w:val="singleLevel"/>
    <w:tmpl w:val="592FF494"/>
    <w:lvl w:ilvl="0" w:tentative="0">
      <w:start w:val="2"/>
      <w:numFmt w:val="chineseCounting"/>
      <w:suff w:val="nothing"/>
      <w:lvlText w:val="%1、"/>
      <w:lvlJc w:val="left"/>
    </w:lvl>
  </w:abstractNum>
  <w:abstractNum w:abstractNumId="5">
    <w:nsid w:val="592FF6B3"/>
    <w:multiLevelType w:val="singleLevel"/>
    <w:tmpl w:val="592FF6B3"/>
    <w:lvl w:ilvl="0" w:tentative="0">
      <w:start w:val="13"/>
      <w:numFmt w:val="decimal"/>
      <w:suff w:val="nothing"/>
      <w:lvlText w:val="%1."/>
      <w:lvlJc w:val="left"/>
    </w:lvl>
  </w:abstractNum>
  <w:abstractNum w:abstractNumId="6">
    <w:nsid w:val="592FFA35"/>
    <w:multiLevelType w:val="singleLevel"/>
    <w:tmpl w:val="592FFA35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59300307"/>
    <w:multiLevelType w:val="singleLevel"/>
    <w:tmpl w:val="59300307"/>
    <w:lvl w:ilvl="0" w:tentative="0">
      <w:start w:val="16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E472A"/>
    <w:rsid w:val="009D21F7"/>
    <w:rsid w:val="009E436C"/>
    <w:rsid w:val="018839CC"/>
    <w:rsid w:val="01D900B1"/>
    <w:rsid w:val="02840EE3"/>
    <w:rsid w:val="02C76AC4"/>
    <w:rsid w:val="032C3127"/>
    <w:rsid w:val="03A169BA"/>
    <w:rsid w:val="03F610FD"/>
    <w:rsid w:val="044A62F7"/>
    <w:rsid w:val="0531780D"/>
    <w:rsid w:val="056C443D"/>
    <w:rsid w:val="05702AD8"/>
    <w:rsid w:val="058B557E"/>
    <w:rsid w:val="065D67A3"/>
    <w:rsid w:val="06967D02"/>
    <w:rsid w:val="069F6503"/>
    <w:rsid w:val="06A96888"/>
    <w:rsid w:val="07A06FA2"/>
    <w:rsid w:val="082D28F1"/>
    <w:rsid w:val="083A1A94"/>
    <w:rsid w:val="08C4198E"/>
    <w:rsid w:val="09B8660E"/>
    <w:rsid w:val="0A053CEC"/>
    <w:rsid w:val="0ABF7FCF"/>
    <w:rsid w:val="0AF8473F"/>
    <w:rsid w:val="0B166B57"/>
    <w:rsid w:val="0B7F23D6"/>
    <w:rsid w:val="0BA442B1"/>
    <w:rsid w:val="0BC275EF"/>
    <w:rsid w:val="0BC41FD9"/>
    <w:rsid w:val="0D446B0F"/>
    <w:rsid w:val="0D803F8A"/>
    <w:rsid w:val="0D895050"/>
    <w:rsid w:val="0E7F30CD"/>
    <w:rsid w:val="0F1A4B71"/>
    <w:rsid w:val="0F254967"/>
    <w:rsid w:val="0FEF4A2C"/>
    <w:rsid w:val="106A3D78"/>
    <w:rsid w:val="10F33EA3"/>
    <w:rsid w:val="10F86DBD"/>
    <w:rsid w:val="12637130"/>
    <w:rsid w:val="129E18EC"/>
    <w:rsid w:val="13047DA3"/>
    <w:rsid w:val="13A25ECC"/>
    <w:rsid w:val="13BC00FC"/>
    <w:rsid w:val="13CE468F"/>
    <w:rsid w:val="14EC49F7"/>
    <w:rsid w:val="14F368AE"/>
    <w:rsid w:val="15A05EB3"/>
    <w:rsid w:val="15ED69A4"/>
    <w:rsid w:val="16741FA5"/>
    <w:rsid w:val="16EC3CBE"/>
    <w:rsid w:val="171034CD"/>
    <w:rsid w:val="17111A2F"/>
    <w:rsid w:val="184B431F"/>
    <w:rsid w:val="18A507E8"/>
    <w:rsid w:val="18B65556"/>
    <w:rsid w:val="194A3F85"/>
    <w:rsid w:val="1A461D0F"/>
    <w:rsid w:val="1A4E430A"/>
    <w:rsid w:val="1A7B4ECB"/>
    <w:rsid w:val="1B033FD0"/>
    <w:rsid w:val="1B5C5A9A"/>
    <w:rsid w:val="1B68349B"/>
    <w:rsid w:val="1C317CC5"/>
    <w:rsid w:val="1CCB6FF5"/>
    <w:rsid w:val="1E3E2959"/>
    <w:rsid w:val="1E6E145B"/>
    <w:rsid w:val="1F166770"/>
    <w:rsid w:val="1F66005E"/>
    <w:rsid w:val="1FE50861"/>
    <w:rsid w:val="20B767F5"/>
    <w:rsid w:val="20DB261E"/>
    <w:rsid w:val="21F925CB"/>
    <w:rsid w:val="22651A0A"/>
    <w:rsid w:val="23614E28"/>
    <w:rsid w:val="243B66F9"/>
    <w:rsid w:val="245A620C"/>
    <w:rsid w:val="249A4B8C"/>
    <w:rsid w:val="24B667BD"/>
    <w:rsid w:val="24DC3FA3"/>
    <w:rsid w:val="25157C04"/>
    <w:rsid w:val="257E427A"/>
    <w:rsid w:val="25B14D0B"/>
    <w:rsid w:val="263F62A7"/>
    <w:rsid w:val="26CA3B08"/>
    <w:rsid w:val="27A30921"/>
    <w:rsid w:val="27E66287"/>
    <w:rsid w:val="28294F67"/>
    <w:rsid w:val="2849618E"/>
    <w:rsid w:val="2AF96ADD"/>
    <w:rsid w:val="2B752E91"/>
    <w:rsid w:val="2BF75413"/>
    <w:rsid w:val="2C3B6454"/>
    <w:rsid w:val="2CA256A4"/>
    <w:rsid w:val="2D277281"/>
    <w:rsid w:val="2D6C504E"/>
    <w:rsid w:val="2DAC2722"/>
    <w:rsid w:val="2E473A3F"/>
    <w:rsid w:val="2F1440B9"/>
    <w:rsid w:val="2F666806"/>
    <w:rsid w:val="30450E6B"/>
    <w:rsid w:val="30785DE6"/>
    <w:rsid w:val="31231EB7"/>
    <w:rsid w:val="314534EB"/>
    <w:rsid w:val="314A0E5D"/>
    <w:rsid w:val="31F82BF9"/>
    <w:rsid w:val="33AD131B"/>
    <w:rsid w:val="33EC4B58"/>
    <w:rsid w:val="33FB425B"/>
    <w:rsid w:val="362E1E95"/>
    <w:rsid w:val="3687463C"/>
    <w:rsid w:val="368B07DD"/>
    <w:rsid w:val="36BA57C7"/>
    <w:rsid w:val="37395D9C"/>
    <w:rsid w:val="3A057CCA"/>
    <w:rsid w:val="3A633C90"/>
    <w:rsid w:val="3AD614C4"/>
    <w:rsid w:val="3BC06036"/>
    <w:rsid w:val="3BD179D2"/>
    <w:rsid w:val="3BE72295"/>
    <w:rsid w:val="3C210FBA"/>
    <w:rsid w:val="3C7B0781"/>
    <w:rsid w:val="3C9A5F2B"/>
    <w:rsid w:val="3CE56F0B"/>
    <w:rsid w:val="3D594478"/>
    <w:rsid w:val="3D850FD8"/>
    <w:rsid w:val="3D9D1904"/>
    <w:rsid w:val="3E395109"/>
    <w:rsid w:val="3FC95F4B"/>
    <w:rsid w:val="3FDE72F6"/>
    <w:rsid w:val="3FFC1198"/>
    <w:rsid w:val="41375A47"/>
    <w:rsid w:val="419E0153"/>
    <w:rsid w:val="42F75914"/>
    <w:rsid w:val="43793A06"/>
    <w:rsid w:val="43E87BF5"/>
    <w:rsid w:val="445408F7"/>
    <w:rsid w:val="4485382E"/>
    <w:rsid w:val="44B30BC4"/>
    <w:rsid w:val="44F77A77"/>
    <w:rsid w:val="461C35B6"/>
    <w:rsid w:val="47801F46"/>
    <w:rsid w:val="48710BE3"/>
    <w:rsid w:val="487B7678"/>
    <w:rsid w:val="49597CF9"/>
    <w:rsid w:val="4A0E4BC4"/>
    <w:rsid w:val="4A3D4E0F"/>
    <w:rsid w:val="4AA04951"/>
    <w:rsid w:val="4AA53F46"/>
    <w:rsid w:val="4AB51F69"/>
    <w:rsid w:val="4AE115B0"/>
    <w:rsid w:val="4AF16650"/>
    <w:rsid w:val="4AFE647D"/>
    <w:rsid w:val="4B1412EF"/>
    <w:rsid w:val="4B1F1511"/>
    <w:rsid w:val="4CA902AF"/>
    <w:rsid w:val="4CAB3A45"/>
    <w:rsid w:val="4DD76FE1"/>
    <w:rsid w:val="4FC524D6"/>
    <w:rsid w:val="517C41D5"/>
    <w:rsid w:val="51840315"/>
    <w:rsid w:val="51A1558E"/>
    <w:rsid w:val="522D3CFB"/>
    <w:rsid w:val="528903E1"/>
    <w:rsid w:val="5523742E"/>
    <w:rsid w:val="554F67E7"/>
    <w:rsid w:val="56167BED"/>
    <w:rsid w:val="567B1CDC"/>
    <w:rsid w:val="56822CC1"/>
    <w:rsid w:val="56A57EE2"/>
    <w:rsid w:val="57D65718"/>
    <w:rsid w:val="57ED22F7"/>
    <w:rsid w:val="580A3CCC"/>
    <w:rsid w:val="58A82E0A"/>
    <w:rsid w:val="593B3C33"/>
    <w:rsid w:val="596F47E2"/>
    <w:rsid w:val="5971151C"/>
    <w:rsid w:val="59900C59"/>
    <w:rsid w:val="5A554B53"/>
    <w:rsid w:val="5A8F7F99"/>
    <w:rsid w:val="5AA10707"/>
    <w:rsid w:val="5AC6589F"/>
    <w:rsid w:val="5ACB474F"/>
    <w:rsid w:val="5AD13CBA"/>
    <w:rsid w:val="5B4C3DE7"/>
    <w:rsid w:val="5B5A2A1A"/>
    <w:rsid w:val="5BDA2CEF"/>
    <w:rsid w:val="5BF8239E"/>
    <w:rsid w:val="5C902BD7"/>
    <w:rsid w:val="5CBD4FFD"/>
    <w:rsid w:val="5E3B7D8C"/>
    <w:rsid w:val="5E6630B8"/>
    <w:rsid w:val="5EBF3C9A"/>
    <w:rsid w:val="5F587A89"/>
    <w:rsid w:val="5FB47DB6"/>
    <w:rsid w:val="5FC1581F"/>
    <w:rsid w:val="5FE579F9"/>
    <w:rsid w:val="60153A7E"/>
    <w:rsid w:val="60D31371"/>
    <w:rsid w:val="622D5A8C"/>
    <w:rsid w:val="62334489"/>
    <w:rsid w:val="62A47D43"/>
    <w:rsid w:val="62DB2DC7"/>
    <w:rsid w:val="630419FE"/>
    <w:rsid w:val="6305689C"/>
    <w:rsid w:val="63510A4D"/>
    <w:rsid w:val="6372389C"/>
    <w:rsid w:val="63B935D6"/>
    <w:rsid w:val="64535264"/>
    <w:rsid w:val="648F72B3"/>
    <w:rsid w:val="65E13FAE"/>
    <w:rsid w:val="660E33D4"/>
    <w:rsid w:val="662D2714"/>
    <w:rsid w:val="6653702E"/>
    <w:rsid w:val="66544D45"/>
    <w:rsid w:val="669B32A3"/>
    <w:rsid w:val="66A620FE"/>
    <w:rsid w:val="67374AB4"/>
    <w:rsid w:val="682A526F"/>
    <w:rsid w:val="6A494BBD"/>
    <w:rsid w:val="6A50105C"/>
    <w:rsid w:val="6B1C4B97"/>
    <w:rsid w:val="6B2E2787"/>
    <w:rsid w:val="6B346D57"/>
    <w:rsid w:val="6C030C53"/>
    <w:rsid w:val="6D80489A"/>
    <w:rsid w:val="6E6546AA"/>
    <w:rsid w:val="6F5F1193"/>
    <w:rsid w:val="6FB15673"/>
    <w:rsid w:val="706D52F4"/>
    <w:rsid w:val="70C17713"/>
    <w:rsid w:val="70EA489F"/>
    <w:rsid w:val="70FF0296"/>
    <w:rsid w:val="72091673"/>
    <w:rsid w:val="7238154A"/>
    <w:rsid w:val="728E4DB7"/>
    <w:rsid w:val="73464753"/>
    <w:rsid w:val="74AB5A98"/>
    <w:rsid w:val="758E4CBF"/>
    <w:rsid w:val="75B92834"/>
    <w:rsid w:val="76A43C1B"/>
    <w:rsid w:val="772D40F3"/>
    <w:rsid w:val="773C1304"/>
    <w:rsid w:val="77A87040"/>
    <w:rsid w:val="77C82196"/>
    <w:rsid w:val="7843251C"/>
    <w:rsid w:val="785F4FFA"/>
    <w:rsid w:val="79D05115"/>
    <w:rsid w:val="79DA5627"/>
    <w:rsid w:val="79F10DBB"/>
    <w:rsid w:val="7A2B0948"/>
    <w:rsid w:val="7A2D6D62"/>
    <w:rsid w:val="7A357EF4"/>
    <w:rsid w:val="7A5A6879"/>
    <w:rsid w:val="7A935F0A"/>
    <w:rsid w:val="7AAB7AFD"/>
    <w:rsid w:val="7B185197"/>
    <w:rsid w:val="7BAD67BC"/>
    <w:rsid w:val="7C0E4B2F"/>
    <w:rsid w:val="7C385157"/>
    <w:rsid w:val="7C3A476E"/>
    <w:rsid w:val="7C452F51"/>
    <w:rsid w:val="7C7B65BE"/>
    <w:rsid w:val="7CF02F69"/>
    <w:rsid w:val="7E046A50"/>
    <w:rsid w:val="7E8A672C"/>
    <w:rsid w:val="7EFC73B3"/>
    <w:rsid w:val="7F8F47C6"/>
    <w:rsid w:val="7FC87A6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jpe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emf"/><Relationship Id="rId14" Type="http://schemas.openxmlformats.org/officeDocument/2006/relationships/image" Target="media/image8.emf"/><Relationship Id="rId13" Type="http://schemas.openxmlformats.org/officeDocument/2006/relationships/image" Target="media/image7.emf"/><Relationship Id="rId12" Type="http://schemas.openxmlformats.org/officeDocument/2006/relationships/image" Target="media/image6.wmf"/><Relationship Id="rId11" Type="http://schemas.openxmlformats.org/officeDocument/2006/relationships/oleObject" Target="embeddings/oleObject1.bin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727</Words>
  <Characters>1066</Characters>
  <Lines>0</Lines>
  <Paragraphs>0</Paragraphs>
  <ScaleCrop>false</ScaleCrop>
  <LinksUpToDate>false</LinksUpToDate>
  <CharactersWithSpaces>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hp</cp:lastModifiedBy>
  <dcterms:modified xsi:type="dcterms:W3CDTF">2017-06-01T12:28:05Z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