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C32B6" w14:textId="2238736A" w:rsidR="003D6BF5" w:rsidRDefault="00DD16B8" w:rsidP="00DD16B8">
      <w:pPr>
        <w:pStyle w:val="Title"/>
        <w:rPr>
          <w:rFonts w:ascii="Open Sans" w:hAnsi="Open Sans" w:cs="Open Sans"/>
          <w:caps w:val="0"/>
        </w:rPr>
      </w:pPr>
      <w:r w:rsidRPr="00DD16B8">
        <w:rPr>
          <w:rFonts w:ascii="Open Sans" w:hAnsi="Open Sans" w:cs="Open Sans"/>
          <w:caps w:val="0"/>
        </w:rPr>
        <w:t xml:space="preserve">Cyber </w:t>
      </w:r>
      <w:r w:rsidR="0030045B" w:rsidRPr="00DD16B8">
        <w:rPr>
          <w:rFonts w:ascii="Open Sans" w:hAnsi="Open Sans" w:cs="Open Sans"/>
          <w:caps w:val="0"/>
        </w:rPr>
        <w:t>Security Essentials</w:t>
      </w:r>
    </w:p>
    <w:p w14:paraId="7594DB8E" w14:textId="6B68C7AA" w:rsidR="0030045B" w:rsidRDefault="00C21367" w:rsidP="0030045B">
      <w:pPr>
        <w:rPr>
          <w:rFonts w:ascii="Open Sans" w:hAnsi="Open Sans" w:cs="Open Sans"/>
          <w:sz w:val="24"/>
          <w:szCs w:val="24"/>
        </w:rPr>
      </w:pPr>
      <w:r>
        <w:rPr>
          <w:rFonts w:ascii="Open Sans" w:hAnsi="Open Sans" w:cs="Open Sans"/>
          <w:sz w:val="24"/>
          <w:szCs w:val="24"/>
        </w:rPr>
        <w:t xml:space="preserve">I chose Cyber Security Essentials as the topic for this </w:t>
      </w:r>
      <w:r w:rsidR="00357E0E">
        <w:rPr>
          <w:rFonts w:ascii="Open Sans" w:hAnsi="Open Sans" w:cs="Open Sans"/>
          <w:sz w:val="24"/>
          <w:szCs w:val="24"/>
        </w:rPr>
        <w:t>CPD training exercise as it relates most to the security unit that we’re covering</w:t>
      </w:r>
      <w:r w:rsidR="00F1553E">
        <w:rPr>
          <w:rFonts w:ascii="Open Sans" w:hAnsi="Open Sans" w:cs="Open Sans"/>
          <w:sz w:val="24"/>
          <w:szCs w:val="24"/>
        </w:rPr>
        <w:t xml:space="preserve">. I am also most aware of </w:t>
      </w:r>
      <w:r w:rsidR="00447E5F">
        <w:rPr>
          <w:rFonts w:ascii="Open Sans" w:hAnsi="Open Sans" w:cs="Open Sans"/>
          <w:sz w:val="24"/>
          <w:szCs w:val="24"/>
        </w:rPr>
        <w:t>what goes into CSE compared to the ISO27001 spec</w:t>
      </w:r>
      <w:r w:rsidR="009F2D92">
        <w:rPr>
          <w:rFonts w:ascii="Open Sans" w:hAnsi="Open Sans" w:cs="Open Sans"/>
          <w:sz w:val="24"/>
          <w:szCs w:val="24"/>
        </w:rPr>
        <w:t>, as well as Amazon Web Services.</w:t>
      </w:r>
    </w:p>
    <w:p w14:paraId="778E944E" w14:textId="77777777" w:rsidR="00B005BA" w:rsidRPr="0030045B" w:rsidRDefault="00B005BA" w:rsidP="0030045B">
      <w:pPr>
        <w:rPr>
          <w:rFonts w:ascii="Open Sans" w:hAnsi="Open Sans" w:cs="Open Sans"/>
          <w:sz w:val="24"/>
          <w:szCs w:val="24"/>
        </w:rPr>
      </w:pPr>
    </w:p>
    <w:p w14:paraId="28CFC90B" w14:textId="0F896C12" w:rsidR="00DD16B8" w:rsidRPr="0030045B" w:rsidRDefault="00DD16B8" w:rsidP="00DD16B8">
      <w:pPr>
        <w:pStyle w:val="Heading1"/>
        <w:rPr>
          <w:rFonts w:ascii="Open Sans" w:hAnsi="Open Sans" w:cs="Open Sans"/>
          <w:sz w:val="24"/>
          <w:szCs w:val="24"/>
        </w:rPr>
      </w:pPr>
      <w:r w:rsidRPr="0030045B">
        <w:rPr>
          <w:rFonts w:ascii="Open Sans" w:hAnsi="Open Sans" w:cs="Open Sans"/>
          <w:caps w:val="0"/>
          <w:sz w:val="24"/>
          <w:szCs w:val="24"/>
        </w:rPr>
        <w:t>Trai</w:t>
      </w:r>
      <w:r w:rsidR="0030045B" w:rsidRPr="0030045B">
        <w:rPr>
          <w:rFonts w:ascii="Open Sans" w:hAnsi="Open Sans" w:cs="Open Sans"/>
          <w:caps w:val="0"/>
          <w:sz w:val="24"/>
          <w:szCs w:val="24"/>
        </w:rPr>
        <w:t>ning Objectives</w:t>
      </w:r>
    </w:p>
    <w:p w14:paraId="12BFBE4E" w14:textId="25F46B74" w:rsidR="00DD16B8" w:rsidRPr="0030045B" w:rsidRDefault="00DD16B8" w:rsidP="00DD16B8">
      <w:pPr>
        <w:rPr>
          <w:rFonts w:ascii="Open Sans" w:hAnsi="Open Sans" w:cs="Open Sans"/>
          <w:sz w:val="24"/>
          <w:szCs w:val="24"/>
        </w:rPr>
      </w:pPr>
      <w:r w:rsidRPr="0030045B">
        <w:rPr>
          <w:rFonts w:ascii="Open Sans" w:hAnsi="Open Sans" w:cs="Open Sans"/>
          <w:sz w:val="24"/>
          <w:szCs w:val="24"/>
        </w:rPr>
        <w:t>What are some potential training objectives for a training event on cyber security essentials? What would important to convey?</w:t>
      </w:r>
    </w:p>
    <w:p w14:paraId="4BB635DD" w14:textId="7E74A361" w:rsidR="00DD16B8" w:rsidRPr="0030045B" w:rsidRDefault="00DD16B8" w:rsidP="00DD16B8">
      <w:pPr>
        <w:pStyle w:val="ListParagraph"/>
        <w:numPr>
          <w:ilvl w:val="0"/>
          <w:numId w:val="1"/>
        </w:numPr>
        <w:rPr>
          <w:rFonts w:ascii="Open Sans" w:hAnsi="Open Sans" w:cs="Open Sans"/>
          <w:sz w:val="24"/>
          <w:szCs w:val="24"/>
        </w:rPr>
      </w:pPr>
      <w:r w:rsidRPr="0030045B">
        <w:rPr>
          <w:rFonts w:ascii="Open Sans" w:hAnsi="Open Sans" w:cs="Open Sans"/>
          <w:sz w:val="24"/>
          <w:szCs w:val="24"/>
        </w:rPr>
        <w:t>Individuals must come out of the event knowing more about the risks and solutions surrounding cybersecurity, as well as an understanding of problem-solving techniques and how to identify security risks.</w:t>
      </w:r>
    </w:p>
    <w:p w14:paraId="5BACCF5A" w14:textId="77777777" w:rsidR="00DD16B8" w:rsidRPr="0030045B" w:rsidRDefault="00DD16B8" w:rsidP="00DD16B8">
      <w:pPr>
        <w:pStyle w:val="ListParagraph"/>
        <w:rPr>
          <w:rFonts w:ascii="Open Sans" w:hAnsi="Open Sans" w:cs="Open Sans"/>
          <w:sz w:val="24"/>
          <w:szCs w:val="24"/>
        </w:rPr>
      </w:pPr>
    </w:p>
    <w:p w14:paraId="2129C655" w14:textId="5B12E43F" w:rsidR="00DD16B8" w:rsidRPr="0030045B" w:rsidRDefault="00DD16B8" w:rsidP="00DD16B8">
      <w:pPr>
        <w:pStyle w:val="ListParagraph"/>
        <w:numPr>
          <w:ilvl w:val="0"/>
          <w:numId w:val="1"/>
        </w:numPr>
        <w:rPr>
          <w:rFonts w:ascii="Open Sans" w:hAnsi="Open Sans" w:cs="Open Sans"/>
          <w:sz w:val="24"/>
          <w:szCs w:val="24"/>
        </w:rPr>
      </w:pPr>
      <w:r w:rsidRPr="0030045B">
        <w:rPr>
          <w:rFonts w:ascii="Open Sans" w:hAnsi="Open Sans" w:cs="Open Sans"/>
          <w:sz w:val="24"/>
          <w:szCs w:val="24"/>
        </w:rPr>
        <w:t xml:space="preserve">ISO27001 fundamentals, </w:t>
      </w:r>
      <w:r w:rsidR="005119E0" w:rsidRPr="0030045B">
        <w:rPr>
          <w:rFonts w:ascii="Open Sans" w:hAnsi="Open Sans" w:cs="Open Sans"/>
          <w:sz w:val="24"/>
          <w:szCs w:val="24"/>
        </w:rPr>
        <w:t>including</w:t>
      </w:r>
      <w:r w:rsidRPr="0030045B">
        <w:rPr>
          <w:rFonts w:ascii="Open Sans" w:hAnsi="Open Sans" w:cs="Open Sans"/>
          <w:sz w:val="24"/>
          <w:szCs w:val="24"/>
        </w:rPr>
        <w:t xml:space="preserve"> how to use a specification such as ISO27001 to diagnose security problems and solve them.</w:t>
      </w:r>
      <w:r w:rsidR="005119E0" w:rsidRPr="0030045B">
        <w:rPr>
          <w:rFonts w:ascii="Open Sans" w:hAnsi="Open Sans" w:cs="Open Sans"/>
          <w:sz w:val="24"/>
          <w:szCs w:val="24"/>
        </w:rPr>
        <w:t xml:space="preserve"> </w:t>
      </w:r>
      <w:r w:rsidR="001D203C">
        <w:rPr>
          <w:rFonts w:ascii="Open Sans" w:hAnsi="Open Sans" w:cs="Open Sans"/>
          <w:sz w:val="24"/>
          <w:szCs w:val="24"/>
        </w:rPr>
        <w:t>Possibly worth</w:t>
      </w:r>
      <w:r w:rsidR="005119E0" w:rsidRPr="0030045B">
        <w:rPr>
          <w:rFonts w:ascii="Open Sans" w:hAnsi="Open Sans" w:cs="Open Sans"/>
          <w:sz w:val="24"/>
          <w:szCs w:val="24"/>
        </w:rPr>
        <w:t xml:space="preserve"> focus</w:t>
      </w:r>
      <w:r w:rsidR="001D203C">
        <w:rPr>
          <w:rFonts w:ascii="Open Sans" w:hAnsi="Open Sans" w:cs="Open Sans"/>
          <w:sz w:val="24"/>
          <w:szCs w:val="24"/>
        </w:rPr>
        <w:t>sing</w:t>
      </w:r>
      <w:r w:rsidR="005119E0" w:rsidRPr="0030045B">
        <w:rPr>
          <w:rFonts w:ascii="Open Sans" w:hAnsi="Open Sans" w:cs="Open Sans"/>
          <w:sz w:val="24"/>
          <w:szCs w:val="24"/>
        </w:rPr>
        <w:t xml:space="preserve"> on how spec</w:t>
      </w:r>
      <w:r w:rsidR="001D203C">
        <w:rPr>
          <w:rFonts w:ascii="Open Sans" w:hAnsi="Open Sans" w:cs="Open Sans"/>
          <w:sz w:val="24"/>
          <w:szCs w:val="24"/>
        </w:rPr>
        <w:t>s</w:t>
      </w:r>
      <w:r w:rsidR="005119E0" w:rsidRPr="0030045B">
        <w:rPr>
          <w:rFonts w:ascii="Open Sans" w:hAnsi="Open Sans" w:cs="Open Sans"/>
          <w:sz w:val="24"/>
          <w:szCs w:val="24"/>
        </w:rPr>
        <w:t xml:space="preserve"> that solve these problems </w:t>
      </w:r>
      <w:r w:rsidR="007F3FE1" w:rsidRPr="0030045B">
        <w:rPr>
          <w:rFonts w:ascii="Open Sans" w:hAnsi="Open Sans" w:cs="Open Sans"/>
          <w:sz w:val="24"/>
          <w:szCs w:val="24"/>
        </w:rPr>
        <w:t>exist and</w:t>
      </w:r>
      <w:r w:rsidR="005119E0" w:rsidRPr="0030045B">
        <w:rPr>
          <w:rFonts w:ascii="Open Sans" w:hAnsi="Open Sans" w:cs="Open Sans"/>
          <w:sz w:val="24"/>
          <w:szCs w:val="24"/>
        </w:rPr>
        <w:t xml:space="preserve"> provide some examples.</w:t>
      </w:r>
    </w:p>
    <w:p w14:paraId="7DB09F91" w14:textId="77777777" w:rsidR="00DD16B8" w:rsidRPr="0030045B" w:rsidRDefault="00DD16B8" w:rsidP="00DD16B8">
      <w:pPr>
        <w:pStyle w:val="ListParagraph"/>
        <w:rPr>
          <w:rFonts w:ascii="Open Sans" w:hAnsi="Open Sans" w:cs="Open Sans"/>
          <w:sz w:val="24"/>
          <w:szCs w:val="24"/>
        </w:rPr>
      </w:pPr>
    </w:p>
    <w:p w14:paraId="55A2646B" w14:textId="58AC9CD1" w:rsidR="00DD16B8" w:rsidRPr="0030045B" w:rsidRDefault="00DD16B8" w:rsidP="00DD16B8">
      <w:pPr>
        <w:pStyle w:val="ListParagraph"/>
        <w:numPr>
          <w:ilvl w:val="0"/>
          <w:numId w:val="1"/>
        </w:numPr>
        <w:rPr>
          <w:rFonts w:ascii="Open Sans" w:hAnsi="Open Sans" w:cs="Open Sans"/>
          <w:sz w:val="24"/>
          <w:szCs w:val="24"/>
        </w:rPr>
      </w:pPr>
      <w:r w:rsidRPr="0030045B">
        <w:rPr>
          <w:rFonts w:ascii="Open Sans" w:hAnsi="Open Sans" w:cs="Open Sans"/>
          <w:sz w:val="24"/>
          <w:szCs w:val="24"/>
        </w:rPr>
        <w:t>Inform the individuals about what the result of cyber security problems can be and give some examples of prior attacks and losses.</w:t>
      </w:r>
    </w:p>
    <w:p w14:paraId="4C4D3011" w14:textId="77777777" w:rsidR="00DD16B8" w:rsidRPr="0030045B" w:rsidRDefault="00DD16B8" w:rsidP="00DD16B8">
      <w:pPr>
        <w:pStyle w:val="ListParagraph"/>
        <w:rPr>
          <w:rFonts w:ascii="Open Sans" w:hAnsi="Open Sans" w:cs="Open Sans"/>
          <w:sz w:val="24"/>
          <w:szCs w:val="24"/>
        </w:rPr>
      </w:pPr>
    </w:p>
    <w:p w14:paraId="0896C686" w14:textId="7EC4A48F" w:rsidR="00315BFB" w:rsidRPr="00810289" w:rsidRDefault="005119E0" w:rsidP="00810289">
      <w:pPr>
        <w:pStyle w:val="ListParagraph"/>
        <w:numPr>
          <w:ilvl w:val="0"/>
          <w:numId w:val="1"/>
        </w:numPr>
        <w:rPr>
          <w:rFonts w:ascii="Open Sans" w:hAnsi="Open Sans" w:cs="Open Sans"/>
          <w:sz w:val="24"/>
          <w:szCs w:val="24"/>
        </w:rPr>
      </w:pPr>
      <w:r w:rsidRPr="0030045B">
        <w:rPr>
          <w:rFonts w:ascii="Open Sans" w:hAnsi="Open Sans" w:cs="Open Sans"/>
          <w:sz w:val="24"/>
          <w:szCs w:val="24"/>
        </w:rPr>
        <w:t>Network Security vs Device Security, and the different scales they operate on (individuals compared to corporations and governments).</w:t>
      </w:r>
    </w:p>
    <w:p w14:paraId="7DB48192" w14:textId="77777777" w:rsidR="00B005BA" w:rsidRPr="00B005BA" w:rsidRDefault="00B005BA" w:rsidP="00B005BA">
      <w:pPr>
        <w:rPr>
          <w:rFonts w:ascii="Open Sans" w:hAnsi="Open Sans" w:cs="Open Sans"/>
          <w:sz w:val="24"/>
          <w:szCs w:val="24"/>
        </w:rPr>
      </w:pPr>
    </w:p>
    <w:p w14:paraId="5A5ACDAD" w14:textId="0CC3D3D7" w:rsidR="00DD16B8" w:rsidRPr="0030045B" w:rsidRDefault="00DD16B8" w:rsidP="00DD16B8">
      <w:pPr>
        <w:pStyle w:val="Heading1"/>
        <w:rPr>
          <w:rFonts w:ascii="Open Sans" w:hAnsi="Open Sans" w:cs="Open Sans"/>
          <w:sz w:val="24"/>
          <w:szCs w:val="24"/>
        </w:rPr>
      </w:pPr>
      <w:r w:rsidRPr="0030045B">
        <w:rPr>
          <w:rFonts w:ascii="Open Sans" w:hAnsi="Open Sans" w:cs="Open Sans"/>
          <w:caps w:val="0"/>
          <w:sz w:val="24"/>
          <w:szCs w:val="24"/>
        </w:rPr>
        <w:t>Audience</w:t>
      </w:r>
    </w:p>
    <w:p w14:paraId="18CD8D82" w14:textId="77777777" w:rsidR="005119E0" w:rsidRPr="0030045B" w:rsidRDefault="005119E0" w:rsidP="00DD16B8">
      <w:pPr>
        <w:rPr>
          <w:rFonts w:ascii="Open Sans" w:hAnsi="Open Sans" w:cs="Open Sans"/>
          <w:sz w:val="24"/>
          <w:szCs w:val="24"/>
        </w:rPr>
      </w:pPr>
      <w:r w:rsidRPr="0030045B">
        <w:rPr>
          <w:rFonts w:ascii="Open Sans" w:hAnsi="Open Sans" w:cs="Open Sans"/>
          <w:sz w:val="24"/>
          <w:szCs w:val="24"/>
        </w:rPr>
        <w:t xml:space="preserve">The format of the presentation relies on the number of individuals attending. On top of this, there are considerations to be taken regarding learning styles and prior knowledge. </w:t>
      </w:r>
    </w:p>
    <w:p w14:paraId="443B0F40" w14:textId="2CD4C099" w:rsidR="00DD16B8" w:rsidRPr="0030045B" w:rsidRDefault="005119E0" w:rsidP="00DD16B8">
      <w:pPr>
        <w:rPr>
          <w:rFonts w:ascii="Open Sans" w:hAnsi="Open Sans" w:cs="Open Sans"/>
          <w:sz w:val="24"/>
          <w:szCs w:val="24"/>
        </w:rPr>
      </w:pPr>
      <w:r w:rsidRPr="0030045B">
        <w:rPr>
          <w:rFonts w:ascii="Open Sans" w:hAnsi="Open Sans" w:cs="Open Sans"/>
          <w:sz w:val="24"/>
          <w:szCs w:val="24"/>
        </w:rPr>
        <w:t xml:space="preserve">According to the brief, “[The] audience will have some basic knowledge of the training topic.” This may vary from person to person, so having a catchup segment with the fundamentals being brought back up may help to remind or </w:t>
      </w:r>
      <w:r w:rsidR="00860366">
        <w:rPr>
          <w:rFonts w:ascii="Open Sans" w:hAnsi="Open Sans" w:cs="Open Sans"/>
          <w:sz w:val="24"/>
          <w:szCs w:val="24"/>
        </w:rPr>
        <w:br/>
      </w:r>
      <w:r w:rsidRPr="0030045B">
        <w:rPr>
          <w:rFonts w:ascii="Open Sans" w:hAnsi="Open Sans" w:cs="Open Sans"/>
          <w:sz w:val="24"/>
          <w:szCs w:val="24"/>
        </w:rPr>
        <w:lastRenderedPageBreak/>
        <w:t xml:space="preserve">re-teach. A good example of how this prior knowledge could benefit the group </w:t>
      </w:r>
      <w:r w:rsidR="001E126D" w:rsidRPr="0030045B">
        <w:rPr>
          <w:rFonts w:ascii="Open Sans" w:hAnsi="Open Sans" w:cs="Open Sans"/>
          <w:sz w:val="24"/>
          <w:szCs w:val="24"/>
        </w:rPr>
        <w:t>is</w:t>
      </w:r>
      <w:r w:rsidRPr="0030045B">
        <w:rPr>
          <w:rFonts w:ascii="Open Sans" w:hAnsi="Open Sans" w:cs="Open Sans"/>
          <w:sz w:val="24"/>
          <w:szCs w:val="24"/>
        </w:rPr>
        <w:t xml:space="preserve"> having question and answer phases, where</w:t>
      </w:r>
      <w:r w:rsidR="001E126D" w:rsidRPr="0030045B">
        <w:rPr>
          <w:rFonts w:ascii="Open Sans" w:hAnsi="Open Sans" w:cs="Open Sans"/>
          <w:sz w:val="24"/>
          <w:szCs w:val="24"/>
        </w:rPr>
        <w:t xml:space="preserve"> the more knowledgeable individuals could assist the rest of the class.</w:t>
      </w:r>
    </w:p>
    <w:p w14:paraId="0FFB247C" w14:textId="01B56876" w:rsidR="001E126D" w:rsidRDefault="001E126D" w:rsidP="00DD16B8">
      <w:pPr>
        <w:rPr>
          <w:rFonts w:ascii="Open Sans" w:hAnsi="Open Sans" w:cs="Open Sans"/>
        </w:rPr>
      </w:pPr>
      <w:r w:rsidRPr="0030045B">
        <w:rPr>
          <w:rFonts w:ascii="Open Sans" w:hAnsi="Open Sans" w:cs="Open Sans"/>
          <w:sz w:val="24"/>
          <w:szCs w:val="24"/>
        </w:rPr>
        <w:t>According to a 2014 U.S. Census, “Over half of employed IT workers fall within [the ages of 25 and 44]”</w:t>
      </w:r>
      <w:r w:rsidR="0030045B" w:rsidRPr="0030045B">
        <w:rPr>
          <w:rFonts w:ascii="Open Sans" w:hAnsi="Open Sans" w:cs="Open Sans"/>
          <w:sz w:val="24"/>
          <w:szCs w:val="24"/>
        </w:rPr>
        <w:t xml:space="preserve">, and that 75% of people working in IT are male. This information might be useful in tailoring the content delivered, as knowledge of cybersecurity incidents may rely on age, for example. </w:t>
      </w:r>
      <w:r w:rsidR="0030045B" w:rsidRPr="0030045B">
        <w:rPr>
          <w:rFonts w:ascii="Open Sans" w:hAnsi="Open Sans" w:cs="Open Sans"/>
        </w:rPr>
        <w:t>(</w:t>
      </w:r>
      <w:proofErr w:type="spellStart"/>
      <w:r w:rsidR="0030045B" w:rsidRPr="0030045B">
        <w:rPr>
          <w:rFonts w:ascii="Open Sans" w:hAnsi="Open Sans" w:cs="Open Sans"/>
        </w:rPr>
        <w:t>Beckhusen</w:t>
      </w:r>
      <w:proofErr w:type="spellEnd"/>
      <w:r w:rsidR="0030045B" w:rsidRPr="0030045B">
        <w:rPr>
          <w:rFonts w:ascii="Open Sans" w:hAnsi="Open Sans" w:cs="Open Sans"/>
        </w:rPr>
        <w:t>, 2016)</w:t>
      </w:r>
    </w:p>
    <w:p w14:paraId="277519B6" w14:textId="6F1F3A04" w:rsidR="0030045B" w:rsidRDefault="0030045B" w:rsidP="00DD16B8">
      <w:pPr>
        <w:rPr>
          <w:rFonts w:ascii="Open Sans" w:hAnsi="Open Sans" w:cs="Open Sans"/>
          <w:sz w:val="24"/>
          <w:szCs w:val="24"/>
        </w:rPr>
      </w:pPr>
      <w:r>
        <w:rPr>
          <w:rFonts w:ascii="Open Sans" w:hAnsi="Open Sans" w:cs="Open Sans"/>
          <w:sz w:val="24"/>
          <w:szCs w:val="24"/>
        </w:rPr>
        <w:t xml:space="preserve">The ideal group size for this event, in my opinion, would be 15 or more, as having the ability to divide the group into smaller groups and retain age and gender diversity may be an asset for group tasks. On top of this, dividing into groups allows for stations that everyone rotates through, and </w:t>
      </w:r>
      <w:r w:rsidR="00484E73">
        <w:rPr>
          <w:rFonts w:ascii="Open Sans" w:hAnsi="Open Sans" w:cs="Open Sans"/>
          <w:sz w:val="24"/>
          <w:szCs w:val="24"/>
        </w:rPr>
        <w:t>additionally allows for tasks that involve the three teams competing (i.e. coming up with the best solution for a given problem).</w:t>
      </w:r>
    </w:p>
    <w:p w14:paraId="1C018C30" w14:textId="77777777" w:rsidR="00B005BA" w:rsidRPr="0030045B" w:rsidRDefault="00B005BA" w:rsidP="00DD16B8">
      <w:pPr>
        <w:rPr>
          <w:rFonts w:ascii="Open Sans" w:hAnsi="Open Sans" w:cs="Open Sans"/>
          <w:sz w:val="24"/>
          <w:szCs w:val="24"/>
        </w:rPr>
      </w:pPr>
    </w:p>
    <w:p w14:paraId="4FC3EDE5" w14:textId="391FCBF9" w:rsidR="00DD16B8" w:rsidRPr="0030045B" w:rsidRDefault="00DD16B8" w:rsidP="00DD16B8">
      <w:pPr>
        <w:pStyle w:val="Heading1"/>
        <w:rPr>
          <w:rFonts w:ascii="Open Sans" w:hAnsi="Open Sans" w:cs="Open Sans"/>
          <w:sz w:val="24"/>
          <w:szCs w:val="24"/>
        </w:rPr>
      </w:pPr>
      <w:r w:rsidRPr="0030045B">
        <w:rPr>
          <w:rFonts w:ascii="Open Sans" w:hAnsi="Open Sans" w:cs="Open Sans"/>
          <w:caps w:val="0"/>
          <w:sz w:val="24"/>
          <w:szCs w:val="24"/>
        </w:rPr>
        <w:t>Format</w:t>
      </w:r>
      <w:r w:rsidR="0030045B">
        <w:rPr>
          <w:rFonts w:ascii="Open Sans" w:hAnsi="Open Sans" w:cs="Open Sans"/>
          <w:caps w:val="0"/>
          <w:sz w:val="24"/>
          <w:szCs w:val="24"/>
        </w:rPr>
        <w:t xml:space="preserve"> and T</w:t>
      </w:r>
      <w:r w:rsidRPr="0030045B">
        <w:rPr>
          <w:rFonts w:ascii="Open Sans" w:hAnsi="Open Sans" w:cs="Open Sans"/>
          <w:caps w:val="0"/>
          <w:sz w:val="24"/>
          <w:szCs w:val="24"/>
        </w:rPr>
        <w:t>echniques</w:t>
      </w:r>
    </w:p>
    <w:p w14:paraId="2B410278" w14:textId="06F589AE" w:rsidR="00DD16B8" w:rsidRDefault="0030045B" w:rsidP="00DD16B8">
      <w:pPr>
        <w:rPr>
          <w:rFonts w:ascii="Open Sans" w:hAnsi="Open Sans" w:cs="Open Sans"/>
          <w:sz w:val="24"/>
          <w:szCs w:val="24"/>
        </w:rPr>
      </w:pPr>
      <w:r>
        <w:rPr>
          <w:rFonts w:ascii="Open Sans" w:hAnsi="Open Sans" w:cs="Open Sans"/>
          <w:sz w:val="24"/>
          <w:szCs w:val="24"/>
        </w:rPr>
        <w:t>I think that, given the potential wide range of ages in the audience of this event, it would be useful to integrate younger people with older people in group tasks, so that everyone can be at the same level of understanding</w:t>
      </w:r>
      <w:r w:rsidR="00484E73">
        <w:rPr>
          <w:rFonts w:ascii="Open Sans" w:hAnsi="Open Sans" w:cs="Open Sans"/>
          <w:sz w:val="24"/>
          <w:szCs w:val="24"/>
        </w:rPr>
        <w:t>. As mentioned above, maintaining age and gender diversity within each subgroup may be important as it could help provide different perspectives within each subgroup.</w:t>
      </w:r>
    </w:p>
    <w:p w14:paraId="14AF9CB3" w14:textId="75DCD35C" w:rsidR="00484E73" w:rsidRDefault="00484E73" w:rsidP="00DD16B8">
      <w:pPr>
        <w:rPr>
          <w:rFonts w:ascii="Open Sans" w:hAnsi="Open Sans" w:cs="Open Sans"/>
          <w:sz w:val="24"/>
          <w:szCs w:val="24"/>
        </w:rPr>
      </w:pPr>
      <w:r>
        <w:rPr>
          <w:rFonts w:ascii="Open Sans" w:hAnsi="Open Sans" w:cs="Open Sans"/>
          <w:sz w:val="24"/>
          <w:szCs w:val="24"/>
        </w:rPr>
        <w:t>Depending on whether the group gets up to a size of 25 or so, dividing into three teams for tasks and a short competition sounds like a good idea. Additionally, having stations that each team rotate through sounds beneficial for content delivery, as it allows for smaller groups to be taught at a time</w:t>
      </w:r>
      <w:r w:rsidR="00AB5B83">
        <w:rPr>
          <w:rFonts w:ascii="Open Sans" w:hAnsi="Open Sans" w:cs="Open Sans"/>
          <w:sz w:val="24"/>
          <w:szCs w:val="24"/>
        </w:rPr>
        <w:t>, affording them more one to one support and information</w:t>
      </w:r>
      <w:r>
        <w:rPr>
          <w:rFonts w:ascii="Open Sans" w:hAnsi="Open Sans" w:cs="Open Sans"/>
          <w:sz w:val="24"/>
          <w:szCs w:val="24"/>
        </w:rPr>
        <w:t>.</w:t>
      </w:r>
    </w:p>
    <w:p w14:paraId="62EC6E35" w14:textId="1D87BB4D" w:rsidR="00484E73" w:rsidRDefault="00484E73" w:rsidP="00DD16B8">
      <w:pPr>
        <w:rPr>
          <w:rFonts w:ascii="Open Sans" w:hAnsi="Open Sans" w:cs="Open Sans"/>
          <w:sz w:val="24"/>
          <w:szCs w:val="24"/>
        </w:rPr>
      </w:pPr>
      <w:r>
        <w:rPr>
          <w:rFonts w:ascii="Open Sans" w:hAnsi="Open Sans" w:cs="Open Sans"/>
          <w:sz w:val="24"/>
          <w:szCs w:val="24"/>
        </w:rPr>
        <w:t>Providing each group with an identity and having them compete at the end of the training event would help provide a competitive sense to the event as a whole and may help utilise potential existing workplace competitiveness. Possibly keep a points system. Otherwise have a questionnaire at the end based on what is being taught and score each team.</w:t>
      </w:r>
    </w:p>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4"/>
        <w:gridCol w:w="794"/>
        <w:gridCol w:w="2494"/>
        <w:gridCol w:w="794"/>
        <w:gridCol w:w="2494"/>
      </w:tblGrid>
      <w:tr w:rsidR="00484E73" w14:paraId="259E0FEE" w14:textId="77777777" w:rsidTr="00261E1D">
        <w:tc>
          <w:tcPr>
            <w:tcW w:w="2494" w:type="dxa"/>
            <w:tcBorders>
              <w:bottom w:val="single" w:sz="4" w:space="0" w:color="auto"/>
            </w:tcBorders>
            <w:shd w:val="clear" w:color="auto" w:fill="F6CBD5" w:themeFill="accent1" w:themeFillTint="33"/>
          </w:tcPr>
          <w:p w14:paraId="4CA917FC" w14:textId="0C2381C5" w:rsidR="00484E73" w:rsidRDefault="00484E73" w:rsidP="00484E73">
            <w:pPr>
              <w:jc w:val="center"/>
              <w:rPr>
                <w:rFonts w:ascii="Open Sans" w:hAnsi="Open Sans" w:cs="Open Sans"/>
                <w:sz w:val="24"/>
                <w:szCs w:val="24"/>
              </w:rPr>
            </w:pPr>
            <w:r>
              <w:rPr>
                <w:rFonts w:ascii="Open Sans" w:hAnsi="Open Sans" w:cs="Open Sans"/>
                <w:sz w:val="24"/>
                <w:szCs w:val="24"/>
              </w:rPr>
              <w:t>Team 1</w:t>
            </w:r>
          </w:p>
        </w:tc>
        <w:tc>
          <w:tcPr>
            <w:tcW w:w="794" w:type="dxa"/>
          </w:tcPr>
          <w:p w14:paraId="1BDC6F98" w14:textId="77777777" w:rsidR="00484E73" w:rsidRDefault="00484E73" w:rsidP="00484E73">
            <w:pPr>
              <w:jc w:val="center"/>
              <w:rPr>
                <w:rFonts w:ascii="Open Sans" w:hAnsi="Open Sans" w:cs="Open Sans"/>
                <w:sz w:val="24"/>
                <w:szCs w:val="24"/>
              </w:rPr>
            </w:pPr>
          </w:p>
        </w:tc>
        <w:tc>
          <w:tcPr>
            <w:tcW w:w="2494" w:type="dxa"/>
            <w:tcBorders>
              <w:bottom w:val="single" w:sz="4" w:space="0" w:color="auto"/>
            </w:tcBorders>
            <w:shd w:val="clear" w:color="auto" w:fill="F7F4CB"/>
          </w:tcPr>
          <w:p w14:paraId="0E0A0F78" w14:textId="027349A2" w:rsidR="00484E73" w:rsidRDefault="00484E73" w:rsidP="00484E73">
            <w:pPr>
              <w:jc w:val="center"/>
              <w:rPr>
                <w:rFonts w:ascii="Open Sans" w:hAnsi="Open Sans" w:cs="Open Sans"/>
                <w:sz w:val="24"/>
                <w:szCs w:val="24"/>
              </w:rPr>
            </w:pPr>
            <w:r>
              <w:rPr>
                <w:rFonts w:ascii="Open Sans" w:hAnsi="Open Sans" w:cs="Open Sans"/>
                <w:sz w:val="24"/>
                <w:szCs w:val="24"/>
              </w:rPr>
              <w:t>Team 2</w:t>
            </w:r>
          </w:p>
        </w:tc>
        <w:tc>
          <w:tcPr>
            <w:tcW w:w="794" w:type="dxa"/>
          </w:tcPr>
          <w:p w14:paraId="1DD42BF1" w14:textId="77777777" w:rsidR="00484E73" w:rsidRDefault="00484E73" w:rsidP="00484E73">
            <w:pPr>
              <w:jc w:val="center"/>
              <w:rPr>
                <w:rFonts w:ascii="Open Sans" w:hAnsi="Open Sans" w:cs="Open Sans"/>
                <w:sz w:val="24"/>
                <w:szCs w:val="24"/>
              </w:rPr>
            </w:pPr>
          </w:p>
        </w:tc>
        <w:tc>
          <w:tcPr>
            <w:tcW w:w="2494" w:type="dxa"/>
            <w:tcBorders>
              <w:bottom w:val="single" w:sz="4" w:space="0" w:color="auto"/>
            </w:tcBorders>
            <w:shd w:val="clear" w:color="auto" w:fill="CBDAF7"/>
          </w:tcPr>
          <w:p w14:paraId="330017CE" w14:textId="19599C76" w:rsidR="00484E73" w:rsidRDefault="00484E73" w:rsidP="00484E73">
            <w:pPr>
              <w:jc w:val="center"/>
              <w:rPr>
                <w:rFonts w:ascii="Open Sans" w:hAnsi="Open Sans" w:cs="Open Sans"/>
                <w:sz w:val="24"/>
                <w:szCs w:val="24"/>
              </w:rPr>
            </w:pPr>
            <w:r>
              <w:rPr>
                <w:rFonts w:ascii="Open Sans" w:hAnsi="Open Sans" w:cs="Open Sans"/>
                <w:sz w:val="24"/>
                <w:szCs w:val="24"/>
              </w:rPr>
              <w:t>Team 3</w:t>
            </w:r>
          </w:p>
        </w:tc>
      </w:tr>
      <w:tr w:rsidR="00484E73" w14:paraId="2902E97D" w14:textId="77777777" w:rsidTr="00261E1D">
        <w:tc>
          <w:tcPr>
            <w:tcW w:w="2494" w:type="dxa"/>
            <w:tcBorders>
              <w:top w:val="single" w:sz="4" w:space="0" w:color="auto"/>
            </w:tcBorders>
            <w:shd w:val="clear" w:color="auto" w:fill="F6CBD5" w:themeFill="accent1" w:themeFillTint="33"/>
          </w:tcPr>
          <w:p w14:paraId="11210772" w14:textId="77777777" w:rsidR="00484E73" w:rsidRDefault="00484E73" w:rsidP="00DD16B8">
            <w:pPr>
              <w:rPr>
                <w:rFonts w:ascii="Open Sans" w:hAnsi="Open Sans" w:cs="Open Sans"/>
                <w:sz w:val="24"/>
                <w:szCs w:val="24"/>
              </w:rPr>
            </w:pPr>
            <w:r>
              <w:rPr>
                <w:rFonts w:ascii="Open Sans" w:hAnsi="Open Sans" w:cs="Open Sans"/>
                <w:sz w:val="24"/>
                <w:szCs w:val="24"/>
              </w:rPr>
              <w:t>~5 members</w:t>
            </w:r>
          </w:p>
          <w:p w14:paraId="3BD5EBFD" w14:textId="3CCCA220" w:rsidR="00484E73" w:rsidRDefault="00484E73" w:rsidP="00DD16B8">
            <w:pPr>
              <w:rPr>
                <w:rFonts w:ascii="Open Sans" w:hAnsi="Open Sans" w:cs="Open Sans"/>
                <w:sz w:val="24"/>
                <w:szCs w:val="24"/>
              </w:rPr>
            </w:pPr>
            <w:r>
              <w:rPr>
                <w:rFonts w:ascii="Open Sans" w:hAnsi="Open Sans" w:cs="Open Sans"/>
                <w:sz w:val="24"/>
                <w:szCs w:val="24"/>
              </w:rPr>
              <w:t>Red colour</w:t>
            </w:r>
          </w:p>
        </w:tc>
        <w:tc>
          <w:tcPr>
            <w:tcW w:w="794" w:type="dxa"/>
          </w:tcPr>
          <w:p w14:paraId="2DDEC3CB" w14:textId="77777777" w:rsidR="00484E73" w:rsidRDefault="00484E73" w:rsidP="00DD16B8">
            <w:pPr>
              <w:rPr>
                <w:rFonts w:ascii="Open Sans" w:hAnsi="Open Sans" w:cs="Open Sans"/>
                <w:sz w:val="24"/>
                <w:szCs w:val="24"/>
              </w:rPr>
            </w:pPr>
          </w:p>
        </w:tc>
        <w:tc>
          <w:tcPr>
            <w:tcW w:w="2494" w:type="dxa"/>
            <w:tcBorders>
              <w:top w:val="single" w:sz="4" w:space="0" w:color="auto"/>
            </w:tcBorders>
            <w:shd w:val="clear" w:color="auto" w:fill="F7F4CB"/>
          </w:tcPr>
          <w:p w14:paraId="4EB82603" w14:textId="77777777" w:rsidR="00484E73" w:rsidRDefault="00484E73" w:rsidP="00DD16B8">
            <w:pPr>
              <w:rPr>
                <w:rFonts w:ascii="Open Sans" w:hAnsi="Open Sans" w:cs="Open Sans"/>
                <w:sz w:val="24"/>
                <w:szCs w:val="24"/>
              </w:rPr>
            </w:pPr>
            <w:r w:rsidRPr="00484E73">
              <w:rPr>
                <w:rFonts w:ascii="Open Sans" w:hAnsi="Open Sans" w:cs="Open Sans"/>
                <w:sz w:val="24"/>
                <w:szCs w:val="24"/>
              </w:rPr>
              <w:t>~5 members</w:t>
            </w:r>
          </w:p>
          <w:p w14:paraId="18CB0A2D" w14:textId="35D73DB0" w:rsidR="00484E73" w:rsidRDefault="00484E73" w:rsidP="00DD16B8">
            <w:pPr>
              <w:rPr>
                <w:rFonts w:ascii="Open Sans" w:hAnsi="Open Sans" w:cs="Open Sans"/>
                <w:sz w:val="24"/>
                <w:szCs w:val="24"/>
              </w:rPr>
            </w:pPr>
            <w:r>
              <w:rPr>
                <w:rFonts w:ascii="Open Sans" w:hAnsi="Open Sans" w:cs="Open Sans"/>
                <w:sz w:val="24"/>
                <w:szCs w:val="24"/>
              </w:rPr>
              <w:t>Yellow colour</w:t>
            </w:r>
          </w:p>
        </w:tc>
        <w:tc>
          <w:tcPr>
            <w:tcW w:w="794" w:type="dxa"/>
          </w:tcPr>
          <w:p w14:paraId="62382AC7" w14:textId="77777777" w:rsidR="00484E73" w:rsidRDefault="00484E73" w:rsidP="00DD16B8">
            <w:pPr>
              <w:rPr>
                <w:rFonts w:ascii="Open Sans" w:hAnsi="Open Sans" w:cs="Open Sans"/>
                <w:sz w:val="24"/>
                <w:szCs w:val="24"/>
              </w:rPr>
            </w:pPr>
          </w:p>
        </w:tc>
        <w:tc>
          <w:tcPr>
            <w:tcW w:w="2494" w:type="dxa"/>
            <w:tcBorders>
              <w:top w:val="single" w:sz="4" w:space="0" w:color="auto"/>
            </w:tcBorders>
            <w:shd w:val="clear" w:color="auto" w:fill="CBDAF7"/>
          </w:tcPr>
          <w:p w14:paraId="44D5123C" w14:textId="563E1714" w:rsidR="00484E73" w:rsidRDefault="00484E73" w:rsidP="00DD16B8">
            <w:pPr>
              <w:rPr>
                <w:rFonts w:ascii="Open Sans" w:hAnsi="Open Sans" w:cs="Open Sans"/>
                <w:sz w:val="24"/>
                <w:szCs w:val="24"/>
              </w:rPr>
            </w:pPr>
            <w:r w:rsidRPr="00484E73">
              <w:rPr>
                <w:rFonts w:ascii="Open Sans" w:hAnsi="Open Sans" w:cs="Open Sans"/>
                <w:sz w:val="24"/>
                <w:szCs w:val="24"/>
              </w:rPr>
              <w:t>~5 members</w:t>
            </w:r>
          </w:p>
          <w:p w14:paraId="40521BD7" w14:textId="40A41985" w:rsidR="00484E73" w:rsidRDefault="00484E73" w:rsidP="00484E73">
            <w:pPr>
              <w:rPr>
                <w:rFonts w:ascii="Open Sans" w:hAnsi="Open Sans" w:cs="Open Sans"/>
                <w:sz w:val="24"/>
                <w:szCs w:val="24"/>
              </w:rPr>
            </w:pPr>
            <w:r>
              <w:rPr>
                <w:rFonts w:ascii="Open Sans" w:hAnsi="Open Sans" w:cs="Open Sans"/>
                <w:sz w:val="24"/>
                <w:szCs w:val="24"/>
              </w:rPr>
              <w:t>Blue colour</w:t>
            </w:r>
          </w:p>
        </w:tc>
      </w:tr>
    </w:tbl>
    <w:p w14:paraId="4AC8B662" w14:textId="5B435934" w:rsidR="00261E1D" w:rsidRDefault="0066721A" w:rsidP="00DD16B8">
      <w:pPr>
        <w:rPr>
          <w:rFonts w:ascii="Open Sans" w:hAnsi="Open Sans" w:cs="Open Sans"/>
          <w:sz w:val="24"/>
          <w:szCs w:val="24"/>
        </w:rPr>
      </w:pPr>
      <w:r>
        <w:rPr>
          <w:rFonts w:ascii="Open Sans" w:hAnsi="Open Sans" w:cs="Open Sans"/>
          <w:sz w:val="24"/>
          <w:szCs w:val="24"/>
        </w:rPr>
        <w:lastRenderedPageBreak/>
        <w:br/>
      </w:r>
      <w:r w:rsidR="00261E1D">
        <w:rPr>
          <w:rFonts w:ascii="Open Sans" w:hAnsi="Open Sans" w:cs="Open Sans"/>
          <w:sz w:val="24"/>
          <w:szCs w:val="24"/>
        </w:rPr>
        <w:t>As well as the team process, the specific information delivery methods will include presentations (PowerPoint), informative videos, and informational stations that the teams rotate through. Having the team sections would allow for content deliverers to go around and talk to individuals informally and help them catch up with the rest of the team or the class.</w:t>
      </w:r>
    </w:p>
    <w:p w14:paraId="0D180FB5" w14:textId="77777777" w:rsidR="00B005BA" w:rsidRPr="0030045B" w:rsidRDefault="00B005BA" w:rsidP="00DD16B8">
      <w:pPr>
        <w:rPr>
          <w:rFonts w:ascii="Open Sans" w:hAnsi="Open Sans" w:cs="Open Sans"/>
          <w:sz w:val="24"/>
          <w:szCs w:val="24"/>
        </w:rPr>
      </w:pPr>
    </w:p>
    <w:p w14:paraId="60135989" w14:textId="362C3CBD" w:rsidR="00DD16B8" w:rsidRPr="0030045B" w:rsidRDefault="00DD16B8" w:rsidP="00DD16B8">
      <w:pPr>
        <w:pStyle w:val="Heading1"/>
        <w:rPr>
          <w:rFonts w:ascii="Open Sans" w:hAnsi="Open Sans" w:cs="Open Sans"/>
          <w:sz w:val="24"/>
          <w:szCs w:val="24"/>
        </w:rPr>
      </w:pPr>
      <w:r w:rsidRPr="0030045B">
        <w:rPr>
          <w:rFonts w:ascii="Open Sans" w:hAnsi="Open Sans" w:cs="Open Sans"/>
          <w:caps w:val="0"/>
          <w:sz w:val="24"/>
          <w:szCs w:val="24"/>
        </w:rPr>
        <w:t xml:space="preserve">Room </w:t>
      </w:r>
      <w:r w:rsidR="0030045B">
        <w:rPr>
          <w:rFonts w:ascii="Open Sans" w:hAnsi="Open Sans" w:cs="Open Sans"/>
          <w:caps w:val="0"/>
          <w:sz w:val="24"/>
          <w:szCs w:val="24"/>
        </w:rPr>
        <w:t>L</w:t>
      </w:r>
      <w:r w:rsidRPr="0030045B">
        <w:rPr>
          <w:rFonts w:ascii="Open Sans" w:hAnsi="Open Sans" w:cs="Open Sans"/>
          <w:caps w:val="0"/>
          <w:sz w:val="24"/>
          <w:szCs w:val="24"/>
        </w:rPr>
        <w:t>ayout</w:t>
      </w:r>
    </w:p>
    <w:p w14:paraId="3A8CF597" w14:textId="17B46FAB" w:rsidR="00DD16B8" w:rsidRDefault="00261E1D" w:rsidP="00DD16B8">
      <w:pPr>
        <w:rPr>
          <w:rFonts w:ascii="Open Sans" w:hAnsi="Open Sans" w:cs="Open Sans"/>
          <w:sz w:val="24"/>
          <w:szCs w:val="24"/>
        </w:rPr>
      </w:pPr>
      <w:r>
        <w:rPr>
          <w:rFonts w:ascii="Open Sans" w:hAnsi="Open Sans" w:cs="Open Sans"/>
          <w:sz w:val="24"/>
          <w:szCs w:val="24"/>
        </w:rPr>
        <w:t xml:space="preserve">Given the team configurations, having the room split into thirds (chairs and tables) will allow for team communication as well as the three stations for rotation </w:t>
      </w:r>
      <w:r w:rsidR="00A15F51">
        <w:rPr>
          <w:rFonts w:ascii="Open Sans" w:hAnsi="Open Sans" w:cs="Open Sans"/>
          <w:sz w:val="24"/>
          <w:szCs w:val="24"/>
        </w:rPr>
        <w:t>later</w:t>
      </w:r>
      <w:r>
        <w:rPr>
          <w:rFonts w:ascii="Open Sans" w:hAnsi="Open Sans" w:cs="Open Sans"/>
          <w:sz w:val="24"/>
          <w:szCs w:val="24"/>
        </w:rPr>
        <w:t xml:space="preserve"> in the event.</w:t>
      </w:r>
    </w:p>
    <w:p w14:paraId="420C5AB4" w14:textId="002CA075" w:rsidR="00A15F51" w:rsidRDefault="00A15F51" w:rsidP="00DD16B8">
      <w:pPr>
        <w:rPr>
          <w:rFonts w:ascii="Open Sans" w:hAnsi="Open Sans" w:cs="Open Sans"/>
          <w:sz w:val="24"/>
          <w:szCs w:val="24"/>
        </w:rPr>
      </w:pPr>
      <w:r w:rsidRPr="00A15F51">
        <w:rPr>
          <w:rFonts w:ascii="Open Sans" w:hAnsi="Open Sans" w:cs="Open Sans"/>
          <w:noProof/>
          <w:sz w:val="24"/>
          <w:szCs w:val="24"/>
        </w:rPr>
        <w:drawing>
          <wp:inline distT="0" distB="0" distL="0" distR="0" wp14:anchorId="3B93C17B" wp14:editId="0ACBC032">
            <wp:extent cx="5731510" cy="46996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699635"/>
                    </a:xfrm>
                    <a:prstGeom prst="rect">
                      <a:avLst/>
                    </a:prstGeom>
                    <a:noFill/>
                    <a:ln>
                      <a:noFill/>
                    </a:ln>
                  </pic:spPr>
                </pic:pic>
              </a:graphicData>
            </a:graphic>
          </wp:inline>
        </w:drawing>
      </w:r>
    </w:p>
    <w:p w14:paraId="4B1457DC" w14:textId="434AF6EE" w:rsidR="00A15F51" w:rsidRDefault="00A15F51" w:rsidP="00DD16B8">
      <w:pPr>
        <w:rPr>
          <w:rFonts w:ascii="Open Sans" w:hAnsi="Open Sans" w:cs="Open Sans"/>
          <w:sz w:val="24"/>
          <w:szCs w:val="24"/>
        </w:rPr>
      </w:pPr>
      <w:r>
        <w:rPr>
          <w:rFonts w:ascii="Open Sans" w:hAnsi="Open Sans" w:cs="Open Sans"/>
          <w:sz w:val="24"/>
          <w:szCs w:val="24"/>
        </w:rPr>
        <w:t>In this diagram, there’s 6 seats for each team, as well as each station. The teacher has a desk at the front, and it’s presumed there will be a projector at the front of the class (the left side) to show a presentation, a timer, etc.</w:t>
      </w:r>
    </w:p>
    <w:p w14:paraId="2DEFDA82" w14:textId="77777777" w:rsidR="00B005BA" w:rsidRPr="0030045B" w:rsidRDefault="00B005BA" w:rsidP="00DD16B8">
      <w:pPr>
        <w:rPr>
          <w:rFonts w:ascii="Open Sans" w:hAnsi="Open Sans" w:cs="Open Sans"/>
          <w:sz w:val="24"/>
          <w:szCs w:val="24"/>
        </w:rPr>
      </w:pPr>
    </w:p>
    <w:p w14:paraId="28A05ACD" w14:textId="2337EF41" w:rsidR="00DD16B8" w:rsidRPr="0030045B" w:rsidRDefault="00DD16B8" w:rsidP="00DD16B8">
      <w:pPr>
        <w:pStyle w:val="Heading1"/>
        <w:rPr>
          <w:rFonts w:ascii="Open Sans" w:hAnsi="Open Sans" w:cs="Open Sans"/>
          <w:sz w:val="24"/>
          <w:szCs w:val="24"/>
        </w:rPr>
      </w:pPr>
      <w:r w:rsidRPr="0030045B">
        <w:rPr>
          <w:rFonts w:ascii="Open Sans" w:hAnsi="Open Sans" w:cs="Open Sans"/>
          <w:caps w:val="0"/>
          <w:sz w:val="24"/>
          <w:szCs w:val="24"/>
        </w:rPr>
        <w:t>Feedback (</w:t>
      </w:r>
      <w:r w:rsidR="0030045B" w:rsidRPr="0030045B">
        <w:rPr>
          <w:rFonts w:ascii="Open Sans" w:hAnsi="Open Sans" w:cs="Open Sans"/>
          <w:caps w:val="0"/>
          <w:sz w:val="24"/>
          <w:szCs w:val="24"/>
        </w:rPr>
        <w:t xml:space="preserve">Formal </w:t>
      </w:r>
      <w:r w:rsidR="0030045B">
        <w:rPr>
          <w:rFonts w:ascii="Open Sans" w:hAnsi="Open Sans" w:cs="Open Sans"/>
          <w:caps w:val="0"/>
          <w:sz w:val="24"/>
          <w:szCs w:val="24"/>
        </w:rPr>
        <w:t>a</w:t>
      </w:r>
      <w:r w:rsidR="0030045B" w:rsidRPr="0030045B">
        <w:rPr>
          <w:rFonts w:ascii="Open Sans" w:hAnsi="Open Sans" w:cs="Open Sans"/>
          <w:caps w:val="0"/>
          <w:sz w:val="24"/>
          <w:szCs w:val="24"/>
        </w:rPr>
        <w:t>nd Informal</w:t>
      </w:r>
      <w:r w:rsidRPr="0030045B">
        <w:rPr>
          <w:rFonts w:ascii="Open Sans" w:hAnsi="Open Sans" w:cs="Open Sans"/>
          <w:caps w:val="0"/>
          <w:sz w:val="24"/>
          <w:szCs w:val="24"/>
        </w:rPr>
        <w:t>)</w:t>
      </w:r>
    </w:p>
    <w:p w14:paraId="4A0CCB97" w14:textId="69FE372B" w:rsidR="00DD16B8" w:rsidRDefault="00B62505" w:rsidP="00DD16B8">
      <w:pPr>
        <w:rPr>
          <w:rFonts w:ascii="Open Sans" w:hAnsi="Open Sans" w:cs="Open Sans"/>
          <w:sz w:val="24"/>
          <w:szCs w:val="24"/>
        </w:rPr>
      </w:pPr>
      <w:r>
        <w:rPr>
          <w:rFonts w:ascii="Open Sans" w:hAnsi="Open Sans" w:cs="Open Sans"/>
          <w:sz w:val="24"/>
          <w:szCs w:val="24"/>
        </w:rPr>
        <w:t>Informal feedback could be given during the station tasks, as it allows for a direct conversation between event providers and individuals. On top of this, having a segment at the end (two or three minutes) to write down feedback and deposit it in a box, allowing for anonymity, would be a good formal solution.</w:t>
      </w:r>
    </w:p>
    <w:p w14:paraId="589766AE" w14:textId="77777777" w:rsidR="00B005BA" w:rsidRPr="0030045B" w:rsidRDefault="00B005BA" w:rsidP="00DD16B8">
      <w:pPr>
        <w:rPr>
          <w:rFonts w:ascii="Open Sans" w:hAnsi="Open Sans" w:cs="Open Sans"/>
          <w:sz w:val="24"/>
          <w:szCs w:val="24"/>
        </w:rPr>
      </w:pPr>
    </w:p>
    <w:p w14:paraId="38B54514" w14:textId="0B5C8D55" w:rsidR="00DD16B8" w:rsidRPr="0030045B" w:rsidRDefault="0030045B" w:rsidP="00DD16B8">
      <w:pPr>
        <w:pStyle w:val="Heading1"/>
        <w:rPr>
          <w:rFonts w:ascii="Open Sans" w:hAnsi="Open Sans" w:cs="Open Sans"/>
          <w:sz w:val="24"/>
          <w:szCs w:val="24"/>
        </w:rPr>
      </w:pPr>
      <w:r>
        <w:rPr>
          <w:rFonts w:ascii="Open Sans" w:hAnsi="Open Sans" w:cs="Open Sans"/>
          <w:caps w:val="0"/>
          <w:sz w:val="24"/>
          <w:szCs w:val="24"/>
        </w:rPr>
        <w:t>Uses of IT in the event</w:t>
      </w:r>
    </w:p>
    <w:p w14:paraId="65E8C706" w14:textId="14585B84" w:rsidR="00226056" w:rsidRDefault="00581C9E" w:rsidP="00226056">
      <w:pPr>
        <w:rPr>
          <w:rFonts w:ascii="Open Sans" w:hAnsi="Open Sans" w:cs="Open Sans"/>
          <w:sz w:val="24"/>
          <w:szCs w:val="24"/>
        </w:rPr>
      </w:pPr>
      <w:r>
        <w:rPr>
          <w:rFonts w:ascii="Open Sans" w:hAnsi="Open Sans" w:cs="Open Sans"/>
          <w:sz w:val="24"/>
          <w:szCs w:val="24"/>
        </w:rPr>
        <w:t xml:space="preserve">The core uses of IT within the event will relate to </w:t>
      </w:r>
      <w:r w:rsidR="004953BF">
        <w:rPr>
          <w:rFonts w:ascii="Open Sans" w:hAnsi="Open Sans" w:cs="Open Sans"/>
          <w:sz w:val="24"/>
          <w:szCs w:val="24"/>
        </w:rPr>
        <w:t xml:space="preserve">timekeeping, </w:t>
      </w:r>
      <w:r w:rsidR="00390B13">
        <w:rPr>
          <w:rFonts w:ascii="Open Sans" w:hAnsi="Open Sans" w:cs="Open Sans"/>
          <w:sz w:val="24"/>
          <w:szCs w:val="24"/>
        </w:rPr>
        <w:t xml:space="preserve">event organisation, and displaying the presentation itself. </w:t>
      </w:r>
      <w:r w:rsidR="007A15F1">
        <w:rPr>
          <w:rFonts w:ascii="Open Sans" w:hAnsi="Open Sans" w:cs="Open Sans"/>
          <w:sz w:val="24"/>
          <w:szCs w:val="24"/>
        </w:rPr>
        <w:t xml:space="preserve">On top of this, the stations may rely on a digital workspace, with laptops or a screen facing the </w:t>
      </w:r>
      <w:r w:rsidR="00B005BA">
        <w:rPr>
          <w:rFonts w:ascii="Open Sans" w:hAnsi="Open Sans" w:cs="Open Sans"/>
          <w:sz w:val="24"/>
          <w:szCs w:val="24"/>
        </w:rPr>
        <w:t>group training at each station.</w:t>
      </w:r>
      <w:r w:rsidR="00616952">
        <w:rPr>
          <w:rFonts w:ascii="Open Sans" w:hAnsi="Open Sans" w:cs="Open Sans"/>
          <w:sz w:val="24"/>
          <w:szCs w:val="24"/>
        </w:rPr>
        <w:t xml:space="preserve"> Overall, </w:t>
      </w:r>
      <w:r w:rsidR="00BA4F66">
        <w:rPr>
          <w:rFonts w:ascii="Open Sans" w:hAnsi="Open Sans" w:cs="Open Sans"/>
          <w:sz w:val="24"/>
          <w:szCs w:val="24"/>
        </w:rPr>
        <w:t xml:space="preserve">IT plays a core function of the </w:t>
      </w:r>
      <w:r w:rsidR="00A345E1">
        <w:rPr>
          <w:rFonts w:ascii="Open Sans" w:hAnsi="Open Sans" w:cs="Open Sans"/>
          <w:sz w:val="24"/>
          <w:szCs w:val="24"/>
        </w:rPr>
        <w:t xml:space="preserve">event as it </w:t>
      </w:r>
      <w:r w:rsidR="0084105D">
        <w:rPr>
          <w:rFonts w:ascii="Open Sans" w:hAnsi="Open Sans" w:cs="Open Sans"/>
          <w:sz w:val="24"/>
          <w:szCs w:val="24"/>
        </w:rPr>
        <w:t xml:space="preserve">supplements the primary presentation and provides organisational support, as well as </w:t>
      </w:r>
      <w:r w:rsidR="00A6739C">
        <w:rPr>
          <w:rFonts w:ascii="Open Sans" w:hAnsi="Open Sans" w:cs="Open Sans"/>
          <w:sz w:val="24"/>
          <w:szCs w:val="24"/>
        </w:rPr>
        <w:t>providing the core functionality for each station</w:t>
      </w:r>
      <w:r w:rsidR="003B217A">
        <w:rPr>
          <w:rFonts w:ascii="Open Sans" w:hAnsi="Open Sans" w:cs="Open Sans"/>
          <w:sz w:val="24"/>
          <w:szCs w:val="24"/>
        </w:rPr>
        <w:t>.</w:t>
      </w:r>
    </w:p>
    <w:p w14:paraId="7C117F54" w14:textId="77777777" w:rsidR="00226056" w:rsidRDefault="00226056" w:rsidP="00226056">
      <w:pPr>
        <w:rPr>
          <w:rFonts w:ascii="Open Sans" w:hAnsi="Open Sans" w:cs="Open Sans"/>
          <w:sz w:val="24"/>
          <w:szCs w:val="24"/>
        </w:rPr>
      </w:pPr>
    </w:p>
    <w:p w14:paraId="6411EAF4" w14:textId="29F8C5B8" w:rsidR="002E675C" w:rsidRPr="00531F37" w:rsidRDefault="004D6FE2" w:rsidP="00226056">
      <w:pPr>
        <w:pStyle w:val="Heading1"/>
        <w:rPr>
          <w:rFonts w:ascii="Open Sans" w:hAnsi="Open Sans" w:cs="Open Sans"/>
          <w:sz w:val="24"/>
          <w:szCs w:val="24"/>
        </w:rPr>
      </w:pPr>
      <w:r w:rsidRPr="00531F37">
        <w:rPr>
          <w:rFonts w:ascii="Open Sans" w:hAnsi="Open Sans" w:cs="Open Sans"/>
          <w:caps w:val="0"/>
          <w:sz w:val="24"/>
          <w:szCs w:val="24"/>
        </w:rPr>
        <w:t>Presentation Time Plan</w:t>
      </w:r>
    </w:p>
    <w:p w14:paraId="37A3AE30" w14:textId="2BE5D709" w:rsidR="002E675C" w:rsidRPr="00226056" w:rsidRDefault="007F0C09" w:rsidP="002E675C">
      <w:pPr>
        <w:rPr>
          <w:rFonts w:ascii="Open Sans" w:hAnsi="Open Sans" w:cs="Open Sans"/>
          <w:sz w:val="24"/>
          <w:szCs w:val="24"/>
        </w:rPr>
      </w:pPr>
      <w:r w:rsidRPr="00226056">
        <w:rPr>
          <w:rFonts w:ascii="Open Sans" w:hAnsi="Open Sans" w:cs="Open Sans"/>
          <w:sz w:val="24"/>
          <w:szCs w:val="24"/>
        </w:rPr>
        <w:t>(Annotation is included in .docx comments)</w:t>
      </w:r>
    </w:p>
    <w:tbl>
      <w:tblPr>
        <w:tblW w:w="9016"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544"/>
        <w:gridCol w:w="1368"/>
        <w:gridCol w:w="678"/>
        <w:gridCol w:w="678"/>
        <w:gridCol w:w="678"/>
        <w:gridCol w:w="678"/>
        <w:gridCol w:w="679"/>
        <w:gridCol w:w="678"/>
        <w:gridCol w:w="678"/>
        <w:gridCol w:w="678"/>
        <w:gridCol w:w="679"/>
      </w:tblGrid>
      <w:tr w:rsidR="00F50E1D" w:rsidRPr="00F50E1D" w14:paraId="7554F4E8" w14:textId="77777777" w:rsidTr="00F50E1D">
        <w:trPr>
          <w:trHeight w:val="290"/>
        </w:trPr>
        <w:tc>
          <w:tcPr>
            <w:tcW w:w="1544" w:type="dxa"/>
            <w:shd w:val="clear" w:color="auto" w:fill="auto"/>
            <w:noWrap/>
            <w:vAlign w:val="center"/>
            <w:hideMark/>
          </w:tcPr>
          <w:p w14:paraId="0CB44F9F" w14:textId="77777777" w:rsidR="00F50E1D" w:rsidRPr="00F50E1D" w:rsidRDefault="00F50E1D" w:rsidP="00F50E1D">
            <w:pPr>
              <w:spacing w:before="0" w:after="0" w:line="240" w:lineRule="auto"/>
              <w:rPr>
                <w:rFonts w:ascii="Open Sans" w:eastAsia="Times New Roman" w:hAnsi="Open Sans" w:cs="Open Sans"/>
                <w:color w:val="000000"/>
                <w:lang w:eastAsia="en-GB"/>
              </w:rPr>
            </w:pPr>
            <w:commentRangeStart w:id="0"/>
            <w:r w:rsidRPr="00F50E1D">
              <w:rPr>
                <w:rFonts w:ascii="Open Sans" w:eastAsia="Times New Roman" w:hAnsi="Open Sans" w:cs="Open Sans"/>
                <w:color w:val="000000"/>
                <w:lang w:eastAsia="en-GB"/>
              </w:rPr>
              <w:t>Name</w:t>
            </w:r>
            <w:commentRangeEnd w:id="0"/>
            <w:r>
              <w:rPr>
                <w:rStyle w:val="CommentReference"/>
              </w:rPr>
              <w:commentReference w:id="0"/>
            </w:r>
          </w:p>
        </w:tc>
        <w:tc>
          <w:tcPr>
            <w:tcW w:w="1368" w:type="dxa"/>
            <w:shd w:val="clear" w:color="auto" w:fill="auto"/>
            <w:noWrap/>
            <w:vAlign w:val="center"/>
            <w:hideMark/>
          </w:tcPr>
          <w:p w14:paraId="7C5F33A4" w14:textId="77777777" w:rsidR="00F50E1D" w:rsidRPr="00F50E1D" w:rsidRDefault="00F50E1D" w:rsidP="00F50E1D">
            <w:pPr>
              <w:spacing w:before="0" w:after="0" w:line="240" w:lineRule="auto"/>
              <w:rPr>
                <w:rFonts w:ascii="Open Sans" w:eastAsia="Times New Roman" w:hAnsi="Open Sans" w:cs="Open Sans"/>
                <w:color w:val="000000"/>
                <w:lang w:eastAsia="en-GB"/>
              </w:rPr>
            </w:pPr>
            <w:commentRangeStart w:id="1"/>
            <w:r w:rsidRPr="00F50E1D">
              <w:rPr>
                <w:rFonts w:ascii="Open Sans" w:eastAsia="Times New Roman" w:hAnsi="Open Sans" w:cs="Open Sans"/>
                <w:color w:val="000000"/>
                <w:lang w:eastAsia="en-GB"/>
              </w:rPr>
              <w:t>Length </w:t>
            </w:r>
            <w:commentRangeEnd w:id="1"/>
            <w:r>
              <w:rPr>
                <w:rStyle w:val="CommentReference"/>
              </w:rPr>
              <w:commentReference w:id="1"/>
            </w:r>
          </w:p>
        </w:tc>
        <w:tc>
          <w:tcPr>
            <w:tcW w:w="678" w:type="dxa"/>
            <w:shd w:val="clear" w:color="auto" w:fill="auto"/>
            <w:noWrap/>
            <w:vAlign w:val="center"/>
            <w:hideMark/>
          </w:tcPr>
          <w:p w14:paraId="6B4D1336" w14:textId="77777777" w:rsidR="00F50E1D" w:rsidRPr="00F50E1D" w:rsidRDefault="00F50E1D" w:rsidP="00F50E1D">
            <w:pPr>
              <w:spacing w:before="0" w:after="0" w:line="240" w:lineRule="auto"/>
              <w:jc w:val="right"/>
              <w:rPr>
                <w:rFonts w:ascii="Open Sans" w:eastAsia="Times New Roman" w:hAnsi="Open Sans" w:cs="Open Sans"/>
                <w:color w:val="000000"/>
                <w:lang w:eastAsia="en-GB"/>
              </w:rPr>
            </w:pPr>
            <w:commentRangeStart w:id="2"/>
            <w:r w:rsidRPr="00F50E1D">
              <w:rPr>
                <w:rFonts w:ascii="Open Sans" w:eastAsia="Times New Roman" w:hAnsi="Open Sans" w:cs="Open Sans"/>
                <w:color w:val="000000"/>
                <w:lang w:eastAsia="en-GB"/>
              </w:rPr>
              <w:t>5</w:t>
            </w:r>
          </w:p>
        </w:tc>
        <w:tc>
          <w:tcPr>
            <w:tcW w:w="678" w:type="dxa"/>
            <w:shd w:val="clear" w:color="auto" w:fill="auto"/>
            <w:noWrap/>
            <w:vAlign w:val="center"/>
            <w:hideMark/>
          </w:tcPr>
          <w:p w14:paraId="06E6E98B" w14:textId="77777777" w:rsidR="00F50E1D" w:rsidRPr="00F50E1D" w:rsidRDefault="00F50E1D" w:rsidP="00F50E1D">
            <w:pPr>
              <w:spacing w:before="0" w:after="0" w:line="240" w:lineRule="auto"/>
              <w:jc w:val="right"/>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10</w:t>
            </w:r>
          </w:p>
        </w:tc>
        <w:tc>
          <w:tcPr>
            <w:tcW w:w="678" w:type="dxa"/>
            <w:shd w:val="clear" w:color="auto" w:fill="auto"/>
            <w:noWrap/>
            <w:vAlign w:val="center"/>
            <w:hideMark/>
          </w:tcPr>
          <w:p w14:paraId="639A34C3" w14:textId="77777777" w:rsidR="00F50E1D" w:rsidRPr="00F50E1D" w:rsidRDefault="00F50E1D" w:rsidP="00F50E1D">
            <w:pPr>
              <w:spacing w:before="0" w:after="0" w:line="240" w:lineRule="auto"/>
              <w:jc w:val="right"/>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15</w:t>
            </w:r>
          </w:p>
        </w:tc>
        <w:tc>
          <w:tcPr>
            <w:tcW w:w="678" w:type="dxa"/>
            <w:shd w:val="clear" w:color="auto" w:fill="auto"/>
            <w:noWrap/>
            <w:vAlign w:val="center"/>
            <w:hideMark/>
          </w:tcPr>
          <w:p w14:paraId="2DE710AE" w14:textId="77777777" w:rsidR="00F50E1D" w:rsidRPr="00F50E1D" w:rsidRDefault="00F50E1D" w:rsidP="00F50E1D">
            <w:pPr>
              <w:spacing w:before="0" w:after="0" w:line="240" w:lineRule="auto"/>
              <w:jc w:val="right"/>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20</w:t>
            </w:r>
          </w:p>
        </w:tc>
        <w:tc>
          <w:tcPr>
            <w:tcW w:w="679" w:type="dxa"/>
            <w:shd w:val="clear" w:color="auto" w:fill="auto"/>
            <w:noWrap/>
            <w:vAlign w:val="center"/>
            <w:hideMark/>
          </w:tcPr>
          <w:p w14:paraId="1477B602" w14:textId="77777777" w:rsidR="00F50E1D" w:rsidRPr="00F50E1D" w:rsidRDefault="00F50E1D" w:rsidP="00F50E1D">
            <w:pPr>
              <w:spacing w:before="0" w:after="0" w:line="240" w:lineRule="auto"/>
              <w:jc w:val="right"/>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25</w:t>
            </w:r>
          </w:p>
        </w:tc>
        <w:tc>
          <w:tcPr>
            <w:tcW w:w="678" w:type="dxa"/>
            <w:shd w:val="clear" w:color="auto" w:fill="auto"/>
            <w:noWrap/>
            <w:vAlign w:val="center"/>
            <w:hideMark/>
          </w:tcPr>
          <w:p w14:paraId="4F8E398D" w14:textId="77777777" w:rsidR="00F50E1D" w:rsidRPr="00F50E1D" w:rsidRDefault="00F50E1D" w:rsidP="00F50E1D">
            <w:pPr>
              <w:spacing w:before="0" w:after="0" w:line="240" w:lineRule="auto"/>
              <w:jc w:val="right"/>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30</w:t>
            </w:r>
          </w:p>
        </w:tc>
        <w:tc>
          <w:tcPr>
            <w:tcW w:w="678" w:type="dxa"/>
            <w:shd w:val="clear" w:color="auto" w:fill="auto"/>
            <w:noWrap/>
            <w:vAlign w:val="center"/>
            <w:hideMark/>
          </w:tcPr>
          <w:p w14:paraId="1E42B35C" w14:textId="77777777" w:rsidR="00F50E1D" w:rsidRPr="00F50E1D" w:rsidRDefault="00F50E1D" w:rsidP="00F50E1D">
            <w:pPr>
              <w:spacing w:before="0" w:after="0" w:line="240" w:lineRule="auto"/>
              <w:jc w:val="right"/>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35</w:t>
            </w:r>
          </w:p>
        </w:tc>
        <w:tc>
          <w:tcPr>
            <w:tcW w:w="678" w:type="dxa"/>
            <w:shd w:val="clear" w:color="auto" w:fill="auto"/>
            <w:noWrap/>
            <w:vAlign w:val="center"/>
            <w:hideMark/>
          </w:tcPr>
          <w:p w14:paraId="7FE7A1CA" w14:textId="77777777" w:rsidR="00F50E1D" w:rsidRPr="00F50E1D" w:rsidRDefault="00F50E1D" w:rsidP="00F50E1D">
            <w:pPr>
              <w:spacing w:before="0" w:after="0" w:line="240" w:lineRule="auto"/>
              <w:jc w:val="right"/>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40</w:t>
            </w:r>
          </w:p>
        </w:tc>
        <w:tc>
          <w:tcPr>
            <w:tcW w:w="679" w:type="dxa"/>
            <w:shd w:val="clear" w:color="auto" w:fill="auto"/>
            <w:noWrap/>
            <w:vAlign w:val="center"/>
            <w:hideMark/>
          </w:tcPr>
          <w:p w14:paraId="7436CC9F" w14:textId="77777777" w:rsidR="00F50E1D" w:rsidRPr="00F50E1D" w:rsidRDefault="00F50E1D" w:rsidP="00F50E1D">
            <w:pPr>
              <w:spacing w:before="0" w:after="0" w:line="240" w:lineRule="auto"/>
              <w:jc w:val="right"/>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45 </w:t>
            </w:r>
            <w:commentRangeEnd w:id="2"/>
            <w:r>
              <w:rPr>
                <w:rStyle w:val="CommentReference"/>
              </w:rPr>
              <w:commentReference w:id="2"/>
            </w:r>
          </w:p>
        </w:tc>
      </w:tr>
      <w:tr w:rsidR="00F50E1D" w:rsidRPr="00F50E1D" w14:paraId="4458041C" w14:textId="77777777" w:rsidTr="00F50E1D">
        <w:trPr>
          <w:trHeight w:val="320"/>
        </w:trPr>
        <w:tc>
          <w:tcPr>
            <w:tcW w:w="1544" w:type="dxa"/>
            <w:shd w:val="clear" w:color="auto" w:fill="auto"/>
            <w:noWrap/>
            <w:vAlign w:val="center"/>
            <w:hideMark/>
          </w:tcPr>
          <w:p w14:paraId="57445FF1"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Introduction</w:t>
            </w:r>
          </w:p>
        </w:tc>
        <w:tc>
          <w:tcPr>
            <w:tcW w:w="1368" w:type="dxa"/>
            <w:shd w:val="clear" w:color="auto" w:fill="auto"/>
            <w:noWrap/>
            <w:vAlign w:val="center"/>
            <w:hideMark/>
          </w:tcPr>
          <w:p w14:paraId="75217D89"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5 Minutes</w:t>
            </w:r>
          </w:p>
        </w:tc>
        <w:tc>
          <w:tcPr>
            <w:tcW w:w="678" w:type="dxa"/>
            <w:shd w:val="clear" w:color="000000" w:fill="000000"/>
            <w:noWrap/>
            <w:vAlign w:val="center"/>
            <w:hideMark/>
          </w:tcPr>
          <w:p w14:paraId="20D9DA92"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8" w:type="dxa"/>
            <w:shd w:val="clear" w:color="auto" w:fill="auto"/>
            <w:noWrap/>
            <w:vAlign w:val="bottom"/>
            <w:hideMark/>
          </w:tcPr>
          <w:p w14:paraId="60A2D8CC" w14:textId="77777777" w:rsidR="00F50E1D" w:rsidRPr="00F50E1D" w:rsidRDefault="00F50E1D" w:rsidP="00F50E1D">
            <w:pPr>
              <w:spacing w:before="0" w:after="0" w:line="240" w:lineRule="auto"/>
              <w:rPr>
                <w:rFonts w:ascii="Open Sans" w:eastAsia="Times New Roman" w:hAnsi="Open Sans" w:cs="Open Sans"/>
                <w:color w:val="000000"/>
                <w:lang w:eastAsia="en-GB"/>
              </w:rPr>
            </w:pPr>
          </w:p>
        </w:tc>
        <w:tc>
          <w:tcPr>
            <w:tcW w:w="678" w:type="dxa"/>
            <w:shd w:val="clear" w:color="auto" w:fill="auto"/>
            <w:noWrap/>
            <w:vAlign w:val="bottom"/>
            <w:hideMark/>
          </w:tcPr>
          <w:p w14:paraId="6263E811" w14:textId="77777777" w:rsidR="00F50E1D" w:rsidRPr="00F50E1D" w:rsidRDefault="00F50E1D" w:rsidP="00F50E1D">
            <w:pPr>
              <w:spacing w:before="0" w:after="0" w:line="240" w:lineRule="auto"/>
              <w:rPr>
                <w:rFonts w:ascii="Times New Roman" w:eastAsia="Times New Roman" w:hAnsi="Times New Roman" w:cs="Times New Roman"/>
                <w:lang w:eastAsia="en-GB"/>
              </w:rPr>
            </w:pPr>
          </w:p>
        </w:tc>
        <w:tc>
          <w:tcPr>
            <w:tcW w:w="678" w:type="dxa"/>
            <w:shd w:val="clear" w:color="auto" w:fill="auto"/>
            <w:noWrap/>
            <w:vAlign w:val="bottom"/>
            <w:hideMark/>
          </w:tcPr>
          <w:p w14:paraId="2DCACBD6" w14:textId="77777777" w:rsidR="00F50E1D" w:rsidRPr="00F50E1D" w:rsidRDefault="00F50E1D" w:rsidP="00F50E1D">
            <w:pPr>
              <w:spacing w:before="0" w:after="0" w:line="240" w:lineRule="auto"/>
              <w:rPr>
                <w:rFonts w:ascii="Times New Roman" w:eastAsia="Times New Roman" w:hAnsi="Times New Roman" w:cs="Times New Roman"/>
                <w:lang w:eastAsia="en-GB"/>
              </w:rPr>
            </w:pPr>
          </w:p>
        </w:tc>
        <w:tc>
          <w:tcPr>
            <w:tcW w:w="679" w:type="dxa"/>
            <w:shd w:val="clear" w:color="auto" w:fill="auto"/>
            <w:noWrap/>
            <w:vAlign w:val="bottom"/>
            <w:hideMark/>
          </w:tcPr>
          <w:p w14:paraId="57FAADA7" w14:textId="77777777" w:rsidR="00F50E1D" w:rsidRPr="00F50E1D" w:rsidRDefault="00F50E1D" w:rsidP="00F50E1D">
            <w:pPr>
              <w:spacing w:before="0" w:after="0" w:line="240" w:lineRule="auto"/>
              <w:rPr>
                <w:rFonts w:ascii="Times New Roman" w:eastAsia="Times New Roman" w:hAnsi="Times New Roman" w:cs="Times New Roman"/>
                <w:lang w:eastAsia="en-GB"/>
              </w:rPr>
            </w:pPr>
          </w:p>
        </w:tc>
        <w:tc>
          <w:tcPr>
            <w:tcW w:w="678" w:type="dxa"/>
            <w:shd w:val="clear" w:color="auto" w:fill="auto"/>
            <w:noWrap/>
            <w:vAlign w:val="bottom"/>
            <w:hideMark/>
          </w:tcPr>
          <w:p w14:paraId="46E4C280" w14:textId="77777777" w:rsidR="00F50E1D" w:rsidRPr="00F50E1D" w:rsidRDefault="00F50E1D" w:rsidP="00F50E1D">
            <w:pPr>
              <w:spacing w:before="0" w:after="0" w:line="240" w:lineRule="auto"/>
              <w:rPr>
                <w:rFonts w:ascii="Times New Roman" w:eastAsia="Times New Roman" w:hAnsi="Times New Roman" w:cs="Times New Roman"/>
                <w:lang w:eastAsia="en-GB"/>
              </w:rPr>
            </w:pPr>
          </w:p>
        </w:tc>
        <w:tc>
          <w:tcPr>
            <w:tcW w:w="678" w:type="dxa"/>
            <w:shd w:val="clear" w:color="auto" w:fill="auto"/>
            <w:noWrap/>
            <w:vAlign w:val="bottom"/>
            <w:hideMark/>
          </w:tcPr>
          <w:p w14:paraId="51067261" w14:textId="77777777" w:rsidR="00F50E1D" w:rsidRPr="00F50E1D" w:rsidRDefault="00F50E1D" w:rsidP="00F50E1D">
            <w:pPr>
              <w:spacing w:before="0" w:after="0" w:line="240" w:lineRule="auto"/>
              <w:rPr>
                <w:rFonts w:ascii="Times New Roman" w:eastAsia="Times New Roman" w:hAnsi="Times New Roman" w:cs="Times New Roman"/>
                <w:lang w:eastAsia="en-GB"/>
              </w:rPr>
            </w:pPr>
          </w:p>
        </w:tc>
        <w:tc>
          <w:tcPr>
            <w:tcW w:w="678" w:type="dxa"/>
            <w:shd w:val="clear" w:color="auto" w:fill="auto"/>
            <w:noWrap/>
            <w:vAlign w:val="bottom"/>
            <w:hideMark/>
          </w:tcPr>
          <w:p w14:paraId="7F5ED0D2" w14:textId="77777777" w:rsidR="00F50E1D" w:rsidRPr="00F50E1D" w:rsidRDefault="00F50E1D" w:rsidP="00F50E1D">
            <w:pPr>
              <w:spacing w:before="0" w:after="0" w:line="240" w:lineRule="auto"/>
              <w:rPr>
                <w:rFonts w:ascii="Times New Roman" w:eastAsia="Times New Roman" w:hAnsi="Times New Roman" w:cs="Times New Roman"/>
                <w:lang w:eastAsia="en-GB"/>
              </w:rPr>
            </w:pPr>
          </w:p>
        </w:tc>
        <w:tc>
          <w:tcPr>
            <w:tcW w:w="679" w:type="dxa"/>
            <w:shd w:val="clear" w:color="auto" w:fill="auto"/>
            <w:noWrap/>
            <w:vAlign w:val="bottom"/>
            <w:hideMark/>
          </w:tcPr>
          <w:p w14:paraId="737E0378" w14:textId="77777777" w:rsidR="00F50E1D" w:rsidRPr="00F50E1D" w:rsidRDefault="00F50E1D" w:rsidP="00F50E1D">
            <w:pPr>
              <w:spacing w:before="0" w:after="0" w:line="240" w:lineRule="auto"/>
              <w:rPr>
                <w:rFonts w:ascii="Times New Roman" w:eastAsia="Times New Roman" w:hAnsi="Times New Roman" w:cs="Times New Roman"/>
                <w:lang w:eastAsia="en-GB"/>
              </w:rPr>
            </w:pPr>
          </w:p>
        </w:tc>
      </w:tr>
      <w:tr w:rsidR="00F50E1D" w:rsidRPr="00F50E1D" w14:paraId="3E7ACE0A" w14:textId="77777777" w:rsidTr="00F50E1D">
        <w:trPr>
          <w:trHeight w:val="320"/>
        </w:trPr>
        <w:tc>
          <w:tcPr>
            <w:tcW w:w="1544" w:type="dxa"/>
            <w:shd w:val="clear" w:color="auto" w:fill="auto"/>
            <w:noWrap/>
            <w:vAlign w:val="center"/>
            <w:hideMark/>
          </w:tcPr>
          <w:p w14:paraId="7FA28733"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Station 1</w:t>
            </w:r>
          </w:p>
        </w:tc>
        <w:tc>
          <w:tcPr>
            <w:tcW w:w="1368" w:type="dxa"/>
            <w:shd w:val="clear" w:color="auto" w:fill="auto"/>
            <w:noWrap/>
            <w:vAlign w:val="center"/>
            <w:hideMark/>
          </w:tcPr>
          <w:p w14:paraId="1929B859"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10 Minutes</w:t>
            </w:r>
          </w:p>
        </w:tc>
        <w:tc>
          <w:tcPr>
            <w:tcW w:w="678" w:type="dxa"/>
            <w:shd w:val="clear" w:color="auto" w:fill="auto"/>
            <w:noWrap/>
            <w:vAlign w:val="bottom"/>
            <w:hideMark/>
          </w:tcPr>
          <w:p w14:paraId="7091FBE1" w14:textId="77777777" w:rsidR="00F50E1D" w:rsidRPr="00F50E1D" w:rsidRDefault="00F50E1D" w:rsidP="00F50E1D">
            <w:pPr>
              <w:spacing w:before="0" w:after="0" w:line="240" w:lineRule="auto"/>
              <w:rPr>
                <w:rFonts w:ascii="Open Sans" w:eastAsia="Times New Roman" w:hAnsi="Open Sans" w:cs="Open Sans"/>
                <w:color w:val="000000"/>
                <w:lang w:eastAsia="en-GB"/>
              </w:rPr>
            </w:pPr>
          </w:p>
        </w:tc>
        <w:tc>
          <w:tcPr>
            <w:tcW w:w="678" w:type="dxa"/>
            <w:shd w:val="clear" w:color="000000" w:fill="FF0000"/>
            <w:noWrap/>
            <w:vAlign w:val="center"/>
            <w:hideMark/>
          </w:tcPr>
          <w:p w14:paraId="2B78E6DE" w14:textId="77777777" w:rsidR="00F50E1D" w:rsidRPr="00F50E1D" w:rsidRDefault="00F50E1D" w:rsidP="00F50E1D">
            <w:pPr>
              <w:spacing w:before="0" w:after="0" w:line="240" w:lineRule="auto"/>
              <w:rPr>
                <w:rFonts w:ascii="Open Sans" w:eastAsia="Times New Roman" w:hAnsi="Open Sans" w:cs="Open Sans"/>
                <w:color w:val="000000"/>
                <w:lang w:eastAsia="en-GB"/>
              </w:rPr>
            </w:pPr>
            <w:commentRangeStart w:id="3"/>
            <w:r w:rsidRPr="00F50E1D">
              <w:rPr>
                <w:rFonts w:ascii="Open Sans" w:eastAsia="Times New Roman" w:hAnsi="Open Sans" w:cs="Open Sans"/>
                <w:color w:val="000000"/>
                <w:lang w:eastAsia="en-GB"/>
              </w:rPr>
              <w:t> </w:t>
            </w:r>
          </w:p>
        </w:tc>
        <w:tc>
          <w:tcPr>
            <w:tcW w:w="678" w:type="dxa"/>
            <w:shd w:val="clear" w:color="000000" w:fill="FF0000"/>
            <w:noWrap/>
            <w:vAlign w:val="center"/>
            <w:hideMark/>
          </w:tcPr>
          <w:p w14:paraId="583D9D80"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8" w:type="dxa"/>
            <w:shd w:val="clear" w:color="000000" w:fill="4472C4"/>
            <w:noWrap/>
            <w:vAlign w:val="center"/>
            <w:hideMark/>
          </w:tcPr>
          <w:p w14:paraId="4ED022F2"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9" w:type="dxa"/>
            <w:shd w:val="clear" w:color="000000" w:fill="4472C4"/>
            <w:noWrap/>
            <w:vAlign w:val="center"/>
            <w:hideMark/>
          </w:tcPr>
          <w:p w14:paraId="21D989E3"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8" w:type="dxa"/>
            <w:shd w:val="clear" w:color="000000" w:fill="FFC000"/>
            <w:noWrap/>
            <w:vAlign w:val="center"/>
            <w:hideMark/>
          </w:tcPr>
          <w:p w14:paraId="318B997D"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8" w:type="dxa"/>
            <w:shd w:val="clear" w:color="000000" w:fill="FFC000"/>
            <w:noWrap/>
            <w:vAlign w:val="center"/>
            <w:hideMark/>
          </w:tcPr>
          <w:p w14:paraId="538C29F3"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commentRangeEnd w:id="3"/>
            <w:r>
              <w:rPr>
                <w:rStyle w:val="CommentReference"/>
              </w:rPr>
              <w:commentReference w:id="3"/>
            </w:r>
          </w:p>
        </w:tc>
        <w:tc>
          <w:tcPr>
            <w:tcW w:w="678" w:type="dxa"/>
            <w:shd w:val="clear" w:color="auto" w:fill="auto"/>
            <w:noWrap/>
            <w:vAlign w:val="bottom"/>
            <w:hideMark/>
          </w:tcPr>
          <w:p w14:paraId="43322B70" w14:textId="77777777" w:rsidR="00F50E1D" w:rsidRPr="00F50E1D" w:rsidRDefault="00F50E1D" w:rsidP="00F50E1D">
            <w:pPr>
              <w:spacing w:before="0" w:after="0" w:line="240" w:lineRule="auto"/>
              <w:rPr>
                <w:rFonts w:ascii="Open Sans" w:eastAsia="Times New Roman" w:hAnsi="Open Sans" w:cs="Open Sans"/>
                <w:color w:val="000000"/>
                <w:lang w:eastAsia="en-GB"/>
              </w:rPr>
            </w:pPr>
          </w:p>
        </w:tc>
        <w:tc>
          <w:tcPr>
            <w:tcW w:w="679" w:type="dxa"/>
            <w:shd w:val="clear" w:color="auto" w:fill="auto"/>
            <w:noWrap/>
            <w:vAlign w:val="bottom"/>
            <w:hideMark/>
          </w:tcPr>
          <w:p w14:paraId="76B9518F" w14:textId="77777777" w:rsidR="00F50E1D" w:rsidRPr="00F50E1D" w:rsidRDefault="00F50E1D" w:rsidP="00F50E1D">
            <w:pPr>
              <w:spacing w:before="0" w:after="0" w:line="240" w:lineRule="auto"/>
              <w:rPr>
                <w:rFonts w:ascii="Times New Roman" w:eastAsia="Times New Roman" w:hAnsi="Times New Roman" w:cs="Times New Roman"/>
                <w:lang w:eastAsia="en-GB"/>
              </w:rPr>
            </w:pPr>
          </w:p>
        </w:tc>
      </w:tr>
      <w:tr w:rsidR="00F50E1D" w:rsidRPr="00F50E1D" w14:paraId="3EAA00A3" w14:textId="77777777" w:rsidTr="00F50E1D">
        <w:trPr>
          <w:trHeight w:val="320"/>
        </w:trPr>
        <w:tc>
          <w:tcPr>
            <w:tcW w:w="1544" w:type="dxa"/>
            <w:shd w:val="clear" w:color="auto" w:fill="auto"/>
            <w:noWrap/>
            <w:vAlign w:val="center"/>
            <w:hideMark/>
          </w:tcPr>
          <w:p w14:paraId="083F2F7A"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Station 2</w:t>
            </w:r>
          </w:p>
        </w:tc>
        <w:tc>
          <w:tcPr>
            <w:tcW w:w="1368" w:type="dxa"/>
            <w:shd w:val="clear" w:color="auto" w:fill="auto"/>
            <w:noWrap/>
            <w:vAlign w:val="center"/>
            <w:hideMark/>
          </w:tcPr>
          <w:p w14:paraId="7B0D06A0"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10 Minutes</w:t>
            </w:r>
          </w:p>
        </w:tc>
        <w:tc>
          <w:tcPr>
            <w:tcW w:w="678" w:type="dxa"/>
            <w:shd w:val="clear" w:color="auto" w:fill="auto"/>
            <w:noWrap/>
            <w:vAlign w:val="bottom"/>
            <w:hideMark/>
          </w:tcPr>
          <w:p w14:paraId="3DC427E1" w14:textId="77777777" w:rsidR="00F50E1D" w:rsidRPr="00F50E1D" w:rsidRDefault="00F50E1D" w:rsidP="00F50E1D">
            <w:pPr>
              <w:spacing w:before="0" w:after="0" w:line="240" w:lineRule="auto"/>
              <w:rPr>
                <w:rFonts w:ascii="Open Sans" w:eastAsia="Times New Roman" w:hAnsi="Open Sans" w:cs="Open Sans"/>
                <w:color w:val="000000"/>
                <w:lang w:eastAsia="en-GB"/>
              </w:rPr>
            </w:pPr>
          </w:p>
        </w:tc>
        <w:tc>
          <w:tcPr>
            <w:tcW w:w="678" w:type="dxa"/>
            <w:shd w:val="clear" w:color="000000" w:fill="FFC000"/>
            <w:noWrap/>
            <w:vAlign w:val="center"/>
            <w:hideMark/>
          </w:tcPr>
          <w:p w14:paraId="293AB10A"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8" w:type="dxa"/>
            <w:shd w:val="clear" w:color="000000" w:fill="FFC000"/>
            <w:noWrap/>
            <w:vAlign w:val="center"/>
            <w:hideMark/>
          </w:tcPr>
          <w:p w14:paraId="4BA69F5A"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8" w:type="dxa"/>
            <w:shd w:val="clear" w:color="000000" w:fill="FF0000"/>
            <w:noWrap/>
            <w:vAlign w:val="center"/>
            <w:hideMark/>
          </w:tcPr>
          <w:p w14:paraId="523C2DEA"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9" w:type="dxa"/>
            <w:shd w:val="clear" w:color="000000" w:fill="FF0000"/>
            <w:noWrap/>
            <w:vAlign w:val="center"/>
            <w:hideMark/>
          </w:tcPr>
          <w:p w14:paraId="69BA4B43"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8" w:type="dxa"/>
            <w:shd w:val="clear" w:color="000000" w:fill="4472C4"/>
            <w:noWrap/>
            <w:vAlign w:val="center"/>
            <w:hideMark/>
          </w:tcPr>
          <w:p w14:paraId="2AE640B4"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8" w:type="dxa"/>
            <w:shd w:val="clear" w:color="000000" w:fill="4472C4"/>
            <w:noWrap/>
            <w:vAlign w:val="center"/>
            <w:hideMark/>
          </w:tcPr>
          <w:p w14:paraId="5E4CFA6D"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8" w:type="dxa"/>
            <w:shd w:val="clear" w:color="auto" w:fill="auto"/>
            <w:noWrap/>
            <w:vAlign w:val="bottom"/>
            <w:hideMark/>
          </w:tcPr>
          <w:p w14:paraId="4A301AE9" w14:textId="77777777" w:rsidR="00F50E1D" w:rsidRPr="00F50E1D" w:rsidRDefault="00F50E1D" w:rsidP="00F50E1D">
            <w:pPr>
              <w:spacing w:before="0" w:after="0" w:line="240" w:lineRule="auto"/>
              <w:rPr>
                <w:rFonts w:ascii="Open Sans" w:eastAsia="Times New Roman" w:hAnsi="Open Sans" w:cs="Open Sans"/>
                <w:color w:val="000000"/>
                <w:lang w:eastAsia="en-GB"/>
              </w:rPr>
            </w:pPr>
          </w:p>
        </w:tc>
        <w:tc>
          <w:tcPr>
            <w:tcW w:w="679" w:type="dxa"/>
            <w:shd w:val="clear" w:color="auto" w:fill="auto"/>
            <w:noWrap/>
            <w:vAlign w:val="bottom"/>
            <w:hideMark/>
          </w:tcPr>
          <w:p w14:paraId="32854B64" w14:textId="77777777" w:rsidR="00F50E1D" w:rsidRPr="00F50E1D" w:rsidRDefault="00F50E1D" w:rsidP="00F50E1D">
            <w:pPr>
              <w:spacing w:before="0" w:after="0" w:line="240" w:lineRule="auto"/>
              <w:rPr>
                <w:rFonts w:ascii="Times New Roman" w:eastAsia="Times New Roman" w:hAnsi="Times New Roman" w:cs="Times New Roman"/>
                <w:lang w:eastAsia="en-GB"/>
              </w:rPr>
            </w:pPr>
          </w:p>
        </w:tc>
      </w:tr>
      <w:tr w:rsidR="00F50E1D" w:rsidRPr="00F50E1D" w14:paraId="4CC78C7A" w14:textId="77777777" w:rsidTr="00F50E1D">
        <w:trPr>
          <w:trHeight w:val="320"/>
        </w:trPr>
        <w:tc>
          <w:tcPr>
            <w:tcW w:w="1544" w:type="dxa"/>
            <w:shd w:val="clear" w:color="auto" w:fill="auto"/>
            <w:noWrap/>
            <w:vAlign w:val="center"/>
            <w:hideMark/>
          </w:tcPr>
          <w:p w14:paraId="1AE747BB"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Station 3</w:t>
            </w:r>
          </w:p>
        </w:tc>
        <w:tc>
          <w:tcPr>
            <w:tcW w:w="1368" w:type="dxa"/>
            <w:shd w:val="clear" w:color="auto" w:fill="auto"/>
            <w:noWrap/>
            <w:vAlign w:val="center"/>
            <w:hideMark/>
          </w:tcPr>
          <w:p w14:paraId="35B79498"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10 Minutes</w:t>
            </w:r>
          </w:p>
        </w:tc>
        <w:tc>
          <w:tcPr>
            <w:tcW w:w="678" w:type="dxa"/>
            <w:shd w:val="clear" w:color="auto" w:fill="auto"/>
            <w:noWrap/>
            <w:vAlign w:val="bottom"/>
            <w:hideMark/>
          </w:tcPr>
          <w:p w14:paraId="5ECC65E1" w14:textId="77777777" w:rsidR="00F50E1D" w:rsidRPr="00F50E1D" w:rsidRDefault="00F50E1D" w:rsidP="00F50E1D">
            <w:pPr>
              <w:spacing w:before="0" w:after="0" w:line="240" w:lineRule="auto"/>
              <w:rPr>
                <w:rFonts w:ascii="Open Sans" w:eastAsia="Times New Roman" w:hAnsi="Open Sans" w:cs="Open Sans"/>
                <w:color w:val="000000"/>
                <w:lang w:eastAsia="en-GB"/>
              </w:rPr>
            </w:pPr>
          </w:p>
        </w:tc>
        <w:tc>
          <w:tcPr>
            <w:tcW w:w="678" w:type="dxa"/>
            <w:shd w:val="clear" w:color="000000" w:fill="4472C4"/>
            <w:noWrap/>
            <w:vAlign w:val="center"/>
            <w:hideMark/>
          </w:tcPr>
          <w:p w14:paraId="626D60B2"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8" w:type="dxa"/>
            <w:shd w:val="clear" w:color="000000" w:fill="4472C4"/>
            <w:noWrap/>
            <w:vAlign w:val="center"/>
            <w:hideMark/>
          </w:tcPr>
          <w:p w14:paraId="19238573"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8" w:type="dxa"/>
            <w:shd w:val="clear" w:color="000000" w:fill="FFC000"/>
            <w:noWrap/>
            <w:vAlign w:val="center"/>
            <w:hideMark/>
          </w:tcPr>
          <w:p w14:paraId="02C35F21"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9" w:type="dxa"/>
            <w:shd w:val="clear" w:color="000000" w:fill="FFC000"/>
            <w:noWrap/>
            <w:vAlign w:val="center"/>
            <w:hideMark/>
          </w:tcPr>
          <w:p w14:paraId="1C251A01"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8" w:type="dxa"/>
            <w:shd w:val="clear" w:color="000000" w:fill="FF0000"/>
            <w:noWrap/>
            <w:vAlign w:val="center"/>
            <w:hideMark/>
          </w:tcPr>
          <w:p w14:paraId="566367DD"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8" w:type="dxa"/>
            <w:shd w:val="clear" w:color="000000" w:fill="FF0000"/>
            <w:noWrap/>
            <w:vAlign w:val="center"/>
            <w:hideMark/>
          </w:tcPr>
          <w:p w14:paraId="3E946F6A"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8" w:type="dxa"/>
            <w:shd w:val="clear" w:color="auto" w:fill="auto"/>
            <w:noWrap/>
            <w:vAlign w:val="bottom"/>
            <w:hideMark/>
          </w:tcPr>
          <w:p w14:paraId="5F82FF16" w14:textId="77777777" w:rsidR="00F50E1D" w:rsidRPr="00F50E1D" w:rsidRDefault="00F50E1D" w:rsidP="00F50E1D">
            <w:pPr>
              <w:spacing w:before="0" w:after="0" w:line="240" w:lineRule="auto"/>
              <w:rPr>
                <w:rFonts w:ascii="Open Sans" w:eastAsia="Times New Roman" w:hAnsi="Open Sans" w:cs="Open Sans"/>
                <w:color w:val="000000"/>
                <w:lang w:eastAsia="en-GB"/>
              </w:rPr>
            </w:pPr>
          </w:p>
        </w:tc>
        <w:tc>
          <w:tcPr>
            <w:tcW w:w="679" w:type="dxa"/>
            <w:shd w:val="clear" w:color="auto" w:fill="auto"/>
            <w:noWrap/>
            <w:vAlign w:val="bottom"/>
            <w:hideMark/>
          </w:tcPr>
          <w:p w14:paraId="3F80D711" w14:textId="77777777" w:rsidR="00F50E1D" w:rsidRPr="00F50E1D" w:rsidRDefault="00F50E1D" w:rsidP="00F50E1D">
            <w:pPr>
              <w:spacing w:before="0" w:after="0" w:line="240" w:lineRule="auto"/>
              <w:rPr>
                <w:rFonts w:ascii="Times New Roman" w:eastAsia="Times New Roman" w:hAnsi="Times New Roman" w:cs="Times New Roman"/>
                <w:lang w:eastAsia="en-GB"/>
              </w:rPr>
            </w:pPr>
          </w:p>
        </w:tc>
      </w:tr>
      <w:tr w:rsidR="00F50E1D" w:rsidRPr="00F50E1D" w14:paraId="00D2FFE5" w14:textId="77777777" w:rsidTr="00F50E1D">
        <w:trPr>
          <w:trHeight w:val="320"/>
        </w:trPr>
        <w:tc>
          <w:tcPr>
            <w:tcW w:w="1544" w:type="dxa"/>
            <w:shd w:val="clear" w:color="auto" w:fill="auto"/>
            <w:noWrap/>
            <w:vAlign w:val="center"/>
            <w:hideMark/>
          </w:tcPr>
          <w:p w14:paraId="1E651457" w14:textId="396E4B05" w:rsidR="00F50E1D" w:rsidRPr="00F50E1D" w:rsidRDefault="00F50E1D" w:rsidP="00F50E1D">
            <w:pPr>
              <w:spacing w:before="0" w:after="0" w:line="240" w:lineRule="auto"/>
              <w:rPr>
                <w:rFonts w:ascii="Open Sans" w:eastAsia="Times New Roman" w:hAnsi="Open Sans" w:cs="Open Sans"/>
                <w:color w:val="000000"/>
                <w:lang w:eastAsia="en-GB"/>
              </w:rPr>
            </w:pPr>
            <w:r>
              <w:rPr>
                <w:rFonts w:ascii="Open Sans" w:eastAsia="Times New Roman" w:hAnsi="Open Sans" w:cs="Open Sans"/>
                <w:color w:val="000000"/>
                <w:lang w:eastAsia="en-GB"/>
              </w:rPr>
              <w:t>Q</w:t>
            </w:r>
            <w:r w:rsidRPr="00F50E1D">
              <w:rPr>
                <w:rFonts w:ascii="Open Sans" w:eastAsia="Times New Roman" w:hAnsi="Open Sans" w:cs="Open Sans"/>
                <w:color w:val="000000"/>
                <w:lang w:eastAsia="en-GB"/>
              </w:rPr>
              <w:t>u</w:t>
            </w:r>
            <w:r w:rsidR="00B97B35">
              <w:rPr>
                <w:rFonts w:ascii="Open Sans" w:eastAsia="Times New Roman" w:hAnsi="Open Sans" w:cs="Open Sans"/>
                <w:color w:val="000000"/>
                <w:lang w:eastAsia="en-GB"/>
              </w:rPr>
              <w:t>iz</w:t>
            </w:r>
          </w:p>
        </w:tc>
        <w:tc>
          <w:tcPr>
            <w:tcW w:w="1368" w:type="dxa"/>
            <w:shd w:val="clear" w:color="auto" w:fill="auto"/>
            <w:noWrap/>
            <w:vAlign w:val="center"/>
            <w:hideMark/>
          </w:tcPr>
          <w:p w14:paraId="26CA164A"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10 Minutes</w:t>
            </w:r>
          </w:p>
        </w:tc>
        <w:tc>
          <w:tcPr>
            <w:tcW w:w="678" w:type="dxa"/>
            <w:shd w:val="clear" w:color="auto" w:fill="auto"/>
            <w:noWrap/>
            <w:vAlign w:val="bottom"/>
            <w:hideMark/>
          </w:tcPr>
          <w:p w14:paraId="31C5CFB4" w14:textId="77777777" w:rsidR="00F50E1D" w:rsidRPr="00F50E1D" w:rsidRDefault="00F50E1D" w:rsidP="00F50E1D">
            <w:pPr>
              <w:spacing w:before="0" w:after="0" w:line="240" w:lineRule="auto"/>
              <w:rPr>
                <w:rFonts w:ascii="Open Sans" w:eastAsia="Times New Roman" w:hAnsi="Open Sans" w:cs="Open Sans"/>
                <w:color w:val="000000"/>
                <w:lang w:eastAsia="en-GB"/>
              </w:rPr>
            </w:pPr>
          </w:p>
        </w:tc>
        <w:tc>
          <w:tcPr>
            <w:tcW w:w="678" w:type="dxa"/>
            <w:shd w:val="clear" w:color="auto" w:fill="auto"/>
            <w:noWrap/>
            <w:vAlign w:val="bottom"/>
            <w:hideMark/>
          </w:tcPr>
          <w:p w14:paraId="0CBDF66C" w14:textId="77777777" w:rsidR="00F50E1D" w:rsidRPr="00F50E1D" w:rsidRDefault="00F50E1D" w:rsidP="00F50E1D">
            <w:pPr>
              <w:spacing w:before="0" w:after="0" w:line="240" w:lineRule="auto"/>
              <w:rPr>
                <w:rFonts w:ascii="Times New Roman" w:eastAsia="Times New Roman" w:hAnsi="Times New Roman" w:cs="Times New Roman"/>
                <w:lang w:eastAsia="en-GB"/>
              </w:rPr>
            </w:pPr>
          </w:p>
        </w:tc>
        <w:tc>
          <w:tcPr>
            <w:tcW w:w="678" w:type="dxa"/>
            <w:shd w:val="clear" w:color="auto" w:fill="auto"/>
            <w:noWrap/>
            <w:vAlign w:val="bottom"/>
            <w:hideMark/>
          </w:tcPr>
          <w:p w14:paraId="6EA35264" w14:textId="77777777" w:rsidR="00F50E1D" w:rsidRPr="00F50E1D" w:rsidRDefault="00F50E1D" w:rsidP="00F50E1D">
            <w:pPr>
              <w:spacing w:before="0" w:after="0" w:line="240" w:lineRule="auto"/>
              <w:rPr>
                <w:rFonts w:ascii="Times New Roman" w:eastAsia="Times New Roman" w:hAnsi="Times New Roman" w:cs="Times New Roman"/>
                <w:lang w:eastAsia="en-GB"/>
              </w:rPr>
            </w:pPr>
          </w:p>
        </w:tc>
        <w:tc>
          <w:tcPr>
            <w:tcW w:w="678" w:type="dxa"/>
            <w:shd w:val="clear" w:color="auto" w:fill="auto"/>
            <w:noWrap/>
            <w:vAlign w:val="bottom"/>
            <w:hideMark/>
          </w:tcPr>
          <w:p w14:paraId="0A9CB946" w14:textId="77777777" w:rsidR="00F50E1D" w:rsidRPr="00F50E1D" w:rsidRDefault="00F50E1D" w:rsidP="00F50E1D">
            <w:pPr>
              <w:spacing w:before="0" w:after="0" w:line="240" w:lineRule="auto"/>
              <w:rPr>
                <w:rFonts w:ascii="Times New Roman" w:eastAsia="Times New Roman" w:hAnsi="Times New Roman" w:cs="Times New Roman"/>
                <w:lang w:eastAsia="en-GB"/>
              </w:rPr>
            </w:pPr>
          </w:p>
        </w:tc>
        <w:tc>
          <w:tcPr>
            <w:tcW w:w="679" w:type="dxa"/>
            <w:shd w:val="clear" w:color="auto" w:fill="auto"/>
            <w:noWrap/>
            <w:vAlign w:val="bottom"/>
            <w:hideMark/>
          </w:tcPr>
          <w:p w14:paraId="397C581F" w14:textId="77777777" w:rsidR="00F50E1D" w:rsidRPr="00F50E1D" w:rsidRDefault="00F50E1D" w:rsidP="00F50E1D">
            <w:pPr>
              <w:spacing w:before="0" w:after="0" w:line="240" w:lineRule="auto"/>
              <w:rPr>
                <w:rFonts w:ascii="Times New Roman" w:eastAsia="Times New Roman" w:hAnsi="Times New Roman" w:cs="Times New Roman"/>
                <w:lang w:eastAsia="en-GB"/>
              </w:rPr>
            </w:pPr>
          </w:p>
        </w:tc>
        <w:tc>
          <w:tcPr>
            <w:tcW w:w="678" w:type="dxa"/>
            <w:shd w:val="clear" w:color="auto" w:fill="auto"/>
            <w:noWrap/>
            <w:vAlign w:val="bottom"/>
            <w:hideMark/>
          </w:tcPr>
          <w:p w14:paraId="724D5EBF" w14:textId="77777777" w:rsidR="00F50E1D" w:rsidRPr="00F50E1D" w:rsidRDefault="00F50E1D" w:rsidP="00F50E1D">
            <w:pPr>
              <w:spacing w:before="0" w:after="0" w:line="240" w:lineRule="auto"/>
              <w:rPr>
                <w:rFonts w:ascii="Times New Roman" w:eastAsia="Times New Roman" w:hAnsi="Times New Roman" w:cs="Times New Roman"/>
                <w:lang w:eastAsia="en-GB"/>
              </w:rPr>
            </w:pPr>
          </w:p>
        </w:tc>
        <w:tc>
          <w:tcPr>
            <w:tcW w:w="678" w:type="dxa"/>
            <w:shd w:val="clear" w:color="auto" w:fill="auto"/>
            <w:noWrap/>
            <w:vAlign w:val="bottom"/>
            <w:hideMark/>
          </w:tcPr>
          <w:p w14:paraId="1D38BC27" w14:textId="77777777" w:rsidR="00F50E1D" w:rsidRPr="00F50E1D" w:rsidRDefault="00F50E1D" w:rsidP="00F50E1D">
            <w:pPr>
              <w:spacing w:before="0" w:after="0" w:line="240" w:lineRule="auto"/>
              <w:rPr>
                <w:rFonts w:ascii="Times New Roman" w:eastAsia="Times New Roman" w:hAnsi="Times New Roman" w:cs="Times New Roman"/>
                <w:lang w:eastAsia="en-GB"/>
              </w:rPr>
            </w:pPr>
          </w:p>
        </w:tc>
        <w:tc>
          <w:tcPr>
            <w:tcW w:w="678" w:type="dxa"/>
            <w:shd w:val="clear" w:color="000000" w:fill="000000"/>
            <w:noWrap/>
            <w:vAlign w:val="center"/>
            <w:hideMark/>
          </w:tcPr>
          <w:p w14:paraId="2496D3E6" w14:textId="77777777" w:rsidR="00F50E1D" w:rsidRPr="00F50E1D" w:rsidRDefault="00F50E1D" w:rsidP="00F50E1D">
            <w:pPr>
              <w:spacing w:before="0" w:after="0" w:line="240" w:lineRule="auto"/>
              <w:rPr>
                <w:rFonts w:ascii="Open Sans" w:eastAsia="Times New Roman" w:hAnsi="Open Sans" w:cs="Open Sans"/>
                <w:color w:val="000000"/>
                <w:lang w:eastAsia="en-GB"/>
              </w:rPr>
            </w:pPr>
            <w:r w:rsidRPr="00F50E1D">
              <w:rPr>
                <w:rFonts w:ascii="Open Sans" w:eastAsia="Times New Roman" w:hAnsi="Open Sans" w:cs="Open Sans"/>
                <w:color w:val="000000"/>
                <w:lang w:eastAsia="en-GB"/>
              </w:rPr>
              <w:t> </w:t>
            </w:r>
          </w:p>
        </w:tc>
        <w:tc>
          <w:tcPr>
            <w:tcW w:w="679" w:type="dxa"/>
            <w:shd w:val="clear" w:color="000000" w:fill="000000"/>
            <w:noWrap/>
            <w:vAlign w:val="center"/>
            <w:hideMark/>
          </w:tcPr>
          <w:p w14:paraId="494BED14" w14:textId="37C16453" w:rsidR="00F50E1D" w:rsidRPr="00F50E1D" w:rsidRDefault="00F50E1D" w:rsidP="00F50E1D">
            <w:pPr>
              <w:spacing w:before="0" w:after="0" w:line="240" w:lineRule="auto"/>
              <w:rPr>
                <w:rFonts w:ascii="Open Sans" w:eastAsia="Times New Roman" w:hAnsi="Open Sans" w:cs="Open Sans"/>
                <w:color w:val="000000"/>
                <w:lang w:eastAsia="en-GB"/>
              </w:rPr>
            </w:pPr>
          </w:p>
        </w:tc>
      </w:tr>
    </w:tbl>
    <w:p w14:paraId="26CF6D3C" w14:textId="77777777" w:rsidR="005F24EA" w:rsidRDefault="00F50E1D" w:rsidP="002E675C">
      <w:pPr>
        <w:rPr>
          <w:rFonts w:ascii="Open Sans" w:hAnsi="Open Sans" w:cs="Open Sans"/>
          <w:sz w:val="24"/>
          <w:szCs w:val="24"/>
        </w:rPr>
      </w:pPr>
      <w:r>
        <w:rPr>
          <w:rFonts w:ascii="Open Sans" w:hAnsi="Open Sans" w:cs="Open Sans"/>
          <w:sz w:val="24"/>
          <w:szCs w:val="24"/>
        </w:rPr>
        <w:br/>
      </w:r>
      <w:r w:rsidR="00070DC6" w:rsidRPr="00226056">
        <w:rPr>
          <w:rFonts w:ascii="Open Sans" w:hAnsi="Open Sans" w:cs="Open Sans"/>
          <w:sz w:val="24"/>
          <w:szCs w:val="24"/>
        </w:rPr>
        <w:t xml:space="preserve">This Gantt chart represents the </w:t>
      </w:r>
      <w:r w:rsidR="00226056">
        <w:rPr>
          <w:rFonts w:ascii="Open Sans" w:hAnsi="Open Sans" w:cs="Open Sans"/>
          <w:sz w:val="24"/>
          <w:szCs w:val="24"/>
        </w:rPr>
        <w:t xml:space="preserve">total time in the training event, dedicating 15 minutes to the station section, a </w:t>
      </w:r>
      <w:r>
        <w:rPr>
          <w:rFonts w:ascii="Open Sans" w:hAnsi="Open Sans" w:cs="Open Sans"/>
          <w:sz w:val="24"/>
          <w:szCs w:val="24"/>
        </w:rPr>
        <w:t>10</w:t>
      </w:r>
      <w:r w:rsidR="00226056">
        <w:rPr>
          <w:rFonts w:ascii="Open Sans" w:hAnsi="Open Sans" w:cs="Open Sans"/>
          <w:sz w:val="24"/>
          <w:szCs w:val="24"/>
        </w:rPr>
        <w:t xml:space="preserve">-minute questionnaire at the end, and </w:t>
      </w:r>
      <w:r>
        <w:rPr>
          <w:rFonts w:ascii="Open Sans" w:hAnsi="Open Sans" w:cs="Open Sans"/>
          <w:sz w:val="24"/>
          <w:szCs w:val="24"/>
        </w:rPr>
        <w:t>a 5-</w:t>
      </w:r>
      <w:r w:rsidR="00226056">
        <w:rPr>
          <w:rFonts w:ascii="Open Sans" w:hAnsi="Open Sans" w:cs="Open Sans"/>
          <w:sz w:val="24"/>
          <w:szCs w:val="24"/>
        </w:rPr>
        <w:t xml:space="preserve">minute of introduction. </w:t>
      </w:r>
      <w:r>
        <w:rPr>
          <w:rFonts w:ascii="Open Sans" w:hAnsi="Open Sans" w:cs="Open Sans"/>
          <w:sz w:val="24"/>
          <w:szCs w:val="24"/>
        </w:rPr>
        <w:t>The Questionnaire is 10 minutes long</w:t>
      </w:r>
      <w:r w:rsidR="00B97B35">
        <w:rPr>
          <w:rFonts w:ascii="Open Sans" w:hAnsi="Open Sans" w:cs="Open Sans"/>
          <w:sz w:val="24"/>
          <w:szCs w:val="24"/>
        </w:rPr>
        <w:t xml:space="preserve"> as it allows for the introduction and any of the stations to run o</w:t>
      </w:r>
      <w:bookmarkStart w:id="4" w:name="_GoBack"/>
      <w:bookmarkEnd w:id="4"/>
      <w:r w:rsidR="00B97B35">
        <w:rPr>
          <w:rFonts w:ascii="Open Sans" w:hAnsi="Open Sans" w:cs="Open Sans"/>
          <w:sz w:val="24"/>
          <w:szCs w:val="24"/>
        </w:rPr>
        <w:t xml:space="preserve">ver for a few minutes, allowing for </w:t>
      </w:r>
      <w:r w:rsidR="00D0198D">
        <w:rPr>
          <w:rFonts w:ascii="Open Sans" w:hAnsi="Open Sans" w:cs="Open Sans"/>
          <w:sz w:val="24"/>
          <w:szCs w:val="24"/>
        </w:rPr>
        <w:t xml:space="preserve">contingencies should any technical issues or delays come up. Depending on the amount of questions, it may be possible to extend the </w:t>
      </w:r>
      <w:r w:rsidR="00450EFC">
        <w:rPr>
          <w:rFonts w:ascii="Open Sans" w:hAnsi="Open Sans" w:cs="Open Sans"/>
          <w:sz w:val="24"/>
          <w:szCs w:val="24"/>
        </w:rPr>
        <w:t xml:space="preserve">time for each station by a few minutes. </w:t>
      </w:r>
    </w:p>
    <w:p w14:paraId="5D04B6CF" w14:textId="15860770" w:rsidR="0030045B" w:rsidRPr="009039ED" w:rsidRDefault="0030045B" w:rsidP="002E675C">
      <w:pPr>
        <w:rPr>
          <w:rFonts w:ascii="Open Sans" w:hAnsi="Open Sans" w:cs="Open Sans"/>
          <w:sz w:val="24"/>
          <w:szCs w:val="24"/>
        </w:rPr>
      </w:pPr>
      <w:r>
        <w:br w:type="page"/>
      </w:r>
    </w:p>
    <w:p w14:paraId="20D22F62" w14:textId="0B2DCDBE" w:rsidR="005F24EA" w:rsidRDefault="00A81B1F" w:rsidP="0030045B">
      <w:pPr>
        <w:pStyle w:val="Heading5"/>
        <w:jc w:val="both"/>
        <w:rPr>
          <w:rFonts w:ascii="Open Sans" w:hAnsi="Open Sans" w:cs="Open Sans"/>
          <w:caps w:val="0"/>
          <w:sz w:val="24"/>
          <w:szCs w:val="24"/>
        </w:rPr>
      </w:pPr>
      <w:r>
        <w:rPr>
          <w:rFonts w:ascii="Open Sans" w:hAnsi="Open Sans" w:cs="Open Sans"/>
          <w:caps w:val="0"/>
          <w:sz w:val="24"/>
          <w:szCs w:val="24"/>
        </w:rPr>
        <w:lastRenderedPageBreak/>
        <w:t xml:space="preserve">Self-reflection video: </w:t>
      </w:r>
      <w:hyperlink r:id="rId9" w:history="1">
        <w:r w:rsidRPr="006F0577">
          <w:rPr>
            <w:rStyle w:val="Hyperlink"/>
            <w:rFonts w:ascii="Open Sans" w:hAnsi="Open Sans" w:cs="Open Sans"/>
            <w:caps w:val="0"/>
            <w:sz w:val="24"/>
            <w:szCs w:val="24"/>
          </w:rPr>
          <w:t>https://youtu.be/jsIl6myA0Bs</w:t>
        </w:r>
      </w:hyperlink>
    </w:p>
    <w:p w14:paraId="1FD41EFF" w14:textId="77777777" w:rsidR="005F24EA" w:rsidRPr="005F24EA" w:rsidRDefault="005F24EA" w:rsidP="005F24EA"/>
    <w:p w14:paraId="3FED94DC" w14:textId="7DFAFD3E" w:rsidR="0030045B" w:rsidRPr="00605A07" w:rsidRDefault="0030045B" w:rsidP="0030045B">
      <w:pPr>
        <w:pStyle w:val="Heading5"/>
        <w:jc w:val="both"/>
        <w:rPr>
          <w:rFonts w:ascii="Open Sans" w:hAnsi="Open Sans" w:cs="Open Sans"/>
          <w:sz w:val="24"/>
          <w:szCs w:val="24"/>
        </w:rPr>
      </w:pPr>
      <w:r w:rsidRPr="00605A07">
        <w:rPr>
          <w:rFonts w:ascii="Open Sans" w:hAnsi="Open Sans" w:cs="Open Sans"/>
          <w:caps w:val="0"/>
          <w:sz w:val="24"/>
          <w:szCs w:val="24"/>
        </w:rPr>
        <w:t>Bibliography</w:t>
      </w:r>
    </w:p>
    <w:p w14:paraId="15125106" w14:textId="77777777" w:rsidR="0030045B" w:rsidRPr="0030045B" w:rsidRDefault="0030045B" w:rsidP="0030045B">
      <w:pPr>
        <w:rPr>
          <w:rFonts w:ascii="Open Sans" w:eastAsia="Times New Roman" w:hAnsi="Open Sans" w:cs="Open Sans"/>
        </w:rPr>
      </w:pPr>
      <w:proofErr w:type="spellStart"/>
      <w:r w:rsidRPr="0030045B">
        <w:rPr>
          <w:rFonts w:ascii="Open Sans" w:eastAsia="Times New Roman" w:hAnsi="Open Sans" w:cs="Open Sans"/>
        </w:rPr>
        <w:t>Beckhusen</w:t>
      </w:r>
      <w:proofErr w:type="spellEnd"/>
      <w:r w:rsidRPr="0030045B">
        <w:rPr>
          <w:rFonts w:ascii="Open Sans" w:eastAsia="Times New Roman" w:hAnsi="Open Sans" w:cs="Open Sans"/>
        </w:rPr>
        <w:t xml:space="preserve">, J. (2016). </w:t>
      </w:r>
      <w:r w:rsidRPr="0030045B">
        <w:rPr>
          <w:rFonts w:ascii="Open Sans" w:eastAsia="Times New Roman" w:hAnsi="Open Sans" w:cs="Open Sans"/>
          <w:i/>
          <w:iCs/>
        </w:rPr>
        <w:t>Occupations in Information Technology</w:t>
      </w:r>
      <w:r w:rsidRPr="0030045B">
        <w:rPr>
          <w:rFonts w:ascii="Open Sans" w:eastAsia="Times New Roman" w:hAnsi="Open Sans" w:cs="Open Sans"/>
        </w:rPr>
        <w:t>. [online] Census.gov. Available at: https://www.census.gov/content/dam/Census/library/publications/2016/acs/acs-35.pdf [Accessed 22 Oct. 2019].</w:t>
      </w:r>
    </w:p>
    <w:p w14:paraId="1CA3375A" w14:textId="77777777" w:rsidR="00DD16B8" w:rsidRPr="00DD16B8" w:rsidRDefault="00DD16B8" w:rsidP="00DD16B8">
      <w:pPr>
        <w:rPr>
          <w:rFonts w:ascii="Open Sans" w:hAnsi="Open Sans" w:cs="Open Sans"/>
          <w:sz w:val="24"/>
          <w:szCs w:val="24"/>
        </w:rPr>
      </w:pPr>
    </w:p>
    <w:sectPr w:rsidR="00DD16B8" w:rsidRPr="00DD16B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ar 💕" w:date="2019-10-24T09:18:00Z" w:initials="C">
    <w:p w14:paraId="4C27DF8F" w14:textId="21A60193" w:rsidR="00F50E1D" w:rsidRDefault="00F50E1D">
      <w:pPr>
        <w:pStyle w:val="CommentText"/>
      </w:pPr>
      <w:r>
        <w:rPr>
          <w:rStyle w:val="CommentReference"/>
        </w:rPr>
        <w:annotationRef/>
      </w:r>
      <w:r w:rsidRPr="00F50E1D">
        <w:annotationRef/>
      </w:r>
      <w:r w:rsidRPr="00F50E1D">
        <w:t>The steps are outlined on the left, with each station being represented once.</w:t>
      </w:r>
    </w:p>
  </w:comment>
  <w:comment w:id="1" w:author="Char 💕" w:date="2019-10-24T09:17:00Z" w:initials="C">
    <w:p w14:paraId="1CFB9747" w14:textId="6DC42822" w:rsidR="00F50E1D" w:rsidRDefault="00F50E1D">
      <w:pPr>
        <w:pStyle w:val="CommentText"/>
      </w:pPr>
      <w:r>
        <w:rPr>
          <w:rStyle w:val="CommentReference"/>
        </w:rPr>
        <w:annotationRef/>
      </w:r>
      <w:r w:rsidRPr="00F50E1D">
        <w:annotationRef/>
      </w:r>
      <w:r w:rsidRPr="00F50E1D">
        <w:t>The total amount of time for each step on the left.</w:t>
      </w:r>
    </w:p>
  </w:comment>
  <w:comment w:id="2" w:author="Char 💕" w:date="2019-10-24T09:17:00Z" w:initials="C">
    <w:p w14:paraId="7326AD10" w14:textId="77777777" w:rsidR="00F50E1D" w:rsidRPr="00F50E1D" w:rsidRDefault="00F50E1D" w:rsidP="00F50E1D">
      <w:pPr>
        <w:pStyle w:val="CommentText"/>
      </w:pPr>
      <w:r>
        <w:rPr>
          <w:rStyle w:val="CommentReference"/>
        </w:rPr>
        <w:annotationRef/>
      </w:r>
      <w:r w:rsidRPr="00F50E1D">
        <w:annotationRef/>
      </w:r>
      <w:r w:rsidRPr="00F50E1D">
        <w:t>5-minute time interval for the chart.</w:t>
      </w:r>
    </w:p>
    <w:p w14:paraId="76AE11E7" w14:textId="0EF1BB04" w:rsidR="00F50E1D" w:rsidRDefault="00F50E1D">
      <w:pPr>
        <w:pStyle w:val="CommentText"/>
      </w:pPr>
    </w:p>
  </w:comment>
  <w:comment w:id="3" w:author="Char 💕" w:date="2019-10-24T09:17:00Z" w:initials="C">
    <w:p w14:paraId="4CE9782E" w14:textId="77777777" w:rsidR="00F50E1D" w:rsidRPr="00F50E1D" w:rsidRDefault="00F50E1D" w:rsidP="00F50E1D">
      <w:pPr>
        <w:pStyle w:val="CommentText"/>
      </w:pPr>
      <w:r>
        <w:rPr>
          <w:rStyle w:val="CommentReference"/>
        </w:rPr>
        <w:annotationRef/>
      </w:r>
      <w:r w:rsidRPr="00F50E1D">
        <w:annotationRef/>
      </w:r>
      <w:r w:rsidRPr="00F50E1D">
        <w:t>This section shows which team is in which stage at each time. Red team, blue team or yellow team.</w:t>
      </w:r>
    </w:p>
    <w:p w14:paraId="403FAC76" w14:textId="65C81078" w:rsidR="00F50E1D" w:rsidRDefault="00F50E1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27DF8F" w15:done="0"/>
  <w15:commentEx w15:paraId="1CFB9747" w15:done="0"/>
  <w15:commentEx w15:paraId="76AE11E7" w15:done="0"/>
  <w15:commentEx w15:paraId="403FAC7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27DF8F" w16cid:durableId="215BEAD5"/>
  <w16cid:commentId w16cid:paraId="1CFB9747" w16cid:durableId="215BEAAF"/>
  <w16cid:commentId w16cid:paraId="76AE11E7" w16cid:durableId="215BEAB6"/>
  <w16cid:commentId w16cid:paraId="403FAC76" w16cid:durableId="215BEAB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 Sans">
    <w:panose1 w:val="020B0606030504020204"/>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C5076"/>
    <w:multiLevelType w:val="hybridMultilevel"/>
    <w:tmpl w:val="FDEAAC22"/>
    <w:lvl w:ilvl="0" w:tplc="5B9E4674">
      <w:start w:val="1"/>
      <w:numFmt w:val="bullet"/>
      <w:lvlText w:val="-"/>
      <w:lvlJc w:val="left"/>
      <w:pPr>
        <w:ind w:left="720" w:hanging="360"/>
      </w:pPr>
      <w:rPr>
        <w:rFonts w:ascii="Open Sans" w:hAnsi="Open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ar 💕">
    <w15:presenceInfo w15:providerId="Windows Live" w15:userId="ae4b55c486bded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6B8"/>
    <w:rsid w:val="00070DC6"/>
    <w:rsid w:val="000B25A1"/>
    <w:rsid w:val="000C4F22"/>
    <w:rsid w:val="001356EF"/>
    <w:rsid w:val="001D203C"/>
    <w:rsid w:val="001E126D"/>
    <w:rsid w:val="00207780"/>
    <w:rsid w:val="00226056"/>
    <w:rsid w:val="00261E1D"/>
    <w:rsid w:val="00281A64"/>
    <w:rsid w:val="0028423B"/>
    <w:rsid w:val="002E675C"/>
    <w:rsid w:val="0030045B"/>
    <w:rsid w:val="00315BFB"/>
    <w:rsid w:val="00357E0E"/>
    <w:rsid w:val="00384CDC"/>
    <w:rsid w:val="00390B13"/>
    <w:rsid w:val="003B217A"/>
    <w:rsid w:val="00447E5F"/>
    <w:rsid w:val="00450EFC"/>
    <w:rsid w:val="00484E73"/>
    <w:rsid w:val="004953BF"/>
    <w:rsid w:val="004D6FE2"/>
    <w:rsid w:val="005119E0"/>
    <w:rsid w:val="00531F37"/>
    <w:rsid w:val="00581C9E"/>
    <w:rsid w:val="005829C7"/>
    <w:rsid w:val="005A5DB6"/>
    <w:rsid w:val="005F24EA"/>
    <w:rsid w:val="00616952"/>
    <w:rsid w:val="00650AF3"/>
    <w:rsid w:val="0066721A"/>
    <w:rsid w:val="00771130"/>
    <w:rsid w:val="007800B1"/>
    <w:rsid w:val="007A15F1"/>
    <w:rsid w:val="007E5855"/>
    <w:rsid w:val="007F0C09"/>
    <w:rsid w:val="007F3FE1"/>
    <w:rsid w:val="00810289"/>
    <w:rsid w:val="0084105D"/>
    <w:rsid w:val="00860366"/>
    <w:rsid w:val="008A1576"/>
    <w:rsid w:val="008F16DF"/>
    <w:rsid w:val="009039ED"/>
    <w:rsid w:val="00917B35"/>
    <w:rsid w:val="009F2D92"/>
    <w:rsid w:val="00A15F51"/>
    <w:rsid w:val="00A345E1"/>
    <w:rsid w:val="00A544E1"/>
    <w:rsid w:val="00A6739C"/>
    <w:rsid w:val="00A81B1F"/>
    <w:rsid w:val="00AB3981"/>
    <w:rsid w:val="00AB5B83"/>
    <w:rsid w:val="00B005BA"/>
    <w:rsid w:val="00B62505"/>
    <w:rsid w:val="00B65484"/>
    <w:rsid w:val="00B97B35"/>
    <w:rsid w:val="00BA4F66"/>
    <w:rsid w:val="00C21367"/>
    <w:rsid w:val="00D0198D"/>
    <w:rsid w:val="00D91E70"/>
    <w:rsid w:val="00DC3202"/>
    <w:rsid w:val="00DD16B8"/>
    <w:rsid w:val="00E37357"/>
    <w:rsid w:val="00F1553E"/>
    <w:rsid w:val="00F329A3"/>
    <w:rsid w:val="00F50E1D"/>
    <w:rsid w:val="00F91E2D"/>
    <w:rsid w:val="00FE26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BB268"/>
  <w15:chartTrackingRefBased/>
  <w15:docId w15:val="{249C5E00-8F64-4978-88D3-F40915EB4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D16B8"/>
  </w:style>
  <w:style w:type="paragraph" w:styleId="Heading1">
    <w:name w:val="heading 1"/>
    <w:basedOn w:val="Normal"/>
    <w:next w:val="Normal"/>
    <w:link w:val="Heading1Char"/>
    <w:uiPriority w:val="9"/>
    <w:qFormat/>
    <w:rsid w:val="00DD16B8"/>
    <w:pPr>
      <w:pBdr>
        <w:top w:val="single" w:sz="24" w:space="0" w:color="B71E42" w:themeColor="accent1"/>
        <w:left w:val="single" w:sz="24" w:space="0" w:color="B71E42" w:themeColor="accent1"/>
        <w:bottom w:val="single" w:sz="24" w:space="0" w:color="B71E42" w:themeColor="accent1"/>
        <w:right w:val="single" w:sz="24" w:space="0" w:color="B71E42" w:themeColor="accent1"/>
      </w:pBdr>
      <w:shd w:val="clear" w:color="auto" w:fill="B71E4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DD16B8"/>
    <w:pPr>
      <w:pBdr>
        <w:top w:val="single" w:sz="24" w:space="0" w:color="F6CBD5" w:themeColor="accent1" w:themeTint="33"/>
        <w:left w:val="single" w:sz="24" w:space="0" w:color="F6CBD5" w:themeColor="accent1" w:themeTint="33"/>
        <w:bottom w:val="single" w:sz="24" w:space="0" w:color="F6CBD5" w:themeColor="accent1" w:themeTint="33"/>
        <w:right w:val="single" w:sz="24" w:space="0" w:color="F6CBD5" w:themeColor="accent1" w:themeTint="33"/>
      </w:pBdr>
      <w:shd w:val="clear" w:color="auto" w:fill="F6CBD5"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DD16B8"/>
    <w:pPr>
      <w:pBdr>
        <w:top w:val="single" w:sz="6" w:space="2" w:color="B71E42" w:themeColor="accent1"/>
      </w:pBdr>
      <w:spacing w:before="300" w:after="0"/>
      <w:outlineLvl w:val="2"/>
    </w:pPr>
    <w:rPr>
      <w:caps/>
      <w:color w:val="5B0F20" w:themeColor="accent1" w:themeShade="7F"/>
      <w:spacing w:val="15"/>
    </w:rPr>
  </w:style>
  <w:style w:type="paragraph" w:styleId="Heading4">
    <w:name w:val="heading 4"/>
    <w:basedOn w:val="Normal"/>
    <w:next w:val="Normal"/>
    <w:link w:val="Heading4Char"/>
    <w:uiPriority w:val="9"/>
    <w:semiHidden/>
    <w:unhideWhenUsed/>
    <w:qFormat/>
    <w:rsid w:val="00DD16B8"/>
    <w:pPr>
      <w:pBdr>
        <w:top w:val="dotted" w:sz="6" w:space="2" w:color="B71E42" w:themeColor="accent1"/>
      </w:pBdr>
      <w:spacing w:before="200" w:after="0"/>
      <w:outlineLvl w:val="3"/>
    </w:pPr>
    <w:rPr>
      <w:caps/>
      <w:color w:val="881631" w:themeColor="accent1" w:themeShade="BF"/>
      <w:spacing w:val="10"/>
    </w:rPr>
  </w:style>
  <w:style w:type="paragraph" w:styleId="Heading5">
    <w:name w:val="heading 5"/>
    <w:basedOn w:val="Normal"/>
    <w:next w:val="Normal"/>
    <w:link w:val="Heading5Char"/>
    <w:uiPriority w:val="9"/>
    <w:unhideWhenUsed/>
    <w:qFormat/>
    <w:rsid w:val="00DD16B8"/>
    <w:pPr>
      <w:pBdr>
        <w:bottom w:val="single" w:sz="6" w:space="1" w:color="B71E42" w:themeColor="accent1"/>
      </w:pBdr>
      <w:spacing w:before="200" w:after="0"/>
      <w:outlineLvl w:val="4"/>
    </w:pPr>
    <w:rPr>
      <w:caps/>
      <w:color w:val="881631" w:themeColor="accent1" w:themeShade="BF"/>
      <w:spacing w:val="10"/>
    </w:rPr>
  </w:style>
  <w:style w:type="paragraph" w:styleId="Heading6">
    <w:name w:val="heading 6"/>
    <w:basedOn w:val="Normal"/>
    <w:next w:val="Normal"/>
    <w:link w:val="Heading6Char"/>
    <w:uiPriority w:val="9"/>
    <w:semiHidden/>
    <w:unhideWhenUsed/>
    <w:qFormat/>
    <w:rsid w:val="00DD16B8"/>
    <w:pPr>
      <w:pBdr>
        <w:bottom w:val="dotted" w:sz="6" w:space="1" w:color="B71E42" w:themeColor="accent1"/>
      </w:pBdr>
      <w:spacing w:before="200" w:after="0"/>
      <w:outlineLvl w:val="5"/>
    </w:pPr>
    <w:rPr>
      <w:caps/>
      <w:color w:val="881631" w:themeColor="accent1" w:themeShade="BF"/>
      <w:spacing w:val="10"/>
    </w:rPr>
  </w:style>
  <w:style w:type="paragraph" w:styleId="Heading7">
    <w:name w:val="heading 7"/>
    <w:basedOn w:val="Normal"/>
    <w:next w:val="Normal"/>
    <w:link w:val="Heading7Char"/>
    <w:uiPriority w:val="9"/>
    <w:semiHidden/>
    <w:unhideWhenUsed/>
    <w:qFormat/>
    <w:rsid w:val="00DD16B8"/>
    <w:pPr>
      <w:spacing w:before="200" w:after="0"/>
      <w:outlineLvl w:val="6"/>
    </w:pPr>
    <w:rPr>
      <w:caps/>
      <w:color w:val="881631" w:themeColor="accent1" w:themeShade="BF"/>
      <w:spacing w:val="10"/>
    </w:rPr>
  </w:style>
  <w:style w:type="paragraph" w:styleId="Heading8">
    <w:name w:val="heading 8"/>
    <w:basedOn w:val="Normal"/>
    <w:next w:val="Normal"/>
    <w:link w:val="Heading8Char"/>
    <w:uiPriority w:val="9"/>
    <w:semiHidden/>
    <w:unhideWhenUsed/>
    <w:qFormat/>
    <w:rsid w:val="00DD16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D16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16B8"/>
    <w:pPr>
      <w:spacing w:before="0" w:after="0"/>
    </w:pPr>
    <w:rPr>
      <w:rFonts w:asciiTheme="majorHAnsi" w:eastAsiaTheme="majorEastAsia" w:hAnsiTheme="majorHAnsi" w:cstheme="majorBidi"/>
      <w:caps/>
      <w:color w:val="B71E42" w:themeColor="accent1"/>
      <w:spacing w:val="10"/>
      <w:sz w:val="52"/>
      <w:szCs w:val="52"/>
    </w:rPr>
  </w:style>
  <w:style w:type="character" w:customStyle="1" w:styleId="TitleChar">
    <w:name w:val="Title Char"/>
    <w:basedOn w:val="DefaultParagraphFont"/>
    <w:link w:val="Title"/>
    <w:uiPriority w:val="10"/>
    <w:rsid w:val="00DD16B8"/>
    <w:rPr>
      <w:rFonts w:asciiTheme="majorHAnsi" w:eastAsiaTheme="majorEastAsia" w:hAnsiTheme="majorHAnsi" w:cstheme="majorBidi"/>
      <w:caps/>
      <w:color w:val="B71E42" w:themeColor="accent1"/>
      <w:spacing w:val="10"/>
      <w:sz w:val="52"/>
      <w:szCs w:val="52"/>
    </w:rPr>
  </w:style>
  <w:style w:type="character" w:customStyle="1" w:styleId="Heading1Char">
    <w:name w:val="Heading 1 Char"/>
    <w:basedOn w:val="DefaultParagraphFont"/>
    <w:link w:val="Heading1"/>
    <w:uiPriority w:val="9"/>
    <w:rsid w:val="00DD16B8"/>
    <w:rPr>
      <w:caps/>
      <w:color w:val="FFFFFF" w:themeColor="background1"/>
      <w:spacing w:val="15"/>
      <w:sz w:val="22"/>
      <w:szCs w:val="22"/>
      <w:shd w:val="clear" w:color="auto" w:fill="B71E42" w:themeFill="accent1"/>
    </w:rPr>
  </w:style>
  <w:style w:type="character" w:customStyle="1" w:styleId="Heading2Char">
    <w:name w:val="Heading 2 Char"/>
    <w:basedOn w:val="DefaultParagraphFont"/>
    <w:link w:val="Heading2"/>
    <w:uiPriority w:val="9"/>
    <w:semiHidden/>
    <w:rsid w:val="00DD16B8"/>
    <w:rPr>
      <w:caps/>
      <w:spacing w:val="15"/>
      <w:shd w:val="clear" w:color="auto" w:fill="F6CBD5" w:themeFill="accent1" w:themeFillTint="33"/>
    </w:rPr>
  </w:style>
  <w:style w:type="character" w:customStyle="1" w:styleId="Heading3Char">
    <w:name w:val="Heading 3 Char"/>
    <w:basedOn w:val="DefaultParagraphFont"/>
    <w:link w:val="Heading3"/>
    <w:uiPriority w:val="9"/>
    <w:semiHidden/>
    <w:rsid w:val="00DD16B8"/>
    <w:rPr>
      <w:caps/>
      <w:color w:val="5B0F20" w:themeColor="accent1" w:themeShade="7F"/>
      <w:spacing w:val="15"/>
    </w:rPr>
  </w:style>
  <w:style w:type="character" w:customStyle="1" w:styleId="Heading4Char">
    <w:name w:val="Heading 4 Char"/>
    <w:basedOn w:val="DefaultParagraphFont"/>
    <w:link w:val="Heading4"/>
    <w:uiPriority w:val="9"/>
    <w:semiHidden/>
    <w:rsid w:val="00DD16B8"/>
    <w:rPr>
      <w:caps/>
      <w:color w:val="881631" w:themeColor="accent1" w:themeShade="BF"/>
      <w:spacing w:val="10"/>
    </w:rPr>
  </w:style>
  <w:style w:type="character" w:customStyle="1" w:styleId="Heading5Char">
    <w:name w:val="Heading 5 Char"/>
    <w:basedOn w:val="DefaultParagraphFont"/>
    <w:link w:val="Heading5"/>
    <w:uiPriority w:val="9"/>
    <w:rsid w:val="00DD16B8"/>
    <w:rPr>
      <w:caps/>
      <w:color w:val="881631" w:themeColor="accent1" w:themeShade="BF"/>
      <w:spacing w:val="10"/>
    </w:rPr>
  </w:style>
  <w:style w:type="character" w:customStyle="1" w:styleId="Heading6Char">
    <w:name w:val="Heading 6 Char"/>
    <w:basedOn w:val="DefaultParagraphFont"/>
    <w:link w:val="Heading6"/>
    <w:uiPriority w:val="9"/>
    <w:semiHidden/>
    <w:rsid w:val="00DD16B8"/>
    <w:rPr>
      <w:caps/>
      <w:color w:val="881631" w:themeColor="accent1" w:themeShade="BF"/>
      <w:spacing w:val="10"/>
    </w:rPr>
  </w:style>
  <w:style w:type="character" w:customStyle="1" w:styleId="Heading7Char">
    <w:name w:val="Heading 7 Char"/>
    <w:basedOn w:val="DefaultParagraphFont"/>
    <w:link w:val="Heading7"/>
    <w:uiPriority w:val="9"/>
    <w:semiHidden/>
    <w:rsid w:val="00DD16B8"/>
    <w:rPr>
      <w:caps/>
      <w:color w:val="881631" w:themeColor="accent1" w:themeShade="BF"/>
      <w:spacing w:val="10"/>
    </w:rPr>
  </w:style>
  <w:style w:type="character" w:customStyle="1" w:styleId="Heading8Char">
    <w:name w:val="Heading 8 Char"/>
    <w:basedOn w:val="DefaultParagraphFont"/>
    <w:link w:val="Heading8"/>
    <w:uiPriority w:val="9"/>
    <w:semiHidden/>
    <w:rsid w:val="00DD16B8"/>
    <w:rPr>
      <w:caps/>
      <w:spacing w:val="10"/>
      <w:sz w:val="18"/>
      <w:szCs w:val="18"/>
    </w:rPr>
  </w:style>
  <w:style w:type="character" w:customStyle="1" w:styleId="Heading9Char">
    <w:name w:val="Heading 9 Char"/>
    <w:basedOn w:val="DefaultParagraphFont"/>
    <w:link w:val="Heading9"/>
    <w:uiPriority w:val="9"/>
    <w:semiHidden/>
    <w:rsid w:val="00DD16B8"/>
    <w:rPr>
      <w:i/>
      <w:iCs/>
      <w:caps/>
      <w:spacing w:val="10"/>
      <w:sz w:val="18"/>
      <w:szCs w:val="18"/>
    </w:rPr>
  </w:style>
  <w:style w:type="paragraph" w:styleId="Caption">
    <w:name w:val="caption"/>
    <w:basedOn w:val="Normal"/>
    <w:next w:val="Normal"/>
    <w:uiPriority w:val="35"/>
    <w:semiHidden/>
    <w:unhideWhenUsed/>
    <w:qFormat/>
    <w:rsid w:val="00DD16B8"/>
    <w:rPr>
      <w:b/>
      <w:bCs/>
      <w:color w:val="881631" w:themeColor="accent1" w:themeShade="BF"/>
      <w:sz w:val="16"/>
      <w:szCs w:val="16"/>
    </w:rPr>
  </w:style>
  <w:style w:type="paragraph" w:styleId="Subtitle">
    <w:name w:val="Subtitle"/>
    <w:basedOn w:val="Normal"/>
    <w:next w:val="Normal"/>
    <w:link w:val="SubtitleChar"/>
    <w:uiPriority w:val="11"/>
    <w:qFormat/>
    <w:rsid w:val="00DD16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D16B8"/>
    <w:rPr>
      <w:caps/>
      <w:color w:val="595959" w:themeColor="text1" w:themeTint="A6"/>
      <w:spacing w:val="10"/>
      <w:sz w:val="21"/>
      <w:szCs w:val="21"/>
    </w:rPr>
  </w:style>
  <w:style w:type="character" w:styleId="Strong">
    <w:name w:val="Strong"/>
    <w:uiPriority w:val="22"/>
    <w:qFormat/>
    <w:rsid w:val="00DD16B8"/>
    <w:rPr>
      <w:b/>
      <w:bCs/>
    </w:rPr>
  </w:style>
  <w:style w:type="character" w:styleId="Emphasis">
    <w:name w:val="Emphasis"/>
    <w:uiPriority w:val="20"/>
    <w:qFormat/>
    <w:rsid w:val="00DD16B8"/>
    <w:rPr>
      <w:caps/>
      <w:color w:val="5B0F20" w:themeColor="accent1" w:themeShade="7F"/>
      <w:spacing w:val="5"/>
    </w:rPr>
  </w:style>
  <w:style w:type="paragraph" w:styleId="NoSpacing">
    <w:name w:val="No Spacing"/>
    <w:uiPriority w:val="1"/>
    <w:qFormat/>
    <w:rsid w:val="00DD16B8"/>
    <w:pPr>
      <w:spacing w:after="0" w:line="240" w:lineRule="auto"/>
    </w:pPr>
  </w:style>
  <w:style w:type="paragraph" w:styleId="Quote">
    <w:name w:val="Quote"/>
    <w:basedOn w:val="Normal"/>
    <w:next w:val="Normal"/>
    <w:link w:val="QuoteChar"/>
    <w:uiPriority w:val="29"/>
    <w:qFormat/>
    <w:rsid w:val="00DD16B8"/>
    <w:rPr>
      <w:i/>
      <w:iCs/>
      <w:sz w:val="24"/>
      <w:szCs w:val="24"/>
    </w:rPr>
  </w:style>
  <w:style w:type="character" w:customStyle="1" w:styleId="QuoteChar">
    <w:name w:val="Quote Char"/>
    <w:basedOn w:val="DefaultParagraphFont"/>
    <w:link w:val="Quote"/>
    <w:uiPriority w:val="29"/>
    <w:rsid w:val="00DD16B8"/>
    <w:rPr>
      <w:i/>
      <w:iCs/>
      <w:sz w:val="24"/>
      <w:szCs w:val="24"/>
    </w:rPr>
  </w:style>
  <w:style w:type="paragraph" w:styleId="IntenseQuote">
    <w:name w:val="Intense Quote"/>
    <w:basedOn w:val="Normal"/>
    <w:next w:val="Normal"/>
    <w:link w:val="IntenseQuoteChar"/>
    <w:uiPriority w:val="30"/>
    <w:qFormat/>
    <w:rsid w:val="00DD16B8"/>
    <w:pPr>
      <w:spacing w:before="240" w:after="240" w:line="240" w:lineRule="auto"/>
      <w:ind w:left="1080" w:right="1080"/>
      <w:jc w:val="center"/>
    </w:pPr>
    <w:rPr>
      <w:color w:val="B71E42" w:themeColor="accent1"/>
      <w:sz w:val="24"/>
      <w:szCs w:val="24"/>
    </w:rPr>
  </w:style>
  <w:style w:type="character" w:customStyle="1" w:styleId="IntenseQuoteChar">
    <w:name w:val="Intense Quote Char"/>
    <w:basedOn w:val="DefaultParagraphFont"/>
    <w:link w:val="IntenseQuote"/>
    <w:uiPriority w:val="30"/>
    <w:rsid w:val="00DD16B8"/>
    <w:rPr>
      <w:color w:val="B71E42" w:themeColor="accent1"/>
      <w:sz w:val="24"/>
      <w:szCs w:val="24"/>
    </w:rPr>
  </w:style>
  <w:style w:type="character" w:styleId="SubtleEmphasis">
    <w:name w:val="Subtle Emphasis"/>
    <w:uiPriority w:val="19"/>
    <w:qFormat/>
    <w:rsid w:val="00DD16B8"/>
    <w:rPr>
      <w:i/>
      <w:iCs/>
      <w:color w:val="5B0F20" w:themeColor="accent1" w:themeShade="7F"/>
    </w:rPr>
  </w:style>
  <w:style w:type="character" w:styleId="IntenseEmphasis">
    <w:name w:val="Intense Emphasis"/>
    <w:uiPriority w:val="21"/>
    <w:qFormat/>
    <w:rsid w:val="00DD16B8"/>
    <w:rPr>
      <w:b/>
      <w:bCs/>
      <w:caps/>
      <w:color w:val="5B0F20" w:themeColor="accent1" w:themeShade="7F"/>
      <w:spacing w:val="10"/>
    </w:rPr>
  </w:style>
  <w:style w:type="character" w:styleId="SubtleReference">
    <w:name w:val="Subtle Reference"/>
    <w:uiPriority w:val="31"/>
    <w:qFormat/>
    <w:rsid w:val="00DD16B8"/>
    <w:rPr>
      <w:b/>
      <w:bCs/>
      <w:color w:val="B71E42" w:themeColor="accent1"/>
    </w:rPr>
  </w:style>
  <w:style w:type="character" w:styleId="IntenseReference">
    <w:name w:val="Intense Reference"/>
    <w:uiPriority w:val="32"/>
    <w:qFormat/>
    <w:rsid w:val="00DD16B8"/>
    <w:rPr>
      <w:b/>
      <w:bCs/>
      <w:i/>
      <w:iCs/>
      <w:caps/>
      <w:color w:val="B71E42" w:themeColor="accent1"/>
    </w:rPr>
  </w:style>
  <w:style w:type="character" w:styleId="BookTitle">
    <w:name w:val="Book Title"/>
    <w:uiPriority w:val="33"/>
    <w:qFormat/>
    <w:rsid w:val="00DD16B8"/>
    <w:rPr>
      <w:b/>
      <w:bCs/>
      <w:i/>
      <w:iCs/>
      <w:spacing w:val="0"/>
    </w:rPr>
  </w:style>
  <w:style w:type="paragraph" w:styleId="TOCHeading">
    <w:name w:val="TOC Heading"/>
    <w:basedOn w:val="Heading1"/>
    <w:next w:val="Normal"/>
    <w:uiPriority w:val="39"/>
    <w:semiHidden/>
    <w:unhideWhenUsed/>
    <w:qFormat/>
    <w:rsid w:val="00DD16B8"/>
    <w:pPr>
      <w:outlineLvl w:val="9"/>
    </w:pPr>
  </w:style>
  <w:style w:type="paragraph" w:styleId="ListParagraph">
    <w:name w:val="List Paragraph"/>
    <w:basedOn w:val="Normal"/>
    <w:uiPriority w:val="34"/>
    <w:qFormat/>
    <w:rsid w:val="00DD16B8"/>
    <w:pPr>
      <w:ind w:left="720"/>
      <w:contextualSpacing/>
    </w:pPr>
  </w:style>
  <w:style w:type="table" w:styleId="TableGrid">
    <w:name w:val="Table Grid"/>
    <w:basedOn w:val="TableNormal"/>
    <w:uiPriority w:val="39"/>
    <w:rsid w:val="00484E7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B25A1"/>
    <w:rPr>
      <w:sz w:val="16"/>
      <w:szCs w:val="16"/>
    </w:rPr>
  </w:style>
  <w:style w:type="paragraph" w:styleId="CommentText">
    <w:name w:val="annotation text"/>
    <w:basedOn w:val="Normal"/>
    <w:link w:val="CommentTextChar"/>
    <w:uiPriority w:val="99"/>
    <w:semiHidden/>
    <w:unhideWhenUsed/>
    <w:rsid w:val="000B25A1"/>
    <w:pPr>
      <w:spacing w:line="240" w:lineRule="auto"/>
    </w:pPr>
  </w:style>
  <w:style w:type="character" w:customStyle="1" w:styleId="CommentTextChar">
    <w:name w:val="Comment Text Char"/>
    <w:basedOn w:val="DefaultParagraphFont"/>
    <w:link w:val="CommentText"/>
    <w:uiPriority w:val="99"/>
    <w:semiHidden/>
    <w:rsid w:val="000B25A1"/>
  </w:style>
  <w:style w:type="paragraph" w:styleId="CommentSubject">
    <w:name w:val="annotation subject"/>
    <w:basedOn w:val="CommentText"/>
    <w:next w:val="CommentText"/>
    <w:link w:val="CommentSubjectChar"/>
    <w:uiPriority w:val="99"/>
    <w:semiHidden/>
    <w:unhideWhenUsed/>
    <w:rsid w:val="000B25A1"/>
    <w:rPr>
      <w:b/>
      <w:bCs/>
    </w:rPr>
  </w:style>
  <w:style w:type="character" w:customStyle="1" w:styleId="CommentSubjectChar">
    <w:name w:val="Comment Subject Char"/>
    <w:basedOn w:val="CommentTextChar"/>
    <w:link w:val="CommentSubject"/>
    <w:uiPriority w:val="99"/>
    <w:semiHidden/>
    <w:rsid w:val="000B25A1"/>
    <w:rPr>
      <w:b/>
      <w:bCs/>
    </w:rPr>
  </w:style>
  <w:style w:type="paragraph" w:styleId="BalloonText">
    <w:name w:val="Balloon Text"/>
    <w:basedOn w:val="Normal"/>
    <w:link w:val="BalloonTextChar"/>
    <w:uiPriority w:val="99"/>
    <w:semiHidden/>
    <w:unhideWhenUsed/>
    <w:rsid w:val="000B25A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5A1"/>
    <w:rPr>
      <w:rFonts w:ascii="Segoe UI" w:hAnsi="Segoe UI" w:cs="Segoe UI"/>
      <w:sz w:val="18"/>
      <w:szCs w:val="18"/>
    </w:rPr>
  </w:style>
  <w:style w:type="character" w:styleId="Hyperlink">
    <w:name w:val="Hyperlink"/>
    <w:basedOn w:val="DefaultParagraphFont"/>
    <w:uiPriority w:val="99"/>
    <w:unhideWhenUsed/>
    <w:rsid w:val="005F24EA"/>
    <w:rPr>
      <w:color w:val="FA2B5C" w:themeColor="hyperlink"/>
      <w:u w:val="single"/>
    </w:rPr>
  </w:style>
  <w:style w:type="character" w:styleId="UnresolvedMention">
    <w:name w:val="Unresolved Mention"/>
    <w:basedOn w:val="DefaultParagraphFont"/>
    <w:uiPriority w:val="99"/>
    <w:semiHidden/>
    <w:unhideWhenUsed/>
    <w:rsid w:val="005F24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58277">
      <w:bodyDiv w:val="1"/>
      <w:marLeft w:val="0"/>
      <w:marRight w:val="0"/>
      <w:marTop w:val="0"/>
      <w:marBottom w:val="0"/>
      <w:divBdr>
        <w:top w:val="none" w:sz="0" w:space="0" w:color="auto"/>
        <w:left w:val="none" w:sz="0" w:space="0" w:color="auto"/>
        <w:bottom w:val="none" w:sz="0" w:space="0" w:color="auto"/>
        <w:right w:val="none" w:sz="0" w:space="0" w:color="auto"/>
      </w:divBdr>
    </w:div>
    <w:div w:id="320431331">
      <w:bodyDiv w:val="1"/>
      <w:marLeft w:val="0"/>
      <w:marRight w:val="0"/>
      <w:marTop w:val="0"/>
      <w:marBottom w:val="0"/>
      <w:divBdr>
        <w:top w:val="none" w:sz="0" w:space="0" w:color="auto"/>
        <w:left w:val="none" w:sz="0" w:space="0" w:color="auto"/>
        <w:bottom w:val="none" w:sz="0" w:space="0" w:color="auto"/>
        <w:right w:val="none" w:sz="0" w:space="0" w:color="auto"/>
      </w:divBdr>
    </w:div>
    <w:div w:id="385878218">
      <w:bodyDiv w:val="1"/>
      <w:marLeft w:val="0"/>
      <w:marRight w:val="0"/>
      <w:marTop w:val="0"/>
      <w:marBottom w:val="0"/>
      <w:divBdr>
        <w:top w:val="none" w:sz="0" w:space="0" w:color="auto"/>
        <w:left w:val="none" w:sz="0" w:space="0" w:color="auto"/>
        <w:bottom w:val="none" w:sz="0" w:space="0" w:color="auto"/>
        <w:right w:val="none" w:sz="0" w:space="0" w:color="auto"/>
      </w:divBdr>
    </w:div>
    <w:div w:id="466314940">
      <w:bodyDiv w:val="1"/>
      <w:marLeft w:val="0"/>
      <w:marRight w:val="0"/>
      <w:marTop w:val="0"/>
      <w:marBottom w:val="0"/>
      <w:divBdr>
        <w:top w:val="none" w:sz="0" w:space="0" w:color="auto"/>
        <w:left w:val="none" w:sz="0" w:space="0" w:color="auto"/>
        <w:bottom w:val="none" w:sz="0" w:space="0" w:color="auto"/>
        <w:right w:val="none" w:sz="0" w:space="0" w:color="auto"/>
      </w:divBdr>
    </w:div>
    <w:div w:id="484393811">
      <w:bodyDiv w:val="1"/>
      <w:marLeft w:val="0"/>
      <w:marRight w:val="0"/>
      <w:marTop w:val="0"/>
      <w:marBottom w:val="0"/>
      <w:divBdr>
        <w:top w:val="none" w:sz="0" w:space="0" w:color="auto"/>
        <w:left w:val="none" w:sz="0" w:space="0" w:color="auto"/>
        <w:bottom w:val="none" w:sz="0" w:space="0" w:color="auto"/>
        <w:right w:val="none" w:sz="0" w:space="0" w:color="auto"/>
      </w:divBdr>
    </w:div>
    <w:div w:id="681399008">
      <w:bodyDiv w:val="1"/>
      <w:marLeft w:val="0"/>
      <w:marRight w:val="0"/>
      <w:marTop w:val="0"/>
      <w:marBottom w:val="0"/>
      <w:divBdr>
        <w:top w:val="none" w:sz="0" w:space="0" w:color="auto"/>
        <w:left w:val="none" w:sz="0" w:space="0" w:color="auto"/>
        <w:bottom w:val="none" w:sz="0" w:space="0" w:color="auto"/>
        <w:right w:val="none" w:sz="0" w:space="0" w:color="auto"/>
      </w:divBdr>
    </w:div>
    <w:div w:id="711616794">
      <w:bodyDiv w:val="1"/>
      <w:marLeft w:val="0"/>
      <w:marRight w:val="0"/>
      <w:marTop w:val="0"/>
      <w:marBottom w:val="0"/>
      <w:divBdr>
        <w:top w:val="none" w:sz="0" w:space="0" w:color="auto"/>
        <w:left w:val="none" w:sz="0" w:space="0" w:color="auto"/>
        <w:bottom w:val="none" w:sz="0" w:space="0" w:color="auto"/>
        <w:right w:val="none" w:sz="0" w:space="0" w:color="auto"/>
      </w:divBdr>
    </w:div>
    <w:div w:id="1028992217">
      <w:bodyDiv w:val="1"/>
      <w:marLeft w:val="0"/>
      <w:marRight w:val="0"/>
      <w:marTop w:val="0"/>
      <w:marBottom w:val="0"/>
      <w:divBdr>
        <w:top w:val="none" w:sz="0" w:space="0" w:color="auto"/>
        <w:left w:val="none" w:sz="0" w:space="0" w:color="auto"/>
        <w:bottom w:val="none" w:sz="0" w:space="0" w:color="auto"/>
        <w:right w:val="none" w:sz="0" w:space="0" w:color="auto"/>
      </w:divBdr>
    </w:div>
    <w:div w:id="1101607600">
      <w:bodyDiv w:val="1"/>
      <w:marLeft w:val="0"/>
      <w:marRight w:val="0"/>
      <w:marTop w:val="0"/>
      <w:marBottom w:val="0"/>
      <w:divBdr>
        <w:top w:val="none" w:sz="0" w:space="0" w:color="auto"/>
        <w:left w:val="none" w:sz="0" w:space="0" w:color="auto"/>
        <w:bottom w:val="none" w:sz="0" w:space="0" w:color="auto"/>
        <w:right w:val="none" w:sz="0" w:space="0" w:color="auto"/>
      </w:divBdr>
    </w:div>
    <w:div w:id="1355882149">
      <w:bodyDiv w:val="1"/>
      <w:marLeft w:val="0"/>
      <w:marRight w:val="0"/>
      <w:marTop w:val="0"/>
      <w:marBottom w:val="0"/>
      <w:divBdr>
        <w:top w:val="none" w:sz="0" w:space="0" w:color="auto"/>
        <w:left w:val="none" w:sz="0" w:space="0" w:color="auto"/>
        <w:bottom w:val="none" w:sz="0" w:space="0" w:color="auto"/>
        <w:right w:val="none" w:sz="0" w:space="0" w:color="auto"/>
      </w:divBdr>
    </w:div>
    <w:div w:id="176980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microsoft.com/office/2011/relationships/people" Target="people.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jsIl6myA0Bs" TargetMode="External"/></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docProps/app.xml><?xml version="1.0" encoding="utf-8"?>
<Properties xmlns="http://schemas.openxmlformats.org/officeDocument/2006/extended-properties" xmlns:vt="http://schemas.openxmlformats.org/officeDocument/2006/docPropsVTypes">
  <Template>Normal.dotm</Template>
  <TotalTime>293</TotalTime>
  <Pages>5</Pages>
  <Words>951</Words>
  <Characters>5423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 💕</dc:creator>
  <cp:keywords/>
  <dc:description/>
  <cp:lastModifiedBy>Char 💕</cp:lastModifiedBy>
  <cp:revision>59</cp:revision>
  <dcterms:created xsi:type="dcterms:W3CDTF">2019-10-22T17:18:00Z</dcterms:created>
  <dcterms:modified xsi:type="dcterms:W3CDTF">2019-11-05T14:00:00Z</dcterms:modified>
</cp:coreProperties>
</file>