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98AC3" w14:textId="77777777" w:rsidR="00286664" w:rsidRDefault="00286664" w:rsidP="00543C14">
      <w:pPr>
        <w:ind w:firstLine="560"/>
      </w:pPr>
      <w:bookmarkStart w:id="0" w:name="_Toc22668"/>
    </w:p>
    <w:p w14:paraId="02ED1B0F" w14:textId="77777777" w:rsidR="00286664" w:rsidRDefault="00286664" w:rsidP="00543C14">
      <w:pPr>
        <w:ind w:firstLine="560"/>
      </w:pPr>
    </w:p>
    <w:p w14:paraId="5D33B51C" w14:textId="77777777" w:rsidR="00286664" w:rsidRDefault="00286664" w:rsidP="00543C14">
      <w:pPr>
        <w:ind w:firstLine="560"/>
      </w:pPr>
    </w:p>
    <w:p w14:paraId="23B7E8E3" w14:textId="77777777" w:rsidR="00286664" w:rsidRDefault="00286664" w:rsidP="00543C14">
      <w:pPr>
        <w:ind w:firstLine="560"/>
      </w:pPr>
    </w:p>
    <w:p w14:paraId="616E24A7" w14:textId="77777777" w:rsidR="00286664" w:rsidRDefault="00286664" w:rsidP="00543C14">
      <w:pPr>
        <w:ind w:firstLine="560"/>
      </w:pPr>
    </w:p>
    <w:p w14:paraId="598112DA" w14:textId="77777777" w:rsidR="00286664" w:rsidRDefault="00286664" w:rsidP="00543C14">
      <w:pPr>
        <w:ind w:firstLine="560"/>
      </w:pPr>
    </w:p>
    <w:p w14:paraId="47BD1C85" w14:textId="77777777" w:rsidR="00286664" w:rsidRDefault="00286664" w:rsidP="00543C14">
      <w:pPr>
        <w:ind w:firstLine="560"/>
      </w:pPr>
    </w:p>
    <w:p w14:paraId="3CFC06AA" w14:textId="098EEA2B" w:rsidR="00286664" w:rsidRDefault="00286664" w:rsidP="00543C14">
      <w:pPr>
        <w:ind w:firstLine="1446"/>
        <w:jc w:val="center"/>
        <w:rPr>
          <w:rFonts w:ascii="宋体" w:eastAsia="宋体" w:hAnsi="宋体"/>
          <w:b/>
          <w:bCs/>
          <w:sz w:val="72"/>
          <w:szCs w:val="72"/>
        </w:rPr>
      </w:pPr>
      <w:r w:rsidRPr="00D917E2">
        <w:rPr>
          <w:rFonts w:ascii="宋体" w:eastAsia="宋体" w:hAnsi="宋体" w:hint="eastAsia"/>
          <w:b/>
          <w:bCs/>
          <w:sz w:val="72"/>
          <w:szCs w:val="72"/>
        </w:rPr>
        <w:t>基于</w:t>
      </w:r>
      <w:r>
        <w:rPr>
          <w:rFonts w:ascii="宋体" w:eastAsia="宋体" w:hAnsi="宋体" w:hint="eastAsia"/>
          <w:b/>
          <w:bCs/>
          <w:sz w:val="72"/>
          <w:szCs w:val="72"/>
        </w:rPr>
        <w:t>可编程交换机</w:t>
      </w:r>
      <w:r w:rsidRPr="00D917E2">
        <w:rPr>
          <w:rFonts w:ascii="宋体" w:eastAsia="宋体" w:hAnsi="宋体" w:hint="eastAsia"/>
          <w:b/>
          <w:bCs/>
          <w:sz w:val="72"/>
          <w:szCs w:val="72"/>
        </w:rPr>
        <w:t>的</w:t>
      </w:r>
      <w:r>
        <w:rPr>
          <w:rFonts w:ascii="宋体" w:eastAsia="宋体" w:hAnsi="宋体" w:hint="eastAsia"/>
          <w:b/>
          <w:bCs/>
          <w:sz w:val="72"/>
          <w:szCs w:val="72"/>
        </w:rPr>
        <w:t>高效</w:t>
      </w:r>
      <w:r w:rsidRPr="00D917E2">
        <w:rPr>
          <w:rFonts w:ascii="宋体" w:eastAsia="宋体" w:hAnsi="宋体" w:hint="eastAsia"/>
          <w:b/>
          <w:bCs/>
          <w:sz w:val="72"/>
          <w:szCs w:val="72"/>
        </w:rPr>
        <w:t>键值存储监控系统</w:t>
      </w:r>
    </w:p>
    <w:p w14:paraId="2B987443" w14:textId="77777777" w:rsidR="00286664" w:rsidRPr="005E716D" w:rsidRDefault="00286664" w:rsidP="00543C14">
      <w:pPr>
        <w:ind w:firstLine="1446"/>
        <w:jc w:val="center"/>
        <w:rPr>
          <w:rFonts w:ascii="宋体" w:eastAsia="宋体" w:hAnsi="宋体"/>
          <w:b/>
          <w:bCs/>
          <w:sz w:val="72"/>
          <w:szCs w:val="72"/>
        </w:rPr>
      </w:pPr>
    </w:p>
    <w:p w14:paraId="12B0F347" w14:textId="77777777" w:rsidR="00286664" w:rsidRDefault="00286664" w:rsidP="00543C14">
      <w:pPr>
        <w:ind w:firstLine="964"/>
        <w:jc w:val="center"/>
        <w:rPr>
          <w:rFonts w:ascii="宋体" w:eastAsia="宋体" w:hAnsi="宋体"/>
          <w:b/>
          <w:bCs/>
          <w:sz w:val="48"/>
          <w:szCs w:val="48"/>
        </w:rPr>
      </w:pPr>
      <w:r>
        <w:rPr>
          <w:rFonts w:ascii="宋体" w:eastAsia="宋体" w:hAnsi="宋体" w:hint="eastAsia"/>
          <w:b/>
          <w:bCs/>
          <w:sz w:val="48"/>
          <w:szCs w:val="48"/>
        </w:rPr>
        <w:t>设计文档</w:t>
      </w:r>
    </w:p>
    <w:p w14:paraId="6D147915" w14:textId="77777777" w:rsidR="00190FA0" w:rsidRDefault="00190FA0" w:rsidP="00543C14">
      <w:pPr>
        <w:ind w:firstLine="964"/>
        <w:rPr>
          <w:rFonts w:ascii="宋体" w:eastAsia="宋体" w:hAnsi="宋体"/>
          <w:b/>
          <w:bCs/>
          <w:sz w:val="48"/>
          <w:szCs w:val="48"/>
        </w:rPr>
      </w:pPr>
    </w:p>
    <w:p w14:paraId="07728780" w14:textId="457603FA" w:rsidR="00286664" w:rsidRPr="00D917E2" w:rsidRDefault="00190FA0" w:rsidP="00543C14">
      <w:pPr>
        <w:ind w:firstLine="720"/>
        <w:jc w:val="center"/>
        <w:rPr>
          <w:rFonts w:ascii="宋体" w:eastAsia="宋体" w:hAnsi="宋体"/>
          <w:sz w:val="36"/>
          <w:szCs w:val="36"/>
        </w:rPr>
      </w:pPr>
      <w:r>
        <w:rPr>
          <w:rFonts w:ascii="宋体" w:eastAsia="宋体" w:hAnsi="宋体" w:hint="eastAsia"/>
          <w:sz w:val="36"/>
          <w:szCs w:val="36"/>
        </w:rPr>
        <w:t xml:space="preserve"> </w:t>
      </w:r>
      <w:r w:rsidR="00286664" w:rsidRPr="00D917E2">
        <w:rPr>
          <w:rFonts w:ascii="宋体" w:eastAsia="宋体" w:hAnsi="宋体" w:hint="eastAsia"/>
          <w:sz w:val="36"/>
          <w:szCs w:val="36"/>
        </w:rPr>
        <w:t>所在赛道：A</w:t>
      </w:r>
    </w:p>
    <w:p w14:paraId="4FC4EBED" w14:textId="77777777" w:rsidR="00286664" w:rsidRDefault="00286664" w:rsidP="00543C14">
      <w:pPr>
        <w:ind w:firstLine="560"/>
      </w:pPr>
    </w:p>
    <w:p w14:paraId="509BC64D" w14:textId="77777777" w:rsidR="00286664" w:rsidRDefault="00286664" w:rsidP="00543C14">
      <w:pPr>
        <w:ind w:firstLine="560"/>
      </w:pPr>
    </w:p>
    <w:p w14:paraId="031364B3" w14:textId="77777777" w:rsidR="00286664" w:rsidRDefault="00286664" w:rsidP="00543C14">
      <w:pPr>
        <w:ind w:firstLine="560"/>
      </w:pPr>
    </w:p>
    <w:p w14:paraId="1A0AC9A6" w14:textId="77777777" w:rsidR="00286664" w:rsidRDefault="00286664" w:rsidP="00543C14">
      <w:pPr>
        <w:ind w:firstLine="560"/>
      </w:pPr>
    </w:p>
    <w:p w14:paraId="2AE695A3" w14:textId="77777777" w:rsidR="00286664" w:rsidRDefault="00286664" w:rsidP="00543C14">
      <w:pPr>
        <w:ind w:firstLine="560"/>
      </w:pPr>
    </w:p>
    <w:p w14:paraId="6B075EC3" w14:textId="77777777" w:rsidR="00286664" w:rsidRDefault="00286664" w:rsidP="00543C14">
      <w:pPr>
        <w:ind w:firstLine="560"/>
      </w:pPr>
    </w:p>
    <w:sdt>
      <w:sdtPr>
        <w:rPr>
          <w:rFonts w:ascii="等线" w:eastAsia="等线" w:hAnsi="等线" w:cs="宋体"/>
          <w:color w:val="auto"/>
          <w:kern w:val="2"/>
          <w:sz w:val="28"/>
          <w:szCs w:val="22"/>
          <w:lang w:val="zh-CN"/>
        </w:rPr>
        <w:id w:val="-1850636910"/>
        <w:docPartObj>
          <w:docPartGallery w:val="Table of Contents"/>
          <w:docPartUnique/>
        </w:docPartObj>
      </w:sdtPr>
      <w:sdtEndPr>
        <w:rPr>
          <w:b/>
          <w:bCs/>
        </w:rPr>
      </w:sdtEndPr>
      <w:sdtContent>
        <w:p w14:paraId="14CB42CC" w14:textId="358F253E" w:rsidR="00286664" w:rsidRDefault="00286664" w:rsidP="00543C14">
          <w:pPr>
            <w:pStyle w:val="TOC10"/>
            <w:ind w:firstLine="560"/>
            <w:rPr>
              <w:b/>
              <w:bCs/>
              <w:lang w:val="zh-CN"/>
            </w:rPr>
          </w:pPr>
          <w:r>
            <w:rPr>
              <w:rFonts w:asciiTheme="majorEastAsia" w:hAnsiTheme="majorEastAsia" w:cstheme="majorEastAsia" w:hint="eastAsia"/>
              <w:szCs w:val="24"/>
              <w:lang w:val="zh-CN"/>
            </w:rPr>
            <w:t>目录</w:t>
          </w:r>
          <w:r>
            <w:fldChar w:fldCharType="begin"/>
          </w:r>
          <w:r>
            <w:instrText xml:space="preserve"> TOC \o "1-3" \h \z \u </w:instrText>
          </w:r>
          <w:r>
            <w:fldChar w:fldCharType="separate"/>
          </w:r>
        </w:p>
        <w:p w14:paraId="54CE4B93" w14:textId="387DFCF3" w:rsidR="00286664" w:rsidRDefault="00FA1C49" w:rsidP="00543C14">
          <w:pPr>
            <w:pStyle w:val="TOC1"/>
            <w:tabs>
              <w:tab w:val="right" w:leader="dot" w:pos="8306"/>
            </w:tabs>
            <w:ind w:firstLine="560"/>
          </w:pPr>
          <w:hyperlink w:anchor="_Toc22668" w:history="1">
            <w:r w:rsidR="00286664">
              <w:rPr>
                <w:rFonts w:hint="eastAsia"/>
              </w:rPr>
              <w:t>一．目标问题与意义价值</w:t>
            </w:r>
            <w:r w:rsidR="00286664">
              <w:tab/>
            </w:r>
            <w:fldSimple w:instr=" PAGEREF _Toc22668 ">
              <w:r w:rsidR="003E748C">
                <w:rPr>
                  <w:noProof/>
                </w:rPr>
                <w:t>1</w:t>
              </w:r>
            </w:fldSimple>
          </w:hyperlink>
        </w:p>
        <w:p w14:paraId="09361A7A" w14:textId="77777777" w:rsidR="00286664" w:rsidRDefault="00FA1C49" w:rsidP="00543C14">
          <w:pPr>
            <w:pStyle w:val="TOC2"/>
            <w:tabs>
              <w:tab w:val="right" w:leader="dot" w:pos="8306"/>
            </w:tabs>
            <w:ind w:left="560" w:firstLine="560"/>
          </w:pPr>
          <w:hyperlink w:anchor="_Toc13578" w:history="1">
            <w:r w:rsidR="00286664">
              <w:rPr>
                <w:rFonts w:hint="eastAsia"/>
              </w:rPr>
              <w:t>1</w:t>
            </w:r>
            <w:r w:rsidR="00286664">
              <w:t>.1</w:t>
            </w:r>
            <w:r w:rsidR="00286664">
              <w:rPr>
                <w:rFonts w:hint="eastAsia"/>
              </w:rPr>
              <w:t xml:space="preserve"> 研究背景</w:t>
            </w:r>
            <w:r w:rsidR="00286664">
              <w:tab/>
              <w:t>1</w:t>
            </w:r>
          </w:hyperlink>
        </w:p>
        <w:p w14:paraId="7BA26626" w14:textId="5A023014" w:rsidR="00286664" w:rsidRDefault="00FA1C49" w:rsidP="00543C14">
          <w:pPr>
            <w:pStyle w:val="TOC2"/>
            <w:tabs>
              <w:tab w:val="right" w:leader="dot" w:pos="8306"/>
            </w:tabs>
            <w:ind w:left="560" w:firstLine="560"/>
          </w:pPr>
          <w:hyperlink w:anchor="_Toc26902" w:history="1">
            <w:r w:rsidR="00286664">
              <w:rPr>
                <w:rFonts w:hint="eastAsia"/>
              </w:rPr>
              <w:t>1</w:t>
            </w:r>
            <w:r w:rsidR="00286664">
              <w:t>.2</w:t>
            </w:r>
            <w:r w:rsidR="00286664">
              <w:rPr>
                <w:rFonts w:hint="eastAsia"/>
              </w:rPr>
              <w:t xml:space="preserve"> 研究目标</w:t>
            </w:r>
            <w:r w:rsidR="00286664">
              <w:tab/>
            </w:r>
            <w:r w:rsidR="001E3D0A">
              <w:t>4</w:t>
            </w:r>
          </w:hyperlink>
        </w:p>
        <w:p w14:paraId="2035C9FA" w14:textId="6532EB54" w:rsidR="00286664" w:rsidRDefault="00FA1C49" w:rsidP="00543C14">
          <w:pPr>
            <w:pStyle w:val="TOC2"/>
            <w:tabs>
              <w:tab w:val="right" w:leader="dot" w:pos="8306"/>
            </w:tabs>
            <w:ind w:left="560" w:firstLine="560"/>
          </w:pPr>
          <w:hyperlink w:anchor="_Toc1485" w:history="1">
            <w:r w:rsidR="00286664">
              <w:rPr>
                <w:rFonts w:hint="eastAsia"/>
              </w:rPr>
              <w:t>1.3 应用场景与价值</w:t>
            </w:r>
            <w:r w:rsidR="00286664">
              <w:tab/>
            </w:r>
            <w:r w:rsidR="001E3D0A">
              <w:t>5</w:t>
            </w:r>
          </w:hyperlink>
        </w:p>
        <w:p w14:paraId="4A922D33" w14:textId="1FCFD56D" w:rsidR="00286664" w:rsidRDefault="00FA1C49" w:rsidP="00543C14">
          <w:pPr>
            <w:pStyle w:val="TOC1"/>
            <w:tabs>
              <w:tab w:val="right" w:leader="dot" w:pos="8306"/>
            </w:tabs>
            <w:ind w:firstLine="560"/>
          </w:pPr>
          <w:hyperlink w:anchor="_Toc18815" w:history="1">
            <w:r w:rsidR="00286664">
              <w:rPr>
                <w:rFonts w:hint="eastAsia"/>
              </w:rPr>
              <w:t>二．设计思路与方案</w:t>
            </w:r>
            <w:r w:rsidR="00286664">
              <w:tab/>
            </w:r>
            <w:r w:rsidR="001E3D0A">
              <w:t>6</w:t>
            </w:r>
          </w:hyperlink>
        </w:p>
        <w:p w14:paraId="51AA8149" w14:textId="1A8C1F20" w:rsidR="00D306EA" w:rsidRDefault="00FA1C49" w:rsidP="00D306EA">
          <w:pPr>
            <w:pStyle w:val="TOC2"/>
            <w:tabs>
              <w:tab w:val="right" w:leader="dot" w:pos="8306"/>
            </w:tabs>
            <w:ind w:left="560" w:firstLine="560"/>
          </w:pPr>
          <w:hyperlink w:anchor="_Toc4490" w:history="1">
            <w:r w:rsidR="00D306EA">
              <w:t xml:space="preserve">2.1 </w:t>
            </w:r>
            <w:r w:rsidR="00D306EA">
              <w:rPr>
                <w:rFonts w:hint="eastAsia"/>
              </w:rPr>
              <w:t>总体设计思路</w:t>
            </w:r>
            <w:r w:rsidR="00D306EA">
              <w:tab/>
            </w:r>
          </w:hyperlink>
          <w:r w:rsidR="001E3D0A">
            <w:t>6</w:t>
          </w:r>
        </w:p>
        <w:p w14:paraId="3E5F5B2D" w14:textId="79DED20F" w:rsidR="00D75EA3" w:rsidRDefault="00FA1C49" w:rsidP="00543C14">
          <w:pPr>
            <w:pStyle w:val="TOC2"/>
            <w:tabs>
              <w:tab w:val="right" w:leader="dot" w:pos="8306"/>
            </w:tabs>
            <w:ind w:left="560" w:firstLine="560"/>
          </w:pPr>
          <w:hyperlink w:anchor="_Toc13218" w:history="1">
            <w:r w:rsidR="00286664">
              <w:rPr>
                <w:rFonts w:hint="eastAsia"/>
              </w:rPr>
              <w:t>2</w:t>
            </w:r>
            <w:r w:rsidR="00286664">
              <w:t>.</w:t>
            </w:r>
            <w:r w:rsidR="00D306EA">
              <w:t>2</w:t>
            </w:r>
            <w:r w:rsidR="00286664">
              <w:rPr>
                <w:rFonts w:hint="eastAsia"/>
              </w:rPr>
              <w:t xml:space="preserve"> 可编程交换机</w:t>
            </w:r>
            <w:r w:rsidR="00286664">
              <w:tab/>
            </w:r>
            <w:r w:rsidR="001E3D0A">
              <w:t>8</w:t>
            </w:r>
          </w:hyperlink>
        </w:p>
        <w:p w14:paraId="64DCCBE7" w14:textId="11294773" w:rsidR="00286664" w:rsidRDefault="00FA1C49" w:rsidP="00543C14">
          <w:pPr>
            <w:pStyle w:val="TOC2"/>
            <w:tabs>
              <w:tab w:val="right" w:leader="dot" w:pos="8306"/>
            </w:tabs>
            <w:ind w:left="560" w:firstLine="560"/>
          </w:pPr>
          <w:hyperlink w:anchor="_Toc5283" w:history="1">
            <w:r w:rsidR="00D75EA3">
              <w:t>2.</w:t>
            </w:r>
            <w:r w:rsidR="00AE3B17">
              <w:t>3</w:t>
            </w:r>
            <w:r w:rsidR="00D75EA3">
              <w:rPr>
                <w:rFonts w:hint="eastAsia"/>
              </w:rPr>
              <w:t xml:space="preserve"> </w:t>
            </w:r>
            <w:r w:rsidR="00281C9C">
              <w:rPr>
                <w:rFonts w:hint="eastAsia"/>
              </w:rPr>
              <w:t>热点</w:t>
            </w:r>
            <w:r w:rsidR="00D75EA3">
              <w:tab/>
            </w:r>
            <w:r w:rsidR="001E3D0A">
              <w:t>8</w:t>
            </w:r>
          </w:hyperlink>
        </w:p>
        <w:p w14:paraId="0587369C" w14:textId="55DBF7E6" w:rsidR="00286664" w:rsidRDefault="00FA1C49" w:rsidP="00543C14">
          <w:pPr>
            <w:pStyle w:val="TOC2"/>
            <w:tabs>
              <w:tab w:val="right" w:leader="dot" w:pos="8306"/>
            </w:tabs>
            <w:ind w:left="560" w:firstLine="560"/>
          </w:pPr>
          <w:hyperlink w:anchor="_Toc5283" w:history="1">
            <w:r w:rsidR="00286664">
              <w:t>2.</w:t>
            </w:r>
            <w:r w:rsidR="00AE3B17">
              <w:t>4</w:t>
            </w:r>
            <w:r w:rsidR="00286664">
              <w:rPr>
                <w:rFonts w:hint="eastAsia"/>
              </w:rPr>
              <w:t xml:space="preserve"> 网内键值存储</w:t>
            </w:r>
            <w:r w:rsidR="00286664">
              <w:tab/>
            </w:r>
            <w:r w:rsidR="001E3D0A">
              <w:t>9</w:t>
            </w:r>
          </w:hyperlink>
        </w:p>
        <w:p w14:paraId="2F46C269" w14:textId="1CEEA780" w:rsidR="00286664" w:rsidRDefault="00FA1C49" w:rsidP="00543C14">
          <w:pPr>
            <w:pStyle w:val="TOC3"/>
            <w:tabs>
              <w:tab w:val="right" w:leader="dot" w:pos="8306"/>
            </w:tabs>
            <w:ind w:left="1120" w:firstLine="560"/>
          </w:pPr>
          <w:hyperlink w:anchor="_Toc31251" w:history="1">
            <w:r w:rsidR="00286664">
              <w:rPr>
                <w:rFonts w:hint="eastAsia"/>
              </w:rPr>
              <w:t>2</w:t>
            </w:r>
            <w:r w:rsidR="00286664">
              <w:t>.</w:t>
            </w:r>
            <w:r w:rsidR="00AE3B17">
              <w:t>4</w:t>
            </w:r>
            <w:r w:rsidR="00286664">
              <w:t>.1</w:t>
            </w:r>
            <w:r w:rsidR="00286664">
              <w:rPr>
                <w:rFonts w:hint="eastAsia"/>
              </w:rPr>
              <w:t xml:space="preserve"> 网内缓存</w:t>
            </w:r>
            <w:r w:rsidR="00286664">
              <w:tab/>
            </w:r>
            <w:r w:rsidR="001E3D0A">
              <w:t>9</w:t>
            </w:r>
          </w:hyperlink>
        </w:p>
        <w:p w14:paraId="489CF16A" w14:textId="331E2164" w:rsidR="00286664" w:rsidRDefault="00FA1C49" w:rsidP="00543C14">
          <w:pPr>
            <w:pStyle w:val="TOC3"/>
            <w:tabs>
              <w:tab w:val="right" w:leader="dot" w:pos="8306"/>
            </w:tabs>
            <w:ind w:left="1120" w:firstLine="560"/>
          </w:pPr>
          <w:hyperlink w:anchor="_Toc15451" w:history="1">
            <w:r w:rsidR="00286664">
              <w:rPr>
                <w:rFonts w:hint="eastAsia"/>
              </w:rPr>
              <w:t>2</w:t>
            </w:r>
            <w:r w:rsidR="00286664">
              <w:t>.</w:t>
            </w:r>
            <w:r w:rsidR="00AE3B17">
              <w:t>4</w:t>
            </w:r>
            <w:r w:rsidR="00286664">
              <w:t>.2</w:t>
            </w:r>
            <w:r w:rsidR="00286664">
              <w:rPr>
                <w:rFonts w:hint="eastAsia"/>
              </w:rPr>
              <w:t xml:space="preserve"> 基于内容的路由</w:t>
            </w:r>
            <w:r w:rsidR="00286664">
              <w:tab/>
            </w:r>
          </w:hyperlink>
          <w:r w:rsidR="001E3D0A">
            <w:t>9</w:t>
          </w:r>
        </w:p>
        <w:p w14:paraId="47E63CFC" w14:textId="72302DA7" w:rsidR="00286664" w:rsidRDefault="00FA1C49" w:rsidP="00543C14">
          <w:pPr>
            <w:pStyle w:val="TOC3"/>
            <w:tabs>
              <w:tab w:val="right" w:leader="dot" w:pos="8306"/>
            </w:tabs>
            <w:ind w:left="1120" w:firstLine="560"/>
          </w:pPr>
          <w:hyperlink w:anchor="_Toc14823" w:history="1">
            <w:r w:rsidR="00286664">
              <w:rPr>
                <w:rFonts w:hint="eastAsia"/>
              </w:rPr>
              <w:t>2</w:t>
            </w:r>
            <w:r w:rsidR="00286664">
              <w:t>.</w:t>
            </w:r>
            <w:r w:rsidR="00AE3B17">
              <w:t>4</w:t>
            </w:r>
            <w:r w:rsidR="00286664">
              <w:t>.3</w:t>
            </w:r>
            <w:r w:rsidR="00286664">
              <w:rPr>
                <w:rFonts w:hint="eastAsia"/>
              </w:rPr>
              <w:t xml:space="preserve"> 网内复制</w:t>
            </w:r>
            <w:r w:rsidR="00286664">
              <w:tab/>
            </w:r>
          </w:hyperlink>
          <w:r w:rsidR="001E3D0A">
            <w:t>10</w:t>
          </w:r>
        </w:p>
        <w:p w14:paraId="590E9107" w14:textId="18C6D9D0" w:rsidR="00D306EA" w:rsidRDefault="00FA1C49" w:rsidP="00D306EA">
          <w:pPr>
            <w:pStyle w:val="TOC2"/>
            <w:tabs>
              <w:tab w:val="right" w:leader="dot" w:pos="8306"/>
            </w:tabs>
            <w:ind w:left="560" w:firstLine="560"/>
          </w:pPr>
          <w:hyperlink w:anchor="_Toc28755" w:history="1">
            <w:r w:rsidR="00D306EA">
              <w:t>2.</w:t>
            </w:r>
            <w:r w:rsidR="00AE3B17">
              <w:t>5</w:t>
            </w:r>
            <w:r w:rsidR="00D306EA">
              <w:t xml:space="preserve"> </w:t>
            </w:r>
            <w:r w:rsidR="00D306EA">
              <w:rPr>
                <w:rFonts w:hint="eastAsia"/>
              </w:rPr>
              <w:t>随机方差最小化</w:t>
            </w:r>
            <w:r w:rsidR="00D306EA">
              <w:tab/>
            </w:r>
            <w:r w:rsidR="001E3D0A">
              <w:t>10</w:t>
            </w:r>
          </w:hyperlink>
        </w:p>
        <w:p w14:paraId="6B51E818" w14:textId="752C7242" w:rsidR="00E005A3" w:rsidRPr="00E005A3" w:rsidRDefault="00FA1C49" w:rsidP="00E005A3">
          <w:pPr>
            <w:pStyle w:val="TOC2"/>
            <w:tabs>
              <w:tab w:val="right" w:leader="dot" w:pos="8306"/>
            </w:tabs>
            <w:ind w:left="560" w:firstLine="560"/>
          </w:pPr>
          <w:hyperlink w:anchor="_Toc28755" w:history="1">
            <w:r w:rsidR="00E005A3">
              <w:t xml:space="preserve">2.6 </w:t>
            </w:r>
            <w:r w:rsidR="00E005A3">
              <w:rPr>
                <w:rFonts w:hint="eastAsia"/>
              </w:rPr>
              <w:t>负载符号定义</w:t>
            </w:r>
            <w:r w:rsidR="00E005A3">
              <w:tab/>
            </w:r>
            <w:r w:rsidR="001E3D0A">
              <w:t>12</w:t>
            </w:r>
          </w:hyperlink>
        </w:p>
        <w:p w14:paraId="47BCE738" w14:textId="55DB8556" w:rsidR="00286664" w:rsidRDefault="00FA1C49" w:rsidP="00543C14">
          <w:pPr>
            <w:pStyle w:val="TOC1"/>
            <w:tabs>
              <w:tab w:val="right" w:leader="dot" w:pos="8306"/>
            </w:tabs>
            <w:ind w:firstLine="560"/>
          </w:pPr>
          <w:hyperlink w:anchor="_Toc1247" w:history="1">
            <w:r w:rsidR="00286664">
              <w:rPr>
                <w:rFonts w:hint="eastAsia"/>
              </w:rPr>
              <w:t>三．方案实现</w:t>
            </w:r>
            <w:r w:rsidR="00286664">
              <w:tab/>
            </w:r>
            <w:r w:rsidR="001E3D0A">
              <w:t>12</w:t>
            </w:r>
          </w:hyperlink>
        </w:p>
        <w:p w14:paraId="0ED85126" w14:textId="7E17A9DD" w:rsidR="00286664" w:rsidRDefault="00FA1C49" w:rsidP="00281C9C">
          <w:pPr>
            <w:pStyle w:val="TOC2"/>
            <w:tabs>
              <w:tab w:val="right" w:leader="dot" w:pos="8306"/>
            </w:tabs>
            <w:ind w:left="560" w:firstLine="560"/>
          </w:pPr>
          <w:hyperlink w:anchor="_Toc25305" w:history="1">
            <w:r w:rsidR="00286664">
              <w:rPr>
                <w:szCs w:val="44"/>
              </w:rPr>
              <w:t>3</w:t>
            </w:r>
            <w:r w:rsidR="00286664">
              <w:rPr>
                <w:rFonts w:hint="eastAsia"/>
                <w:szCs w:val="44"/>
              </w:rPr>
              <w:t>.</w:t>
            </w:r>
            <w:r w:rsidR="00D306EA">
              <w:rPr>
                <w:szCs w:val="44"/>
              </w:rPr>
              <w:t>1</w:t>
            </w:r>
            <w:r w:rsidR="00286664">
              <w:rPr>
                <w:rFonts w:hint="eastAsia"/>
                <w:szCs w:val="44"/>
              </w:rPr>
              <w:t xml:space="preserve"> 基础数据结构模块</w:t>
            </w:r>
            <w:r w:rsidR="00286664">
              <w:tab/>
            </w:r>
            <w:r w:rsidR="00281C9C">
              <w:t>1</w:t>
            </w:r>
            <w:r w:rsidR="001E3D0A">
              <w:t>4</w:t>
            </w:r>
          </w:hyperlink>
        </w:p>
        <w:p w14:paraId="3DC331D8" w14:textId="601DC1A4" w:rsidR="00281C9C" w:rsidRDefault="00FA1C49" w:rsidP="00281C9C">
          <w:pPr>
            <w:pStyle w:val="TOC2"/>
            <w:tabs>
              <w:tab w:val="right" w:leader="dot" w:pos="8306"/>
            </w:tabs>
            <w:ind w:left="560" w:firstLine="560"/>
          </w:pPr>
          <w:hyperlink w:anchor="_Toc8882" w:history="1">
            <w:r w:rsidR="00281C9C">
              <w:t>3.</w:t>
            </w:r>
            <w:r w:rsidR="00D306EA">
              <w:t>2</w:t>
            </w:r>
            <w:r w:rsidR="00281C9C">
              <w:t xml:space="preserve"> </w:t>
            </w:r>
            <w:r w:rsidR="00281C9C">
              <w:rPr>
                <w:rFonts w:hint="eastAsia"/>
              </w:rPr>
              <w:t>Lake模块</w:t>
            </w:r>
            <w:r w:rsidR="00281C9C">
              <w:tab/>
            </w:r>
          </w:hyperlink>
          <w:r w:rsidR="00281C9C">
            <w:t>1</w:t>
          </w:r>
          <w:r w:rsidR="001E3D0A">
            <w:t>6</w:t>
          </w:r>
        </w:p>
        <w:p w14:paraId="375EAC40" w14:textId="778E5092" w:rsidR="00D306EA" w:rsidRDefault="00FA1C49" w:rsidP="00D306EA">
          <w:pPr>
            <w:pStyle w:val="TOC3"/>
            <w:tabs>
              <w:tab w:val="right" w:leader="dot" w:pos="8306"/>
            </w:tabs>
            <w:ind w:left="1120" w:firstLine="560"/>
          </w:pPr>
          <w:hyperlink w:anchor="_Toc31251" w:history="1">
            <w:r w:rsidR="00D306EA">
              <w:t>3.2.1</w:t>
            </w:r>
            <w:r w:rsidR="00D306EA">
              <w:rPr>
                <w:rFonts w:hint="eastAsia"/>
              </w:rPr>
              <w:t xml:space="preserve"> 重部分</w:t>
            </w:r>
            <w:r w:rsidR="00D306EA">
              <w:tab/>
              <w:t>1</w:t>
            </w:r>
            <w:r w:rsidR="001E3D0A">
              <w:t>6</w:t>
            </w:r>
          </w:hyperlink>
        </w:p>
        <w:p w14:paraId="57C4E3A9" w14:textId="40E6CC72" w:rsidR="00D306EA" w:rsidRPr="00D306EA" w:rsidRDefault="00FA1C49" w:rsidP="00D306EA">
          <w:pPr>
            <w:pStyle w:val="TOC3"/>
            <w:tabs>
              <w:tab w:val="right" w:leader="dot" w:pos="8306"/>
            </w:tabs>
            <w:ind w:left="1120" w:firstLine="560"/>
          </w:pPr>
          <w:hyperlink w:anchor="_Toc15451" w:history="1">
            <w:r w:rsidR="00D306EA">
              <w:t>3.2.2</w:t>
            </w:r>
            <w:r w:rsidR="00D306EA">
              <w:rPr>
                <w:rFonts w:hint="eastAsia"/>
              </w:rPr>
              <w:t xml:space="preserve"> 轻部分</w:t>
            </w:r>
            <w:r w:rsidR="00D306EA">
              <w:tab/>
            </w:r>
          </w:hyperlink>
          <w:r w:rsidR="00D306EA">
            <w:t>1</w:t>
          </w:r>
          <w:r w:rsidR="001E3D0A">
            <w:t>6</w:t>
          </w:r>
        </w:p>
        <w:p w14:paraId="4B5CC946" w14:textId="767E948C" w:rsidR="00281C9C" w:rsidRPr="00281C9C" w:rsidRDefault="00FA1C49" w:rsidP="00281C9C">
          <w:pPr>
            <w:pStyle w:val="TOC2"/>
            <w:tabs>
              <w:tab w:val="right" w:leader="dot" w:pos="8306"/>
            </w:tabs>
            <w:ind w:left="560" w:firstLine="560"/>
          </w:pPr>
          <w:hyperlink w:anchor="_Toc28755" w:history="1">
            <w:r w:rsidR="00281C9C">
              <w:t>3.</w:t>
            </w:r>
            <w:r w:rsidR="00D306EA">
              <w:t>3</w:t>
            </w:r>
            <w:r w:rsidR="00281C9C">
              <w:t xml:space="preserve"> </w:t>
            </w:r>
            <w:r w:rsidR="00281C9C">
              <w:rPr>
                <w:rFonts w:hint="eastAsia"/>
              </w:rPr>
              <w:t>多功能检测</w:t>
            </w:r>
            <w:r w:rsidR="00D306EA">
              <w:rPr>
                <w:rFonts w:hint="eastAsia"/>
              </w:rPr>
              <w:t>模块</w:t>
            </w:r>
            <w:r w:rsidR="00281C9C">
              <w:tab/>
              <w:t>1</w:t>
            </w:r>
            <w:r w:rsidR="001E3D0A">
              <w:t>8</w:t>
            </w:r>
          </w:hyperlink>
        </w:p>
        <w:p w14:paraId="594A391C" w14:textId="6816742A" w:rsidR="00281C9C" w:rsidRDefault="00FA1C49" w:rsidP="00281C9C">
          <w:pPr>
            <w:pStyle w:val="TOC2"/>
            <w:tabs>
              <w:tab w:val="right" w:leader="dot" w:pos="8306"/>
            </w:tabs>
            <w:ind w:left="560" w:firstLine="560"/>
          </w:pPr>
          <w:hyperlink w:anchor="_Toc9094" w:history="1">
            <w:r w:rsidR="00281C9C">
              <w:t>3.</w:t>
            </w:r>
            <w:r w:rsidR="00D306EA">
              <w:t>4</w:t>
            </w:r>
            <w:r w:rsidR="00281C9C">
              <w:rPr>
                <w:rFonts w:hint="eastAsia"/>
              </w:rPr>
              <w:t xml:space="preserve"> 热点优化模块</w:t>
            </w:r>
            <w:r w:rsidR="00281C9C">
              <w:tab/>
              <w:t>1</w:t>
            </w:r>
            <w:r w:rsidR="001E3D0A">
              <w:t>9</w:t>
            </w:r>
          </w:hyperlink>
        </w:p>
        <w:p w14:paraId="0F7DDEB0" w14:textId="2451B887" w:rsidR="00281C9C" w:rsidRDefault="00FA1C49" w:rsidP="00281C9C">
          <w:pPr>
            <w:pStyle w:val="TOC3"/>
            <w:tabs>
              <w:tab w:val="right" w:leader="dot" w:pos="8306"/>
            </w:tabs>
            <w:ind w:left="1120" w:firstLine="560"/>
          </w:pPr>
          <w:hyperlink w:anchor="_Toc13553" w:history="1">
            <w:r w:rsidR="00D306EA">
              <w:t>3.4</w:t>
            </w:r>
            <w:r w:rsidR="00281C9C">
              <w:t>.1</w:t>
            </w:r>
            <w:r w:rsidR="00281C9C">
              <w:rPr>
                <w:rFonts w:hint="eastAsia"/>
              </w:rPr>
              <w:t xml:space="preserve"> </w:t>
            </w:r>
            <w:r w:rsidR="00281C9C" w:rsidRPr="00441067">
              <w:rPr>
                <w:rFonts w:hint="eastAsia"/>
                <w:szCs w:val="28"/>
              </w:rPr>
              <w:t>通道平衡</w:t>
            </w:r>
            <w:r w:rsidR="00281C9C">
              <w:tab/>
              <w:t>1</w:t>
            </w:r>
            <w:r w:rsidR="001E3D0A">
              <w:t>9</w:t>
            </w:r>
          </w:hyperlink>
        </w:p>
        <w:p w14:paraId="6AD4AE8C" w14:textId="7E82FEE9" w:rsidR="00281C9C" w:rsidRDefault="00FA1C49" w:rsidP="00281C9C">
          <w:pPr>
            <w:pStyle w:val="TOC3"/>
            <w:tabs>
              <w:tab w:val="right" w:leader="dot" w:pos="8306"/>
            </w:tabs>
            <w:ind w:left="1120" w:firstLine="560"/>
          </w:pPr>
          <w:hyperlink w:anchor="_Toc1913" w:history="1">
            <w:r w:rsidR="00D306EA">
              <w:t>3.4</w:t>
            </w:r>
            <w:r w:rsidR="00281C9C">
              <w:rPr>
                <w:rFonts w:hint="eastAsia"/>
              </w:rPr>
              <w:t>.</w:t>
            </w:r>
            <w:r w:rsidR="00281C9C">
              <w:t xml:space="preserve">2 </w:t>
            </w:r>
            <w:r w:rsidR="00281C9C">
              <w:rPr>
                <w:rFonts w:hint="eastAsia"/>
              </w:rPr>
              <w:t>服务器平衡</w:t>
            </w:r>
            <w:r w:rsidR="00281C9C">
              <w:tab/>
              <w:t>1</w:t>
            </w:r>
            <w:r w:rsidR="001E3D0A">
              <w:t>9</w:t>
            </w:r>
          </w:hyperlink>
        </w:p>
        <w:p w14:paraId="7C391BEE" w14:textId="1F8BBB05" w:rsidR="00281C9C" w:rsidRDefault="00FA1C49" w:rsidP="00281C9C">
          <w:pPr>
            <w:pStyle w:val="TOC3"/>
            <w:tabs>
              <w:tab w:val="right" w:leader="dot" w:pos="8306"/>
            </w:tabs>
            <w:ind w:left="1120" w:firstLine="560"/>
          </w:pPr>
          <w:hyperlink w:anchor="_Toc3705" w:history="1">
            <w:r w:rsidR="00D306EA">
              <w:t>3.4</w:t>
            </w:r>
            <w:r w:rsidR="00281C9C">
              <w:t xml:space="preserve">.3 </w:t>
            </w:r>
            <w:r w:rsidR="00281C9C">
              <w:rPr>
                <w:rFonts w:hint="eastAsia"/>
              </w:rPr>
              <w:t>进程平衡</w:t>
            </w:r>
            <w:r w:rsidR="00281C9C">
              <w:tab/>
            </w:r>
            <w:r w:rsidR="001E3D0A">
              <w:t>20</w:t>
            </w:r>
          </w:hyperlink>
        </w:p>
        <w:p w14:paraId="35F16908" w14:textId="0D57D241" w:rsidR="00281C9C" w:rsidRDefault="00FA1C49" w:rsidP="00281C9C">
          <w:pPr>
            <w:pStyle w:val="TOC3"/>
            <w:tabs>
              <w:tab w:val="right" w:leader="dot" w:pos="8306"/>
            </w:tabs>
            <w:ind w:left="1120" w:firstLine="560"/>
          </w:pPr>
          <w:hyperlink w:anchor="_Toc3705" w:history="1">
            <w:r w:rsidR="00D306EA">
              <w:t>3.4</w:t>
            </w:r>
            <w:r w:rsidR="00281C9C">
              <w:t xml:space="preserve">.4 </w:t>
            </w:r>
            <w:r w:rsidR="00281C9C">
              <w:rPr>
                <w:rFonts w:hint="eastAsia"/>
              </w:rPr>
              <w:t>消除写入项目</w:t>
            </w:r>
            <w:r w:rsidR="00281C9C">
              <w:tab/>
            </w:r>
            <w:r w:rsidR="001E3D0A">
              <w:t>20</w:t>
            </w:r>
          </w:hyperlink>
        </w:p>
        <w:p w14:paraId="1E1E5ABC" w14:textId="253789A0" w:rsidR="00281C9C" w:rsidRPr="00281C9C" w:rsidRDefault="00FA1C49" w:rsidP="00281C9C">
          <w:pPr>
            <w:pStyle w:val="TOC3"/>
            <w:tabs>
              <w:tab w:val="right" w:leader="dot" w:pos="8306"/>
            </w:tabs>
            <w:ind w:left="1120" w:firstLine="560"/>
          </w:pPr>
          <w:hyperlink w:anchor="_Toc3705" w:history="1">
            <w:r w:rsidR="00D306EA">
              <w:t>3.4</w:t>
            </w:r>
            <w:r w:rsidR="00281C9C">
              <w:t>.5</w:t>
            </w:r>
            <w:r w:rsidR="00281C9C">
              <w:rPr>
                <w:rFonts w:hint="eastAsia"/>
              </w:rPr>
              <w:t xml:space="preserve"> 四种结合</w:t>
            </w:r>
            <w:r w:rsidR="00281C9C">
              <w:tab/>
            </w:r>
            <w:r w:rsidR="001E3D0A">
              <w:t>21</w:t>
            </w:r>
          </w:hyperlink>
        </w:p>
        <w:p w14:paraId="45858472" w14:textId="3FD0510B" w:rsidR="00286664" w:rsidRDefault="00FA1C49" w:rsidP="00D306EA">
          <w:pPr>
            <w:pStyle w:val="TOC2"/>
            <w:tabs>
              <w:tab w:val="right" w:leader="dot" w:pos="8306"/>
            </w:tabs>
            <w:ind w:left="560" w:firstLine="560"/>
          </w:pPr>
          <w:hyperlink w:anchor="_Toc15835" w:history="1">
            <w:r w:rsidR="00286664">
              <w:t>3</w:t>
            </w:r>
            <w:r w:rsidR="00286664">
              <w:rPr>
                <w:rFonts w:hint="eastAsia"/>
              </w:rPr>
              <w:t>.</w:t>
            </w:r>
            <w:r w:rsidR="00D306EA">
              <w:t>5</w:t>
            </w:r>
            <w:r w:rsidR="00286664">
              <w:t xml:space="preserve"> </w:t>
            </w:r>
            <w:r w:rsidR="00D306EA">
              <w:rPr>
                <w:rFonts w:hint="eastAsia"/>
              </w:rPr>
              <w:t>多功能热点查询模块</w:t>
            </w:r>
            <w:r w:rsidR="00286664">
              <w:tab/>
            </w:r>
            <w:r w:rsidR="001E3D0A">
              <w:t>21</w:t>
            </w:r>
          </w:hyperlink>
        </w:p>
        <w:p w14:paraId="2E36DC49" w14:textId="68A821F1" w:rsidR="00286664" w:rsidRDefault="00FA1C49" w:rsidP="00543C14">
          <w:pPr>
            <w:pStyle w:val="TOC1"/>
            <w:tabs>
              <w:tab w:val="right" w:leader="dot" w:pos="8306"/>
            </w:tabs>
            <w:ind w:firstLine="560"/>
          </w:pPr>
          <w:hyperlink w:anchor="_Toc8361" w:history="1">
            <w:r w:rsidR="00286664">
              <w:rPr>
                <w:rFonts w:hint="eastAsia"/>
              </w:rPr>
              <w:t>四．运行结果</w:t>
            </w:r>
            <w:r w:rsidR="00286664">
              <w:tab/>
            </w:r>
            <w:r w:rsidR="00AE3B17">
              <w:t>2</w:t>
            </w:r>
            <w:r w:rsidR="001E3D0A">
              <w:t>3</w:t>
            </w:r>
          </w:hyperlink>
        </w:p>
        <w:p w14:paraId="09ADB251" w14:textId="2FC865A4" w:rsidR="00286664" w:rsidRDefault="00FA1C49" w:rsidP="00543C14">
          <w:pPr>
            <w:pStyle w:val="TOC2"/>
            <w:tabs>
              <w:tab w:val="right" w:leader="dot" w:pos="8306"/>
            </w:tabs>
            <w:ind w:left="560" w:firstLine="560"/>
          </w:pPr>
          <w:hyperlink w:anchor="_Toc4490" w:history="1">
            <w:r w:rsidR="00286664">
              <w:t xml:space="preserve">4.1 </w:t>
            </w:r>
            <w:r w:rsidR="00286664">
              <w:rPr>
                <w:rFonts w:hint="eastAsia"/>
              </w:rPr>
              <w:t>硬件资源</w:t>
            </w:r>
            <w:r w:rsidR="00286664">
              <w:tab/>
            </w:r>
            <w:r w:rsidR="00AE3B17">
              <w:t>2</w:t>
            </w:r>
            <w:r w:rsidR="001E3D0A">
              <w:t>3</w:t>
            </w:r>
          </w:hyperlink>
        </w:p>
        <w:p w14:paraId="679E8013" w14:textId="589D971A" w:rsidR="00286664" w:rsidRPr="005510E2" w:rsidRDefault="00FA1C49" w:rsidP="00543C14">
          <w:pPr>
            <w:pStyle w:val="TOC2"/>
            <w:tabs>
              <w:tab w:val="right" w:leader="dot" w:pos="8306"/>
            </w:tabs>
            <w:ind w:left="560" w:firstLine="560"/>
          </w:pPr>
          <w:hyperlink w:anchor="_Toc4490" w:history="1">
            <w:r w:rsidR="00286664">
              <w:t xml:space="preserve">4.2 </w:t>
            </w:r>
            <w:r w:rsidR="00286664">
              <w:rPr>
                <w:rFonts w:hint="eastAsia"/>
              </w:rPr>
              <w:t>通信开销</w:t>
            </w:r>
            <w:r w:rsidR="00286664">
              <w:tab/>
            </w:r>
            <w:r w:rsidR="00D75EA3">
              <w:t>2</w:t>
            </w:r>
            <w:r w:rsidR="001E3D0A">
              <w:t>4</w:t>
            </w:r>
          </w:hyperlink>
        </w:p>
        <w:p w14:paraId="46A45103" w14:textId="02954A7F" w:rsidR="00286664" w:rsidRPr="005510E2" w:rsidRDefault="00FA1C49" w:rsidP="00543C14">
          <w:pPr>
            <w:pStyle w:val="TOC2"/>
            <w:tabs>
              <w:tab w:val="right" w:leader="dot" w:pos="8306"/>
            </w:tabs>
            <w:ind w:left="560" w:firstLine="560"/>
          </w:pPr>
          <w:hyperlink w:anchor="_Toc4490" w:history="1">
            <w:r w:rsidR="00286664">
              <w:t xml:space="preserve">4.3 </w:t>
            </w:r>
            <w:r w:rsidR="00286664">
              <w:rPr>
                <w:rFonts w:hint="eastAsia"/>
              </w:rPr>
              <w:t>可扩展性</w:t>
            </w:r>
            <w:r w:rsidR="00286664">
              <w:tab/>
            </w:r>
            <w:r w:rsidR="00D75EA3">
              <w:t>2</w:t>
            </w:r>
            <w:r w:rsidR="001E3D0A">
              <w:t>5</w:t>
            </w:r>
          </w:hyperlink>
        </w:p>
        <w:p w14:paraId="28C4C073" w14:textId="1FE1C63D" w:rsidR="00286664" w:rsidRPr="005510E2" w:rsidRDefault="00FA1C49" w:rsidP="00543C14">
          <w:pPr>
            <w:pStyle w:val="TOC2"/>
            <w:tabs>
              <w:tab w:val="right" w:leader="dot" w:pos="8306"/>
            </w:tabs>
            <w:ind w:left="560" w:firstLine="560"/>
          </w:pPr>
          <w:hyperlink w:anchor="_Toc4490" w:history="1">
            <w:r w:rsidR="00286664">
              <w:t xml:space="preserve">4.4 </w:t>
            </w:r>
            <w:r w:rsidR="00286664">
              <w:rPr>
                <w:rFonts w:hint="eastAsia"/>
              </w:rPr>
              <w:t>多类型负载可扩展性</w:t>
            </w:r>
            <w:r w:rsidR="00286664">
              <w:tab/>
            </w:r>
            <w:r w:rsidR="00D75EA3">
              <w:t>2</w:t>
            </w:r>
            <w:r w:rsidR="001E3D0A">
              <w:t>5</w:t>
            </w:r>
          </w:hyperlink>
        </w:p>
        <w:p w14:paraId="1F17C5E2" w14:textId="237078DE" w:rsidR="00286664" w:rsidRPr="005510E2" w:rsidRDefault="00FA1C49" w:rsidP="00543C14">
          <w:pPr>
            <w:pStyle w:val="TOC2"/>
            <w:tabs>
              <w:tab w:val="right" w:leader="dot" w:pos="8306"/>
            </w:tabs>
            <w:ind w:left="560" w:firstLine="560"/>
          </w:pPr>
          <w:hyperlink w:anchor="_Toc4490" w:history="1">
            <w:r w:rsidR="00286664">
              <w:t xml:space="preserve">4.5 </w:t>
            </w:r>
            <w:r w:rsidR="00286664">
              <w:rPr>
                <w:rFonts w:hint="eastAsia"/>
              </w:rPr>
              <w:t>内存可扩展性</w:t>
            </w:r>
            <w:r w:rsidR="00286664">
              <w:tab/>
            </w:r>
            <w:r w:rsidR="00D75EA3">
              <w:t>2</w:t>
            </w:r>
            <w:r w:rsidR="001E3D0A">
              <w:t>6</w:t>
            </w:r>
          </w:hyperlink>
        </w:p>
        <w:p w14:paraId="6E0F3B3A" w14:textId="367733E1" w:rsidR="00286664" w:rsidRPr="005510E2" w:rsidRDefault="00FA1C49" w:rsidP="00543C14">
          <w:pPr>
            <w:pStyle w:val="TOC2"/>
            <w:tabs>
              <w:tab w:val="right" w:leader="dot" w:pos="8306"/>
            </w:tabs>
            <w:ind w:left="560" w:firstLine="560"/>
          </w:pPr>
          <w:hyperlink w:anchor="_Toc4490" w:history="1">
            <w:r w:rsidR="00286664">
              <w:t xml:space="preserve">4.6 </w:t>
            </w:r>
            <w:r w:rsidR="00286664">
              <w:rPr>
                <w:rFonts w:hint="eastAsia"/>
              </w:rPr>
              <w:t>工作倾斜负载</w:t>
            </w:r>
            <w:r w:rsidR="00286664">
              <w:tab/>
              <w:t>2</w:t>
            </w:r>
            <w:r w:rsidR="001E3D0A">
              <w:t>7</w:t>
            </w:r>
          </w:hyperlink>
        </w:p>
        <w:p w14:paraId="59600EE3" w14:textId="31C12641" w:rsidR="00286664" w:rsidRPr="005510E2" w:rsidRDefault="00FA1C49" w:rsidP="00543C14">
          <w:pPr>
            <w:pStyle w:val="TOC2"/>
            <w:tabs>
              <w:tab w:val="right" w:leader="dot" w:pos="8306"/>
            </w:tabs>
            <w:ind w:left="560" w:firstLine="560"/>
          </w:pPr>
          <w:hyperlink w:anchor="_Toc4490" w:history="1">
            <w:r w:rsidR="00286664">
              <w:t xml:space="preserve">4.7 </w:t>
            </w:r>
            <w:r w:rsidR="00286664">
              <w:rPr>
                <w:rFonts w:hint="eastAsia"/>
              </w:rPr>
              <w:t>写入比率</w:t>
            </w:r>
            <w:r w:rsidR="00286664">
              <w:tab/>
              <w:t>2</w:t>
            </w:r>
            <w:r w:rsidR="001E3D0A">
              <w:t>7</w:t>
            </w:r>
          </w:hyperlink>
        </w:p>
        <w:p w14:paraId="55280D2E" w14:textId="4FB9ED17" w:rsidR="00286664" w:rsidRPr="005510E2" w:rsidRDefault="00FA1C49" w:rsidP="00543C14">
          <w:pPr>
            <w:pStyle w:val="TOC2"/>
            <w:tabs>
              <w:tab w:val="right" w:leader="dot" w:pos="8306"/>
            </w:tabs>
            <w:ind w:left="560" w:firstLine="560"/>
          </w:pPr>
          <w:hyperlink w:anchor="_Toc4490" w:history="1">
            <w:r w:rsidR="00286664">
              <w:t xml:space="preserve">4.8 </w:t>
            </w:r>
            <w:r w:rsidR="00286664">
              <w:rPr>
                <w:rFonts w:hint="eastAsia"/>
              </w:rPr>
              <w:t>负载感知</w:t>
            </w:r>
            <w:r w:rsidR="00286664">
              <w:tab/>
              <w:t>2</w:t>
            </w:r>
            <w:r w:rsidR="001E3D0A">
              <w:t>8</w:t>
            </w:r>
          </w:hyperlink>
        </w:p>
        <w:p w14:paraId="7C8E7B11" w14:textId="0A72C9E4" w:rsidR="00286664" w:rsidRDefault="00FA1C49" w:rsidP="00543C14">
          <w:pPr>
            <w:pStyle w:val="TOC2"/>
            <w:tabs>
              <w:tab w:val="right" w:leader="dot" w:pos="8306"/>
            </w:tabs>
            <w:ind w:left="560" w:firstLine="560"/>
          </w:pPr>
          <w:hyperlink w:anchor="_Toc4490" w:history="1">
            <w:r w:rsidR="00286664">
              <w:t xml:space="preserve">4.9 </w:t>
            </w:r>
            <w:r w:rsidR="00286664">
              <w:rPr>
                <w:rFonts w:hint="eastAsia"/>
              </w:rPr>
              <w:t>负载平衡</w:t>
            </w:r>
            <w:r w:rsidR="00286664">
              <w:tab/>
              <w:t>2</w:t>
            </w:r>
            <w:r w:rsidR="001E3D0A">
              <w:t>8</w:t>
            </w:r>
          </w:hyperlink>
        </w:p>
        <w:p w14:paraId="3E029702" w14:textId="5C835762" w:rsidR="00AE3B17" w:rsidRPr="00AE3B17" w:rsidRDefault="00FA1C49" w:rsidP="00AE3B17">
          <w:pPr>
            <w:pStyle w:val="TOC2"/>
            <w:tabs>
              <w:tab w:val="right" w:leader="dot" w:pos="8306"/>
            </w:tabs>
            <w:ind w:left="560" w:firstLine="560"/>
          </w:pPr>
          <w:hyperlink w:anchor="_Toc4490" w:history="1">
            <w:r w:rsidR="00AE3B17">
              <w:t xml:space="preserve">4.10 </w:t>
            </w:r>
            <w:r w:rsidR="00AE3B17">
              <w:rPr>
                <w:rFonts w:hint="eastAsia"/>
              </w:rPr>
              <w:t>监控可扩展性</w:t>
            </w:r>
            <w:r w:rsidR="00AE3B17">
              <w:tab/>
              <w:t>2</w:t>
            </w:r>
            <w:r w:rsidR="001E3D0A">
              <w:t>9</w:t>
            </w:r>
          </w:hyperlink>
        </w:p>
        <w:p w14:paraId="0213F485" w14:textId="0E2AD096" w:rsidR="00286664" w:rsidRPr="0004680A" w:rsidRDefault="00FA1C49" w:rsidP="0004680A">
          <w:pPr>
            <w:pStyle w:val="TOC1"/>
            <w:tabs>
              <w:tab w:val="right" w:leader="dot" w:pos="8306"/>
            </w:tabs>
            <w:ind w:firstLine="560"/>
          </w:pPr>
          <w:hyperlink w:anchor="_Toc8361" w:history="1">
            <w:r w:rsidR="00286664">
              <w:rPr>
                <w:rFonts w:hint="eastAsia"/>
              </w:rPr>
              <w:t>五．创新与特色</w:t>
            </w:r>
            <w:r w:rsidR="00286664">
              <w:tab/>
            </w:r>
            <w:r w:rsidR="00D75EA3">
              <w:t>2</w:t>
            </w:r>
            <w:r w:rsidR="001E3D0A">
              <w:t>9</w:t>
            </w:r>
          </w:hyperlink>
          <w:r w:rsidR="00286664">
            <w:rPr>
              <w:b/>
              <w:bCs/>
              <w:lang w:val="zh-CN"/>
            </w:rPr>
            <w:fldChar w:fldCharType="end"/>
          </w:r>
        </w:p>
      </w:sdtContent>
    </w:sdt>
    <w:p w14:paraId="0F2A2A2F" w14:textId="7075BC16" w:rsidR="002E61FB" w:rsidRDefault="002E61FB" w:rsidP="002E61FB">
      <w:pPr>
        <w:ind w:firstLine="560"/>
        <w:rPr>
          <w:lang w:val="zh-CN"/>
        </w:rPr>
      </w:pPr>
    </w:p>
    <w:p w14:paraId="6FBD93C5" w14:textId="56DAEF77" w:rsidR="002E61FB" w:rsidRDefault="002E61FB" w:rsidP="002E61FB">
      <w:pPr>
        <w:ind w:firstLine="560"/>
        <w:rPr>
          <w:lang w:val="zh-CN"/>
        </w:rPr>
      </w:pPr>
    </w:p>
    <w:p w14:paraId="28218EA9" w14:textId="2A6AA87C" w:rsidR="002E61FB" w:rsidRDefault="002E61FB" w:rsidP="002E61FB">
      <w:pPr>
        <w:ind w:firstLine="560"/>
        <w:rPr>
          <w:lang w:val="zh-CN"/>
        </w:rPr>
      </w:pPr>
    </w:p>
    <w:p w14:paraId="56A0CA7B" w14:textId="77777777" w:rsidR="00463BAA" w:rsidRPr="002E61FB" w:rsidRDefault="00463BAA" w:rsidP="00AE3B17">
      <w:pPr>
        <w:ind w:firstLineChars="0" w:firstLine="0"/>
        <w:rPr>
          <w:lang w:val="zh-CN"/>
        </w:rPr>
      </w:pPr>
    </w:p>
    <w:p w14:paraId="529852C1" w14:textId="77777777" w:rsidR="00286664" w:rsidRPr="005F3A29" w:rsidRDefault="00286664" w:rsidP="00543C14">
      <w:pPr>
        <w:numPr>
          <w:ilvl w:val="0"/>
          <w:numId w:val="1"/>
        </w:numPr>
        <w:ind w:firstLine="723"/>
        <w:rPr>
          <w:rFonts w:ascii="黑体" w:eastAsia="黑体" w:hAnsi="黑体" w:cs="黑体"/>
          <w:b/>
          <w:bCs/>
          <w:sz w:val="36"/>
          <w:szCs w:val="36"/>
        </w:rPr>
      </w:pPr>
      <w:r>
        <w:rPr>
          <w:rFonts w:ascii="黑体" w:eastAsia="黑体" w:hAnsi="黑体" w:cs="黑体" w:hint="eastAsia"/>
          <w:b/>
          <w:bCs/>
          <w:sz w:val="36"/>
          <w:szCs w:val="36"/>
        </w:rPr>
        <w:lastRenderedPageBreak/>
        <w:t>研究</w:t>
      </w:r>
      <w:bookmarkEnd w:id="0"/>
      <w:r>
        <w:rPr>
          <w:rFonts w:ascii="黑体" w:eastAsia="黑体" w:hAnsi="黑体" w:cs="黑体" w:hint="eastAsia"/>
          <w:b/>
          <w:bCs/>
          <w:sz w:val="36"/>
          <w:szCs w:val="36"/>
        </w:rPr>
        <w:t>内容</w:t>
      </w:r>
    </w:p>
    <w:p w14:paraId="38ABA38B" w14:textId="77777777" w:rsidR="00286664" w:rsidRDefault="00286664" w:rsidP="00543C14">
      <w:pPr>
        <w:numPr>
          <w:ilvl w:val="1"/>
          <w:numId w:val="2"/>
        </w:numPr>
        <w:spacing w:line="360" w:lineRule="auto"/>
        <w:ind w:firstLine="602"/>
        <w:rPr>
          <w:rFonts w:ascii="宋体" w:eastAsia="宋体" w:hAnsi="宋体"/>
          <w:b/>
          <w:bCs/>
          <w:sz w:val="30"/>
          <w:szCs w:val="30"/>
        </w:rPr>
      </w:pPr>
      <w:r>
        <w:rPr>
          <w:rFonts w:ascii="宋体" w:eastAsia="宋体" w:hAnsi="宋体" w:hint="eastAsia"/>
          <w:b/>
          <w:bCs/>
          <w:sz w:val="30"/>
          <w:szCs w:val="30"/>
        </w:rPr>
        <w:t>研究背景</w:t>
      </w:r>
    </w:p>
    <w:p w14:paraId="563DF9BF" w14:textId="014B2E21" w:rsidR="00286664" w:rsidRPr="00EA2087" w:rsidRDefault="0081733F" w:rsidP="00EA2087">
      <w:pPr>
        <w:ind w:firstLine="560"/>
        <w:rPr>
          <w:rFonts w:ascii="宋体" w:eastAsia="宋体" w:hAnsi="宋体"/>
          <w:szCs w:val="28"/>
        </w:rPr>
      </w:pPr>
      <w:r w:rsidRPr="00EA2087">
        <w:rPr>
          <w:rFonts w:ascii="宋体" w:eastAsia="宋体" w:hAnsi="宋体"/>
          <w:shd w:val="clear" w:color="auto" w:fill="FFFFFF"/>
        </w:rPr>
        <w:t>键值存储是许多现代互联网服务（如电子商务和社交网络）存储基础设施的基本组成部分。这些服务通常以键值格式存储可访问的项。通常，用户通过三个步骤来获取这些项：（1）用户向服务发送带有项键的请求；（2）这些服务的存储系统根据键寻址项；（3）系统将项的值发送给用户。键值存储已被广泛应用于存储基础设施的生产中，例如Redis</w:t>
      </w:r>
      <w:r w:rsidRPr="006D444D">
        <w:rPr>
          <w:rFonts w:ascii="宋体" w:eastAsia="宋体" w:hAnsi="宋体"/>
          <w:shd w:val="clear" w:color="auto" w:fill="FFFFFF"/>
          <w:vertAlign w:val="superscript"/>
        </w:rPr>
        <w:t xml:space="preserve"> [1]</w:t>
      </w:r>
      <w:r w:rsidRPr="00EA2087">
        <w:rPr>
          <w:rFonts w:ascii="宋体" w:eastAsia="宋体" w:hAnsi="宋体"/>
          <w:shd w:val="clear" w:color="auto" w:fill="FFFFFF"/>
        </w:rPr>
        <w:t xml:space="preserve">和Memcached </w:t>
      </w:r>
      <w:r w:rsidRPr="006D444D">
        <w:rPr>
          <w:rFonts w:ascii="宋体" w:eastAsia="宋体" w:hAnsi="宋体"/>
          <w:shd w:val="clear" w:color="auto" w:fill="FFFFFF"/>
          <w:vertAlign w:val="superscript"/>
        </w:rPr>
        <w:t>[2]</w:t>
      </w:r>
      <w:r w:rsidRPr="00EA2087">
        <w:rPr>
          <w:rFonts w:ascii="宋体" w:eastAsia="宋体" w:hAnsi="宋体"/>
          <w:shd w:val="clear" w:color="auto" w:fill="FFFFFF"/>
        </w:rPr>
        <w:t>。</w:t>
      </w:r>
      <w:r w:rsidRPr="00EA2087">
        <w:rPr>
          <w:rFonts w:ascii="宋体" w:eastAsia="宋体" w:hAnsi="宋体"/>
        </w:rPr>
        <w:br/>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实际上，这些在线服务对键值存储的SLO</w:t>
      </w:r>
      <w:r w:rsidR="006D444D">
        <w:rPr>
          <w:rFonts w:ascii="宋体" w:eastAsia="宋体" w:hAnsi="宋体" w:hint="eastAsia"/>
          <w:shd w:val="clear" w:color="auto" w:fill="FFFFFF"/>
        </w:rPr>
        <w:t>即</w:t>
      </w:r>
      <w:r w:rsidR="006D444D" w:rsidRPr="006D444D">
        <w:rPr>
          <w:rFonts w:ascii="宋体" w:eastAsia="宋体" w:hAnsi="宋体"/>
        </w:rPr>
        <w:t>Service Level Objective（服务水平目标）的缩写，它是一种用于衡量和规定服务质量的指标</w:t>
      </w:r>
      <w:r w:rsidRPr="00EA2087">
        <w:rPr>
          <w:rFonts w:ascii="宋体" w:eastAsia="宋体" w:hAnsi="宋体"/>
          <w:shd w:val="clear" w:color="auto" w:fill="FFFFFF"/>
        </w:rPr>
        <w:t>（例如在10-100微秒延迟内为数十亿请求提供服务）有严格的要求。满足SLO的一个主要挑战是热点问题，即一小部分受欢迎的项相较于其他项被服务不成比例地访问。例如，类似突发新闻的实时事件可能导致90％的访问集中在生产中的仅1％的项上</w:t>
      </w:r>
      <w:r w:rsidRPr="006D444D">
        <w:rPr>
          <w:rFonts w:ascii="宋体" w:eastAsia="宋体" w:hAnsi="宋体"/>
          <w:shd w:val="clear" w:color="auto" w:fill="FFFFFF"/>
          <w:vertAlign w:val="superscript"/>
        </w:rPr>
        <w:t xml:space="preserve"> [5]</w:t>
      </w:r>
      <w:r w:rsidRPr="00EA2087">
        <w:rPr>
          <w:rFonts w:ascii="宋体" w:eastAsia="宋体" w:hAnsi="宋体"/>
          <w:shd w:val="clear" w:color="auto" w:fill="FFFFFF"/>
        </w:rPr>
        <w:t xml:space="preserve">。在运行时，大量的热点请求涌入少数存储服务器，导致超载和尾部延迟增加 </w:t>
      </w:r>
      <w:r w:rsidRPr="006D444D">
        <w:rPr>
          <w:rFonts w:ascii="宋体" w:eastAsia="宋体" w:hAnsi="宋体"/>
          <w:shd w:val="clear" w:color="auto" w:fill="FFFFFF"/>
          <w:vertAlign w:val="superscript"/>
        </w:rPr>
        <w:t>[6–8]</w:t>
      </w:r>
      <w:r w:rsidRPr="00EA2087">
        <w:rPr>
          <w:rFonts w:ascii="宋体" w:eastAsia="宋体" w:hAnsi="宋体"/>
          <w:shd w:val="clear" w:color="auto" w:fill="FFFFFF"/>
        </w:rPr>
        <w:t xml:space="preserve">。热点问题越来越严重且昂贵：每100毫秒的加载延迟会导致亚马逊销售下降1％，而Google搜索每增加500毫秒的加载延迟会损失20％的流量 </w:t>
      </w:r>
      <w:r w:rsidRPr="006D444D">
        <w:rPr>
          <w:rFonts w:ascii="宋体" w:eastAsia="宋体" w:hAnsi="宋体"/>
          <w:shd w:val="clear" w:color="auto" w:fill="FFFFFF"/>
          <w:vertAlign w:val="superscript"/>
        </w:rPr>
        <w:t>[9]</w:t>
      </w:r>
      <w:r w:rsidRPr="00EA2087">
        <w:rPr>
          <w:rFonts w:ascii="宋体" w:eastAsia="宋体" w:hAnsi="宋体"/>
          <w:shd w:val="clear" w:color="auto" w:fill="FFFFFF"/>
        </w:rPr>
        <w:t>。</w:t>
      </w:r>
      <w:r w:rsidRPr="00EA2087">
        <w:rPr>
          <w:rFonts w:ascii="宋体" w:eastAsia="宋体" w:hAnsi="宋体"/>
        </w:rPr>
        <w:br/>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热点</w:t>
      </w:r>
      <w:r w:rsidR="006D444D">
        <w:rPr>
          <w:rFonts w:ascii="宋体" w:eastAsia="宋体" w:hAnsi="宋体" w:hint="eastAsia"/>
          <w:shd w:val="clear" w:color="auto" w:fill="FFFFFF"/>
        </w:rPr>
        <w:t>监控通过</w:t>
      </w:r>
      <w:r w:rsidRPr="00EA2087">
        <w:rPr>
          <w:rFonts w:ascii="宋体" w:eastAsia="宋体" w:hAnsi="宋体"/>
          <w:shd w:val="clear" w:color="auto" w:fill="FFFFFF"/>
        </w:rPr>
        <w:t>收集工作负载信息并确定热点</w:t>
      </w:r>
      <w:r w:rsidR="006D444D">
        <w:rPr>
          <w:rFonts w:ascii="宋体" w:eastAsia="宋体" w:hAnsi="宋体" w:hint="eastAsia"/>
          <w:shd w:val="clear" w:color="auto" w:fill="FFFFFF"/>
        </w:rPr>
        <w:t>及其特征</w:t>
      </w:r>
      <w:r w:rsidRPr="00EA2087">
        <w:rPr>
          <w:rFonts w:ascii="宋体" w:eastAsia="宋体" w:hAnsi="宋体"/>
          <w:shd w:val="clear" w:color="auto" w:fill="FFFFFF"/>
        </w:rPr>
        <w:t>。</w:t>
      </w:r>
      <w:r w:rsidR="006D444D">
        <w:rPr>
          <w:rFonts w:ascii="宋体" w:eastAsia="宋体" w:hAnsi="宋体" w:hint="eastAsia"/>
          <w:shd w:val="clear" w:color="auto" w:fill="FFFFFF"/>
        </w:rPr>
        <w:t>监控</w:t>
      </w:r>
      <w:r w:rsidRPr="00EA2087">
        <w:rPr>
          <w:rFonts w:ascii="宋体" w:eastAsia="宋体" w:hAnsi="宋体"/>
          <w:shd w:val="clear" w:color="auto" w:fill="FFFFFF"/>
        </w:rPr>
        <w:t>为快速和全面的热点缓解提供了必要的</w:t>
      </w:r>
      <w:r w:rsidR="006D444D">
        <w:rPr>
          <w:rFonts w:ascii="宋体" w:eastAsia="宋体" w:hAnsi="宋体" w:hint="eastAsia"/>
          <w:shd w:val="clear" w:color="auto" w:fill="FFFFFF"/>
        </w:rPr>
        <w:t>信息</w:t>
      </w:r>
      <w:r w:rsidRPr="00EA2087">
        <w:rPr>
          <w:rFonts w:ascii="宋体" w:eastAsia="宋体" w:hAnsi="宋体"/>
          <w:shd w:val="clear" w:color="auto" w:fill="FFFFFF"/>
        </w:rPr>
        <w:t>。</w:t>
      </w:r>
      <w:r w:rsidR="006D444D">
        <w:rPr>
          <w:rFonts w:ascii="宋体" w:eastAsia="宋体" w:hAnsi="宋体"/>
          <w:shd w:val="clear" w:color="auto" w:fill="FFFFFF"/>
        </w:rPr>
        <w:t>本项目</w:t>
      </w:r>
      <w:r w:rsidRPr="00EA2087">
        <w:rPr>
          <w:rFonts w:ascii="宋体" w:eastAsia="宋体" w:hAnsi="宋体"/>
          <w:shd w:val="clear" w:color="auto" w:fill="FFFFFF"/>
        </w:rPr>
        <w:t>研究了现有的工作并确定了</w:t>
      </w:r>
      <w:r w:rsidR="006D444D">
        <w:rPr>
          <w:rFonts w:ascii="宋体" w:eastAsia="宋体" w:hAnsi="宋体"/>
          <w:shd w:val="clear" w:color="auto" w:fill="FFFFFF"/>
        </w:rPr>
        <w:t>监控</w:t>
      </w:r>
      <w:r w:rsidRPr="00EA2087">
        <w:rPr>
          <w:rFonts w:ascii="宋体" w:eastAsia="宋体" w:hAnsi="宋体"/>
          <w:shd w:val="clear" w:color="auto" w:fill="FFFFFF"/>
        </w:rPr>
        <w:t>要求。理想情况下，管理员需要可扩展且多功能的热点</w:t>
      </w:r>
      <w:r w:rsidR="006D444D">
        <w:rPr>
          <w:rFonts w:ascii="宋体" w:eastAsia="宋体" w:hAnsi="宋体"/>
          <w:shd w:val="clear" w:color="auto" w:fill="FFFFFF"/>
        </w:rPr>
        <w:t>监控</w:t>
      </w:r>
      <w:r w:rsidRPr="00EA2087">
        <w:rPr>
          <w:rFonts w:ascii="宋体" w:eastAsia="宋体" w:hAnsi="宋体"/>
          <w:shd w:val="clear" w:color="auto" w:fill="FFFFFF"/>
        </w:rPr>
        <w:t>。就可扩展性而言，</w:t>
      </w:r>
      <w:r w:rsidR="006D444D">
        <w:rPr>
          <w:rFonts w:ascii="宋体" w:eastAsia="宋体" w:hAnsi="宋体" w:hint="eastAsia"/>
          <w:shd w:val="clear" w:color="auto" w:fill="FFFFFF"/>
        </w:rPr>
        <w:t>监控系统</w:t>
      </w:r>
      <w:r w:rsidRPr="00EA2087">
        <w:rPr>
          <w:rFonts w:ascii="宋体" w:eastAsia="宋体" w:hAnsi="宋体"/>
          <w:shd w:val="clear" w:color="auto" w:fill="FFFFFF"/>
        </w:rPr>
        <w:t>应该在高请求率（例如每秒十亿个请</w:t>
      </w:r>
      <w:r w:rsidRPr="00EA2087">
        <w:rPr>
          <w:rFonts w:ascii="宋体" w:eastAsia="宋体" w:hAnsi="宋体"/>
          <w:shd w:val="clear" w:color="auto" w:fill="FFFFFF"/>
        </w:rPr>
        <w:lastRenderedPageBreak/>
        <w:t xml:space="preserve">求）和更大的群集规模（例如数千台机器）时迅速检测热点 </w:t>
      </w:r>
      <w:r w:rsidRPr="006D444D">
        <w:rPr>
          <w:rFonts w:ascii="宋体" w:eastAsia="宋体" w:hAnsi="宋体"/>
          <w:shd w:val="clear" w:color="auto" w:fill="FFFFFF"/>
          <w:vertAlign w:val="superscript"/>
        </w:rPr>
        <w:t>[10]</w:t>
      </w:r>
      <w:r w:rsidRPr="00EA2087">
        <w:rPr>
          <w:rFonts w:ascii="宋体" w:eastAsia="宋体" w:hAnsi="宋体"/>
          <w:shd w:val="clear" w:color="auto" w:fill="FFFFFF"/>
        </w:rPr>
        <w:t>。对于多功能性，现有的工作对不同的工作负载类型（例如内容</w:t>
      </w:r>
      <w:r w:rsidRPr="006D444D">
        <w:rPr>
          <w:rFonts w:ascii="宋体" w:eastAsia="宋体" w:hAnsi="宋体"/>
          <w:shd w:val="clear" w:color="auto" w:fill="FFFFFF"/>
          <w:vertAlign w:val="superscript"/>
        </w:rPr>
        <w:t>[5、6、8、11-23]</w:t>
      </w:r>
      <w:r w:rsidRPr="00EA2087">
        <w:rPr>
          <w:rFonts w:ascii="宋体" w:eastAsia="宋体" w:hAnsi="宋体"/>
          <w:shd w:val="clear" w:color="auto" w:fill="FFFFFF"/>
        </w:rPr>
        <w:t>、操作</w:t>
      </w:r>
      <w:r w:rsidRPr="006D444D">
        <w:rPr>
          <w:rFonts w:ascii="宋体" w:eastAsia="宋体" w:hAnsi="宋体"/>
          <w:shd w:val="clear" w:color="auto" w:fill="FFFFFF"/>
          <w:vertAlign w:val="superscript"/>
        </w:rPr>
        <w:t>[5、8、13-15、17、21、23]</w:t>
      </w:r>
      <w:r w:rsidRPr="00EA2087">
        <w:rPr>
          <w:rFonts w:ascii="宋体" w:eastAsia="宋体" w:hAnsi="宋体"/>
          <w:shd w:val="clear" w:color="auto" w:fill="FFFFFF"/>
        </w:rPr>
        <w:t>、大小</w:t>
      </w:r>
      <w:r w:rsidRPr="006D444D">
        <w:rPr>
          <w:rFonts w:ascii="宋体" w:eastAsia="宋体" w:hAnsi="宋体"/>
          <w:shd w:val="clear" w:color="auto" w:fill="FFFFFF"/>
          <w:vertAlign w:val="superscript"/>
        </w:rPr>
        <w:t>[5、15-18、23]</w:t>
      </w:r>
      <w:r w:rsidRPr="00EA2087">
        <w:rPr>
          <w:rFonts w:ascii="宋体" w:eastAsia="宋体" w:hAnsi="宋体"/>
          <w:shd w:val="clear" w:color="auto" w:fill="FFFFFF"/>
        </w:rPr>
        <w:t>）和过载位置（例如服务器</w:t>
      </w:r>
      <w:r w:rsidRPr="006D444D">
        <w:rPr>
          <w:rFonts w:ascii="宋体" w:eastAsia="宋体" w:hAnsi="宋体"/>
          <w:shd w:val="clear" w:color="auto" w:fill="FFFFFF"/>
          <w:vertAlign w:val="superscript"/>
        </w:rPr>
        <w:t>[11-15、17-25]</w:t>
      </w:r>
      <w:r w:rsidRPr="00EA2087">
        <w:rPr>
          <w:rFonts w:ascii="宋体" w:eastAsia="宋体" w:hAnsi="宋体"/>
          <w:shd w:val="clear" w:color="auto" w:fill="FFFFFF"/>
        </w:rPr>
        <w:t>、</w:t>
      </w:r>
      <w:r w:rsidR="006D444D">
        <w:rPr>
          <w:rFonts w:ascii="宋体" w:eastAsia="宋体" w:hAnsi="宋体" w:hint="eastAsia"/>
          <w:shd w:val="clear" w:color="auto" w:fill="FFFFFF"/>
        </w:rPr>
        <w:t>信道</w:t>
      </w:r>
      <w:r w:rsidRPr="006D444D">
        <w:rPr>
          <w:rFonts w:ascii="宋体" w:eastAsia="宋体" w:hAnsi="宋体"/>
          <w:shd w:val="clear" w:color="auto" w:fill="FFFFFF"/>
          <w:vertAlign w:val="superscript"/>
        </w:rPr>
        <w:t>[16]</w:t>
      </w:r>
      <w:r w:rsidRPr="00EA2087">
        <w:rPr>
          <w:rFonts w:ascii="宋体" w:eastAsia="宋体" w:hAnsi="宋体"/>
          <w:shd w:val="clear" w:color="auto" w:fill="FFFFFF"/>
        </w:rPr>
        <w:t>和交换机</w:t>
      </w:r>
      <w:r w:rsidRPr="006D444D">
        <w:rPr>
          <w:rFonts w:ascii="宋体" w:eastAsia="宋体" w:hAnsi="宋体"/>
          <w:shd w:val="clear" w:color="auto" w:fill="FFFFFF"/>
          <w:vertAlign w:val="superscript"/>
        </w:rPr>
        <w:t>[6、8]</w:t>
      </w:r>
      <w:r w:rsidRPr="00EA2087">
        <w:rPr>
          <w:rFonts w:ascii="宋体" w:eastAsia="宋体" w:hAnsi="宋体"/>
          <w:shd w:val="clear" w:color="auto" w:fill="FFFFFF"/>
        </w:rPr>
        <w:t>）进行了热点检测。因此，管理员可以快速</w:t>
      </w:r>
      <w:r w:rsidR="006D444D">
        <w:rPr>
          <w:rFonts w:ascii="宋体" w:eastAsia="宋体" w:hAnsi="宋体"/>
          <w:shd w:val="clear" w:color="auto" w:fill="FFFFFF"/>
        </w:rPr>
        <w:t>监控</w:t>
      </w:r>
      <w:r w:rsidRPr="00EA2087">
        <w:rPr>
          <w:rFonts w:ascii="宋体" w:eastAsia="宋体" w:hAnsi="宋体"/>
          <w:shd w:val="clear" w:color="auto" w:fill="FFFFFF"/>
        </w:rPr>
        <w:t>具有工作负载类型的热点、准确定位过载并采取综合性的缓解措施。</w:t>
      </w:r>
      <w:r w:rsidRPr="00EA2087">
        <w:rPr>
          <w:rFonts w:ascii="宋体" w:eastAsia="宋体" w:hAnsi="宋体"/>
        </w:rPr>
        <w:br/>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然而，现有的工作未能同时满足这两个要求。首先，基于主机</w:t>
      </w:r>
      <w:r w:rsidR="005979AA">
        <w:rPr>
          <w:rFonts w:ascii="宋体" w:eastAsia="宋体" w:hAnsi="宋体" w:hint="eastAsia"/>
          <w:shd w:val="clear" w:color="auto" w:fill="FFFFFF"/>
        </w:rPr>
        <w:t>端</w:t>
      </w:r>
      <w:r w:rsidRPr="00EA2087">
        <w:rPr>
          <w:rFonts w:ascii="宋体" w:eastAsia="宋体" w:hAnsi="宋体"/>
          <w:shd w:val="clear" w:color="auto" w:fill="FFFFFF"/>
        </w:rPr>
        <w:t>的解决方案在服务器上</w:t>
      </w:r>
      <w:r w:rsidR="006D444D">
        <w:rPr>
          <w:rFonts w:ascii="宋体" w:eastAsia="宋体" w:hAnsi="宋体"/>
          <w:shd w:val="clear" w:color="auto" w:fill="FFFFFF"/>
        </w:rPr>
        <w:t>监控</w:t>
      </w:r>
      <w:r w:rsidRPr="00EA2087">
        <w:rPr>
          <w:rFonts w:ascii="宋体" w:eastAsia="宋体" w:hAnsi="宋体"/>
          <w:shd w:val="clear" w:color="auto" w:fill="FFFFFF"/>
        </w:rPr>
        <w:t>数据并在控制器上分析数据。它们缺乏对交换机的可见性，因此可能无法准确定位交换机内部的过载，例如网络内部缓存</w:t>
      </w:r>
      <w:r w:rsidRPr="006D444D">
        <w:rPr>
          <w:rFonts w:ascii="宋体" w:eastAsia="宋体" w:hAnsi="宋体"/>
          <w:shd w:val="clear" w:color="auto" w:fill="FFFFFF"/>
          <w:vertAlign w:val="superscript"/>
        </w:rPr>
        <w:t>[6]</w:t>
      </w:r>
      <w:r w:rsidRPr="00EA2087">
        <w:rPr>
          <w:rFonts w:ascii="宋体" w:eastAsia="宋体" w:hAnsi="宋体"/>
          <w:shd w:val="clear" w:color="auto" w:fill="FFFFFF"/>
        </w:rPr>
        <w:t>和一致性目录</w:t>
      </w:r>
      <w:r w:rsidRPr="006D444D">
        <w:rPr>
          <w:rFonts w:ascii="宋体" w:eastAsia="宋体" w:hAnsi="宋体"/>
          <w:shd w:val="clear" w:color="auto" w:fill="FFFFFF"/>
          <w:vertAlign w:val="superscript"/>
        </w:rPr>
        <w:t>[8]</w:t>
      </w:r>
      <w:r w:rsidRPr="00EA2087">
        <w:rPr>
          <w:rFonts w:ascii="宋体" w:eastAsia="宋体" w:hAnsi="宋体"/>
          <w:shd w:val="clear" w:color="auto" w:fill="FFFFFF"/>
        </w:rPr>
        <w:t>。此外，基于通用CPU的控制器在交换机与控制器之间的通道带宽有限，可能会在扩展到更多请求和机器时成为性能瓶颈（例如PCIe通道或TCP连接）</w:t>
      </w:r>
      <w:r w:rsidRPr="006D444D">
        <w:rPr>
          <w:rFonts w:ascii="宋体" w:eastAsia="宋体" w:hAnsi="宋体"/>
          <w:shd w:val="clear" w:color="auto" w:fill="FFFFFF"/>
          <w:vertAlign w:val="superscript"/>
        </w:rPr>
        <w:t>[26-28]</w:t>
      </w:r>
      <w:r w:rsidRPr="00EA2087">
        <w:rPr>
          <w:rFonts w:ascii="宋体" w:eastAsia="宋体" w:hAnsi="宋体"/>
          <w:shd w:val="clear" w:color="auto" w:fill="FFFFFF"/>
        </w:rPr>
        <w:t>。其次，一些工作</w:t>
      </w:r>
      <w:r w:rsidRPr="006D444D">
        <w:rPr>
          <w:rFonts w:ascii="宋体" w:eastAsia="宋体" w:hAnsi="宋体"/>
          <w:shd w:val="clear" w:color="auto" w:fill="FFFFFF"/>
          <w:vertAlign w:val="superscript"/>
        </w:rPr>
        <w:t>[6、8]</w:t>
      </w:r>
      <w:r w:rsidRPr="00EA2087">
        <w:rPr>
          <w:rFonts w:ascii="宋体" w:eastAsia="宋体" w:hAnsi="宋体"/>
          <w:shd w:val="clear" w:color="auto" w:fill="FFFFFF"/>
        </w:rPr>
        <w:t>在交换机上</w:t>
      </w:r>
      <w:r w:rsidR="006D444D">
        <w:rPr>
          <w:rFonts w:ascii="宋体" w:eastAsia="宋体" w:hAnsi="宋体"/>
          <w:shd w:val="clear" w:color="auto" w:fill="FFFFFF"/>
        </w:rPr>
        <w:t>监控</w:t>
      </w:r>
      <w:r w:rsidRPr="00EA2087">
        <w:rPr>
          <w:rFonts w:ascii="宋体" w:eastAsia="宋体" w:hAnsi="宋体"/>
          <w:shd w:val="clear" w:color="auto" w:fill="FFFFFF"/>
        </w:rPr>
        <w:t>热点，但由于交换机资源有限，仅能识别有限的工作负载类型和过载位置。更确切地说，巨大的项键空间（例如16B键的2</w:t>
      </w:r>
      <w:r w:rsidRPr="00EA2087">
        <w:rPr>
          <w:rFonts w:ascii="宋体" w:eastAsia="宋体" w:hAnsi="宋体"/>
          <w:shd w:val="clear" w:color="auto" w:fill="FFFFFF"/>
          <w:vertAlign w:val="superscript"/>
        </w:rPr>
        <w:t>128</w:t>
      </w:r>
      <w:r w:rsidRPr="00EA2087">
        <w:rPr>
          <w:rFonts w:ascii="宋体" w:eastAsia="宋体" w:hAnsi="宋体"/>
          <w:shd w:val="clear" w:color="auto" w:fill="FFFFFF"/>
        </w:rPr>
        <w:t>）和位置地址空间（例如IP地址的2</w:t>
      </w:r>
      <w:r w:rsidRPr="00EA2087">
        <w:rPr>
          <w:rFonts w:ascii="宋体" w:eastAsia="宋体" w:hAnsi="宋体"/>
          <w:shd w:val="clear" w:color="auto" w:fill="FFFFFF"/>
          <w:vertAlign w:val="superscript"/>
        </w:rPr>
        <w:t>32</w:t>
      </w:r>
      <w:r w:rsidRPr="00EA2087">
        <w:rPr>
          <w:rFonts w:ascii="宋体" w:eastAsia="宋体" w:hAnsi="宋体"/>
          <w:shd w:val="clear" w:color="auto" w:fill="FFFFFF"/>
        </w:rPr>
        <w:t>）可能无法适应交换机资源。基于</w:t>
      </w:r>
      <w:r w:rsidR="00A10254">
        <w:rPr>
          <w:rFonts w:ascii="宋体" w:eastAsia="宋体" w:hAnsi="宋体"/>
          <w:shd w:val="clear" w:color="auto" w:fill="FFFFFF"/>
        </w:rPr>
        <w:t xml:space="preserve"> sketch</w:t>
      </w:r>
      <w:r w:rsidRPr="00EA2087">
        <w:rPr>
          <w:rFonts w:ascii="宋体" w:eastAsia="宋体" w:hAnsi="宋体"/>
          <w:shd w:val="clear" w:color="auto" w:fill="FFFFFF"/>
        </w:rPr>
        <w:t>的解决方案通过压缩</w:t>
      </w:r>
      <w:r w:rsidR="006D444D">
        <w:rPr>
          <w:rFonts w:ascii="宋体" w:eastAsia="宋体" w:hAnsi="宋体"/>
          <w:shd w:val="clear" w:color="auto" w:fill="FFFFFF"/>
        </w:rPr>
        <w:t>监控</w:t>
      </w:r>
      <w:r w:rsidRPr="00EA2087">
        <w:rPr>
          <w:rFonts w:ascii="宋体" w:eastAsia="宋体" w:hAnsi="宋体"/>
          <w:shd w:val="clear" w:color="auto" w:fill="FFFFFF"/>
        </w:rPr>
        <w:t>数据来减少资源消耗，但仅支持少量工作负载类型）。尽管基于样本的工作</w:t>
      </w:r>
      <w:r w:rsidRPr="006D444D">
        <w:rPr>
          <w:rFonts w:ascii="宋体" w:eastAsia="宋体" w:hAnsi="宋体"/>
          <w:shd w:val="clear" w:color="auto" w:fill="FFFFFF"/>
          <w:vertAlign w:val="superscript"/>
        </w:rPr>
        <w:t>[8]</w:t>
      </w:r>
      <w:r w:rsidRPr="00EA2087">
        <w:rPr>
          <w:rFonts w:ascii="宋体" w:eastAsia="宋体" w:hAnsi="宋体"/>
          <w:shd w:val="clear" w:color="auto" w:fill="FFFFFF"/>
        </w:rPr>
        <w:t>减少了开销，但在有限的控制平面带宽下可能丢失大量信息（在有限的控制平面带宽下的44.54％丢失率）。</w:t>
      </w:r>
      <w:r w:rsidRPr="00EA2087">
        <w:rPr>
          <w:rFonts w:ascii="宋体" w:eastAsia="宋体" w:hAnsi="宋体"/>
        </w:rPr>
        <w:br/>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因此，一个基本而实际的研究问题是：能否</w:t>
      </w:r>
      <w:r w:rsidR="006D444D">
        <w:rPr>
          <w:rFonts w:ascii="宋体" w:eastAsia="宋体" w:hAnsi="宋体" w:hint="eastAsia"/>
          <w:shd w:val="clear" w:color="auto" w:fill="FFFFFF"/>
        </w:rPr>
        <w:t>设计一个系统以</w:t>
      </w:r>
      <w:r w:rsidRPr="00EA2087">
        <w:rPr>
          <w:rFonts w:ascii="宋体" w:eastAsia="宋体" w:hAnsi="宋体"/>
          <w:shd w:val="clear" w:color="auto" w:fill="FFFFFF"/>
        </w:rPr>
        <w:t>支持可扩展且多功能的热点</w:t>
      </w:r>
      <w:r w:rsidR="006D444D">
        <w:rPr>
          <w:rFonts w:ascii="宋体" w:eastAsia="宋体" w:hAnsi="宋体"/>
          <w:shd w:val="clear" w:color="auto" w:fill="FFFFFF"/>
        </w:rPr>
        <w:t>监控</w:t>
      </w:r>
      <w:r w:rsidRPr="00EA2087">
        <w:rPr>
          <w:rFonts w:ascii="宋体" w:eastAsia="宋体" w:hAnsi="宋体"/>
          <w:shd w:val="clear" w:color="auto" w:fill="FFFFFF"/>
        </w:rPr>
        <w:t>？</w:t>
      </w:r>
      <w:r w:rsidR="006D444D">
        <w:rPr>
          <w:rFonts w:ascii="宋体" w:eastAsia="宋体" w:hAnsi="宋体"/>
          <w:b/>
          <w:bCs/>
          <w:shd w:val="clear" w:color="auto" w:fill="FFFFFF"/>
        </w:rPr>
        <w:t>本项目</w:t>
      </w:r>
      <w:r w:rsidRPr="00EA2087">
        <w:rPr>
          <w:rFonts w:ascii="宋体" w:eastAsia="宋体" w:hAnsi="宋体"/>
          <w:b/>
          <w:bCs/>
          <w:shd w:val="clear" w:color="auto" w:fill="FFFFFF"/>
        </w:rPr>
        <w:t>提出了SpotMon</w:t>
      </w:r>
      <w:r w:rsidRPr="00EA2087">
        <w:rPr>
          <w:rFonts w:ascii="宋体" w:eastAsia="宋体" w:hAnsi="宋体"/>
          <w:shd w:val="clear" w:color="auto" w:fill="FFFFFF"/>
        </w:rPr>
        <w:t>，</w:t>
      </w:r>
      <w:r w:rsidRPr="00EA2087">
        <w:rPr>
          <w:rFonts w:ascii="宋体" w:eastAsia="宋体" w:hAnsi="宋体"/>
          <w:b/>
          <w:bCs/>
          <w:shd w:val="clear" w:color="auto" w:fill="FFFFFF"/>
        </w:rPr>
        <w:t>这是一个可扩展的系统，可以</w:t>
      </w:r>
      <w:r w:rsidR="006D444D">
        <w:rPr>
          <w:rFonts w:ascii="宋体" w:eastAsia="宋体" w:hAnsi="宋体" w:hint="eastAsia"/>
          <w:b/>
          <w:bCs/>
          <w:shd w:val="clear" w:color="auto" w:fill="FFFFFF"/>
        </w:rPr>
        <w:t>检测</w:t>
      </w:r>
      <w:r w:rsidRPr="00EA2087">
        <w:rPr>
          <w:rFonts w:ascii="宋体" w:eastAsia="宋体" w:hAnsi="宋体"/>
          <w:b/>
          <w:bCs/>
          <w:shd w:val="clear" w:color="auto" w:fill="FFFFFF"/>
        </w:rPr>
        <w:t>工作负载类型和过载位置的热点，旨在快速和全面地进行热点缓解。</w:t>
      </w:r>
      <w:r w:rsidRPr="00EA2087">
        <w:rPr>
          <w:rFonts w:ascii="宋体" w:eastAsia="宋体" w:hAnsi="宋体"/>
          <w:shd w:val="clear" w:color="auto" w:fill="FFFFFF"/>
        </w:rPr>
        <w:t>SpotMon利用</w:t>
      </w:r>
      <w:r w:rsidRPr="00EA2087">
        <w:rPr>
          <w:rFonts w:ascii="宋体" w:eastAsia="宋体" w:hAnsi="宋体"/>
          <w:b/>
          <w:bCs/>
          <w:shd w:val="clear" w:color="auto" w:fill="FFFFFF"/>
        </w:rPr>
        <w:t>可编程交换机</w:t>
      </w:r>
      <w:r w:rsidRPr="00EA2087">
        <w:rPr>
          <w:rFonts w:ascii="宋体" w:eastAsia="宋体" w:hAnsi="宋体"/>
          <w:shd w:val="clear" w:color="auto" w:fill="FFFFFF"/>
        </w:rPr>
        <w:t>在数据平面收集和聚</w:t>
      </w:r>
      <w:r w:rsidRPr="00EA2087">
        <w:rPr>
          <w:rFonts w:ascii="宋体" w:eastAsia="宋体" w:hAnsi="宋体"/>
          <w:shd w:val="clear" w:color="auto" w:fill="FFFFFF"/>
        </w:rPr>
        <w:lastRenderedPageBreak/>
        <w:t xml:space="preserve">合项信息。交换机ASIC的高数据包处理速率（即&gt;10Tbps的ASIC </w:t>
      </w:r>
      <w:r w:rsidRPr="006D444D">
        <w:rPr>
          <w:rFonts w:ascii="宋体" w:eastAsia="宋体" w:hAnsi="宋体"/>
          <w:shd w:val="clear" w:color="auto" w:fill="FFFFFF"/>
          <w:vertAlign w:val="superscript"/>
        </w:rPr>
        <w:t>[29]</w:t>
      </w:r>
      <w:r w:rsidRPr="00EA2087">
        <w:rPr>
          <w:rFonts w:ascii="宋体" w:eastAsia="宋体" w:hAnsi="宋体"/>
          <w:shd w:val="clear" w:color="auto" w:fill="FFFFFF"/>
        </w:rPr>
        <w:t>）允许SpotMon实时聚合</w:t>
      </w:r>
      <w:r w:rsidR="006D444D">
        <w:rPr>
          <w:rFonts w:ascii="宋体" w:eastAsia="宋体" w:hAnsi="宋体"/>
          <w:shd w:val="clear" w:color="auto" w:fill="FFFFFF"/>
        </w:rPr>
        <w:t>监控</w:t>
      </w:r>
      <w:r w:rsidRPr="00EA2087">
        <w:rPr>
          <w:rFonts w:ascii="宋体" w:eastAsia="宋体" w:hAnsi="宋体"/>
          <w:shd w:val="clear" w:color="auto" w:fill="FFFFFF"/>
        </w:rPr>
        <w:t>数据。因此，只有</w:t>
      </w:r>
      <w:r w:rsidR="006D444D">
        <w:rPr>
          <w:rFonts w:ascii="宋体" w:eastAsia="宋体" w:hAnsi="宋体" w:hint="eastAsia"/>
          <w:shd w:val="clear" w:color="auto" w:fill="FFFFFF"/>
        </w:rPr>
        <w:t>极少</w:t>
      </w:r>
      <w:r w:rsidRPr="00EA2087">
        <w:rPr>
          <w:rFonts w:ascii="宋体" w:eastAsia="宋体" w:hAnsi="宋体"/>
          <w:shd w:val="clear" w:color="auto" w:fill="FFFFFF"/>
        </w:rPr>
        <w:t>的</w:t>
      </w:r>
      <w:r w:rsidR="006D444D">
        <w:rPr>
          <w:rFonts w:ascii="宋体" w:eastAsia="宋体" w:hAnsi="宋体" w:hint="eastAsia"/>
          <w:shd w:val="clear" w:color="auto" w:fill="FFFFFF"/>
        </w:rPr>
        <w:t>监控</w:t>
      </w:r>
      <w:r w:rsidRPr="00EA2087">
        <w:rPr>
          <w:rFonts w:ascii="宋体" w:eastAsia="宋体" w:hAnsi="宋体"/>
          <w:shd w:val="clear" w:color="auto" w:fill="FFFFFF"/>
        </w:rPr>
        <w:t>数据会传输到并由控制器处理。这种线速率的聚合允许在扩展到更多请求和</w:t>
      </w:r>
      <w:r w:rsidR="006D444D">
        <w:rPr>
          <w:rFonts w:ascii="宋体" w:eastAsia="宋体" w:hAnsi="宋体" w:hint="eastAsia"/>
          <w:shd w:val="clear" w:color="auto" w:fill="FFFFFF"/>
        </w:rPr>
        <w:t>更大集群规模</w:t>
      </w:r>
      <w:r w:rsidRPr="00EA2087">
        <w:rPr>
          <w:rFonts w:ascii="宋体" w:eastAsia="宋体" w:hAnsi="宋体"/>
          <w:shd w:val="clear" w:color="auto" w:fill="FFFFFF"/>
        </w:rPr>
        <w:t>时</w:t>
      </w:r>
      <w:r w:rsidR="006D444D">
        <w:rPr>
          <w:rFonts w:ascii="宋体" w:eastAsia="宋体" w:hAnsi="宋体" w:hint="eastAsia"/>
          <w:shd w:val="clear" w:color="auto" w:fill="FFFFFF"/>
        </w:rPr>
        <w:t>，仅增加很少的</w:t>
      </w:r>
      <w:r w:rsidR="006D444D">
        <w:rPr>
          <w:rFonts w:ascii="宋体" w:eastAsia="宋体" w:hAnsi="宋体"/>
          <w:shd w:val="clear" w:color="auto" w:fill="FFFFFF"/>
        </w:rPr>
        <w:t>监控</w:t>
      </w:r>
      <w:r w:rsidRPr="00EA2087">
        <w:rPr>
          <w:rFonts w:ascii="宋体" w:eastAsia="宋体" w:hAnsi="宋体"/>
          <w:shd w:val="clear" w:color="auto" w:fill="FFFFFF"/>
        </w:rPr>
        <w:t>数据</w:t>
      </w:r>
      <w:r w:rsidR="006D444D">
        <w:rPr>
          <w:rFonts w:ascii="宋体" w:eastAsia="宋体" w:hAnsi="宋体" w:hint="eastAsia"/>
          <w:shd w:val="clear" w:color="auto" w:fill="FFFFFF"/>
        </w:rPr>
        <w:t>量</w:t>
      </w:r>
      <w:r w:rsidRPr="00EA2087">
        <w:rPr>
          <w:rFonts w:ascii="宋体" w:eastAsia="宋体" w:hAnsi="宋体"/>
          <w:shd w:val="clear" w:color="auto" w:fill="FFFFFF"/>
        </w:rPr>
        <w:t>。此外，交换机</w:t>
      </w:r>
      <w:r w:rsidR="006D444D">
        <w:rPr>
          <w:rFonts w:ascii="宋体" w:eastAsia="宋体" w:hAnsi="宋体" w:hint="eastAsia"/>
          <w:shd w:val="clear" w:color="auto" w:fill="FFFFFF"/>
        </w:rPr>
        <w:t>具备天然</w:t>
      </w:r>
      <w:r w:rsidRPr="00EA2087">
        <w:rPr>
          <w:rFonts w:ascii="宋体" w:eastAsia="宋体" w:hAnsi="宋体"/>
          <w:shd w:val="clear" w:color="auto" w:fill="FFFFFF"/>
        </w:rPr>
        <w:t>的机架级可见性</w:t>
      </w:r>
      <w:r w:rsidR="006D444D">
        <w:rPr>
          <w:rFonts w:ascii="宋体" w:eastAsia="宋体" w:hAnsi="宋体" w:hint="eastAsia"/>
          <w:shd w:val="clear" w:color="auto" w:fill="FFFFFF"/>
        </w:rPr>
        <w:t>，</w:t>
      </w:r>
      <w:r w:rsidRPr="00EA2087">
        <w:rPr>
          <w:rFonts w:ascii="宋体" w:eastAsia="宋体" w:hAnsi="宋体"/>
          <w:shd w:val="clear" w:color="auto" w:fill="FFFFFF"/>
        </w:rPr>
        <w:t>使SpotMon能够观察所有传入的请求、工作负载类型以及请求将遍历的位置（例如交换机、通道和服务器）。这种对交换机的可见性为多功能的热点</w:t>
      </w:r>
      <w:r w:rsidR="006D444D">
        <w:rPr>
          <w:rFonts w:ascii="宋体" w:eastAsia="宋体" w:hAnsi="宋体"/>
          <w:shd w:val="clear" w:color="auto" w:fill="FFFFFF"/>
        </w:rPr>
        <w:t>监控</w:t>
      </w:r>
      <w:r w:rsidRPr="00EA2087">
        <w:rPr>
          <w:rFonts w:ascii="宋体" w:eastAsia="宋体" w:hAnsi="宋体"/>
          <w:shd w:val="clear" w:color="auto" w:fill="FFFFFF"/>
        </w:rPr>
        <w:t>提供了独特的机会。</w:t>
      </w:r>
      <w:r w:rsidRPr="00EA2087">
        <w:rPr>
          <w:rFonts w:ascii="宋体" w:eastAsia="宋体" w:hAnsi="宋体"/>
        </w:rPr>
        <w:br/>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然而，一些可扩展性问题使得设计SpotMon变得</w:t>
      </w:r>
      <w:r w:rsidR="006D444D">
        <w:rPr>
          <w:rFonts w:ascii="宋体" w:eastAsia="宋体" w:hAnsi="宋体" w:hint="eastAsia"/>
          <w:shd w:val="clear" w:color="auto" w:fill="FFFFFF"/>
        </w:rPr>
        <w:t>具有挑战</w:t>
      </w:r>
      <w:r w:rsidRPr="00EA2087">
        <w:rPr>
          <w:rFonts w:ascii="宋体" w:eastAsia="宋体" w:hAnsi="宋体"/>
          <w:shd w:val="clear" w:color="auto" w:fill="FFFFFF"/>
        </w:rPr>
        <w:t>。具体而言，（C1）配备通用CPU的控制器可能无法满足键值存储中的BQPS项</w:t>
      </w:r>
      <w:r w:rsidRPr="006D444D">
        <w:rPr>
          <w:rFonts w:ascii="宋体" w:eastAsia="宋体" w:hAnsi="宋体"/>
          <w:shd w:val="clear" w:color="auto" w:fill="FFFFFF"/>
          <w:vertAlign w:val="superscript"/>
        </w:rPr>
        <w:t>[6]</w:t>
      </w:r>
      <w:r w:rsidRPr="00EA2087">
        <w:rPr>
          <w:rFonts w:ascii="宋体" w:eastAsia="宋体" w:hAnsi="宋体"/>
          <w:shd w:val="clear" w:color="auto" w:fill="FFFFFF"/>
        </w:rPr>
        <w:t>要求。（C2）交换机与控制器之间有限的通道带宽可能会被</w:t>
      </w:r>
      <w:r w:rsidR="006D444D">
        <w:rPr>
          <w:rFonts w:ascii="宋体" w:eastAsia="宋体" w:hAnsi="宋体"/>
          <w:shd w:val="clear" w:color="auto" w:fill="FFFFFF"/>
        </w:rPr>
        <w:t>监控</w:t>
      </w:r>
      <w:r w:rsidRPr="00EA2087">
        <w:rPr>
          <w:rFonts w:ascii="宋体" w:eastAsia="宋体" w:hAnsi="宋体"/>
          <w:shd w:val="clear" w:color="auto" w:fill="FFFFFF"/>
        </w:rPr>
        <w:t>数据淹没。（C3）可编程交换机的有限资源使得多功能性</w:t>
      </w:r>
      <w:r w:rsidR="006D444D">
        <w:rPr>
          <w:rFonts w:ascii="宋体" w:eastAsia="宋体" w:hAnsi="宋体"/>
          <w:shd w:val="clear" w:color="auto" w:fill="FFFFFF"/>
        </w:rPr>
        <w:t>监控</w:t>
      </w:r>
      <w:r w:rsidRPr="00EA2087">
        <w:rPr>
          <w:rFonts w:ascii="宋体" w:eastAsia="宋体" w:hAnsi="宋体"/>
          <w:shd w:val="clear" w:color="auto" w:fill="FFFFFF"/>
        </w:rPr>
        <w:t>具有挑战性。</w:t>
      </w:r>
      <w:r w:rsidRPr="00EA2087">
        <w:rPr>
          <w:rFonts w:ascii="宋体" w:eastAsia="宋体" w:hAnsi="宋体"/>
        </w:rPr>
        <w:br/>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为了应对这些问题，</w:t>
      </w:r>
      <w:r w:rsidR="006D444D">
        <w:rPr>
          <w:rFonts w:ascii="宋体" w:eastAsia="宋体" w:hAnsi="宋体" w:hint="eastAsia"/>
          <w:shd w:val="clear" w:color="auto" w:fill="FFFFFF"/>
        </w:rPr>
        <w:t>本项目的</w:t>
      </w:r>
      <w:r w:rsidRPr="00EA2087">
        <w:rPr>
          <w:rFonts w:ascii="宋体" w:eastAsia="宋体" w:hAnsi="宋体"/>
          <w:shd w:val="clear" w:color="auto" w:fill="FFFFFF"/>
        </w:rPr>
        <w:t>核心思想是</w:t>
      </w:r>
      <w:r w:rsidRPr="00EA2087">
        <w:rPr>
          <w:rFonts w:ascii="宋体" w:eastAsia="宋体" w:hAnsi="宋体"/>
          <w:b/>
          <w:bCs/>
          <w:shd w:val="clear" w:color="auto" w:fill="FFFFFF"/>
        </w:rPr>
        <w:t>多功能热点查询的抽象和基于</w:t>
      </w:r>
      <w:r w:rsidR="00A10254">
        <w:rPr>
          <w:rFonts w:ascii="宋体" w:eastAsia="宋体" w:hAnsi="宋体"/>
          <w:b/>
          <w:bCs/>
          <w:shd w:val="clear" w:color="auto" w:fill="FFFFFF"/>
        </w:rPr>
        <w:t xml:space="preserve"> sketch</w:t>
      </w:r>
      <w:r w:rsidRPr="00EA2087">
        <w:rPr>
          <w:rFonts w:ascii="宋体" w:eastAsia="宋体" w:hAnsi="宋体"/>
          <w:b/>
          <w:bCs/>
          <w:shd w:val="clear" w:color="auto" w:fill="FFFFFF"/>
        </w:rPr>
        <w:t>的数据结构</w:t>
      </w:r>
      <w:r w:rsidRPr="00EA2087">
        <w:rPr>
          <w:rFonts w:ascii="宋体" w:eastAsia="宋体" w:hAnsi="宋体"/>
          <w:shd w:val="clear" w:color="auto" w:fill="FFFFFF"/>
        </w:rPr>
        <w:t>在可编程交换机上的应用。具体而言，SpotMon在数据平面上完全聚合</w:t>
      </w:r>
      <w:r w:rsidR="006D444D">
        <w:rPr>
          <w:rFonts w:ascii="宋体" w:eastAsia="宋体" w:hAnsi="宋体"/>
          <w:shd w:val="clear" w:color="auto" w:fill="FFFFFF"/>
        </w:rPr>
        <w:t>监控</w:t>
      </w:r>
      <w:r w:rsidRPr="00EA2087">
        <w:rPr>
          <w:rFonts w:ascii="宋体" w:eastAsia="宋体" w:hAnsi="宋体"/>
          <w:shd w:val="clear" w:color="auto" w:fill="FFFFFF"/>
        </w:rPr>
        <w:t>数据。这种设计既减少了通道传输，又减少了控制器的计算量，以解决C1和C2问题。对于C3，</w:t>
      </w:r>
      <w:r w:rsidR="006D444D">
        <w:rPr>
          <w:rFonts w:ascii="宋体" w:eastAsia="宋体" w:hAnsi="宋体"/>
          <w:shd w:val="clear" w:color="auto" w:fill="FFFFFF"/>
        </w:rPr>
        <w:t>本项目</w:t>
      </w:r>
      <w:r w:rsidRPr="00EA2087">
        <w:rPr>
          <w:rFonts w:ascii="宋体" w:eastAsia="宋体" w:hAnsi="宋体"/>
          <w:shd w:val="clear" w:color="auto" w:fill="FFFFFF"/>
        </w:rPr>
        <w:t>提出了基于任意部分键查询</w:t>
      </w:r>
      <w:r w:rsidRPr="006D444D">
        <w:rPr>
          <w:rFonts w:ascii="宋体" w:eastAsia="宋体" w:hAnsi="宋体"/>
          <w:shd w:val="clear" w:color="auto" w:fill="FFFFFF"/>
          <w:vertAlign w:val="superscript"/>
        </w:rPr>
        <w:t>[30]</w:t>
      </w:r>
      <w:r w:rsidRPr="00EA2087">
        <w:rPr>
          <w:rFonts w:ascii="宋体" w:eastAsia="宋体" w:hAnsi="宋体"/>
          <w:shd w:val="clear" w:color="auto" w:fill="FFFFFF"/>
        </w:rPr>
        <w:t>的多功能热点查询的抽象。该抽象将键、工作负载类型和过载位置连接为一个集合。因此，</w:t>
      </w:r>
      <w:r w:rsidR="006D444D">
        <w:rPr>
          <w:rFonts w:ascii="宋体" w:eastAsia="宋体" w:hAnsi="宋体"/>
          <w:shd w:val="clear" w:color="auto" w:fill="FFFFFF"/>
        </w:rPr>
        <w:t>本项目</w:t>
      </w:r>
      <w:r w:rsidRPr="00EA2087">
        <w:rPr>
          <w:rFonts w:ascii="宋体" w:eastAsia="宋体" w:hAnsi="宋体"/>
          <w:shd w:val="clear" w:color="auto" w:fill="FFFFFF"/>
        </w:rPr>
        <w:t>可以对集合进行计数，并查询其任何子集，例如通过交换机端口传播的写入类型项的计数。更确切地说，为了支持此抽象，</w:t>
      </w:r>
      <w:r w:rsidR="006D444D">
        <w:rPr>
          <w:rFonts w:ascii="宋体" w:eastAsia="宋体" w:hAnsi="宋体"/>
          <w:shd w:val="clear" w:color="auto" w:fill="FFFFFF"/>
        </w:rPr>
        <w:t>本项目</w:t>
      </w:r>
      <w:r w:rsidRPr="00EA2087">
        <w:rPr>
          <w:rFonts w:ascii="宋体" w:eastAsia="宋体" w:hAnsi="宋体"/>
          <w:shd w:val="clear" w:color="auto" w:fill="FFFFFF"/>
        </w:rPr>
        <w:t>设计了一个基于</w:t>
      </w:r>
      <w:r w:rsidR="00A10254">
        <w:rPr>
          <w:rFonts w:ascii="宋体" w:eastAsia="宋体" w:hAnsi="宋体"/>
          <w:shd w:val="clear" w:color="auto" w:fill="FFFFFF"/>
        </w:rPr>
        <w:t xml:space="preserve"> sketch</w:t>
      </w:r>
      <w:r w:rsidRPr="00EA2087">
        <w:rPr>
          <w:rFonts w:ascii="宋体" w:eastAsia="宋体" w:hAnsi="宋体"/>
          <w:shd w:val="clear" w:color="auto" w:fill="FFFFFF"/>
        </w:rPr>
        <w:t>的数据结构，该结构受到最小化所有子集的随机变化的理论支持。因此，</w:t>
      </w:r>
      <w:r w:rsidR="006D444D">
        <w:rPr>
          <w:rFonts w:ascii="宋体" w:eastAsia="宋体" w:hAnsi="宋体"/>
          <w:shd w:val="clear" w:color="auto" w:fill="FFFFFF"/>
        </w:rPr>
        <w:t>本项目</w:t>
      </w:r>
      <w:r w:rsidRPr="00EA2087">
        <w:rPr>
          <w:rFonts w:ascii="宋体" w:eastAsia="宋体" w:hAnsi="宋体"/>
          <w:shd w:val="clear" w:color="auto" w:fill="FFFFFF"/>
        </w:rPr>
        <w:t>提高了多功能</w:t>
      </w:r>
      <w:r w:rsidR="006D444D">
        <w:rPr>
          <w:rFonts w:ascii="宋体" w:eastAsia="宋体" w:hAnsi="宋体"/>
          <w:shd w:val="clear" w:color="auto" w:fill="FFFFFF"/>
        </w:rPr>
        <w:t>监控</w:t>
      </w:r>
      <w:r w:rsidRPr="00EA2087">
        <w:rPr>
          <w:rFonts w:ascii="宋体" w:eastAsia="宋体" w:hAnsi="宋体"/>
          <w:shd w:val="clear" w:color="auto" w:fill="FFFFFF"/>
        </w:rPr>
        <w:t>的准确性，同时有效利用了</w:t>
      </w:r>
      <w:r w:rsidRPr="00EA2087">
        <w:rPr>
          <w:rFonts w:ascii="宋体" w:eastAsia="宋体" w:hAnsi="宋体"/>
          <w:shd w:val="clear" w:color="auto" w:fill="FFFFFF"/>
        </w:rPr>
        <w:lastRenderedPageBreak/>
        <w:t>交换机资源。</w:t>
      </w:r>
      <w:r w:rsidRPr="00EA2087">
        <w:rPr>
          <w:rFonts w:ascii="宋体" w:eastAsia="宋体" w:hAnsi="宋体"/>
        </w:rPr>
        <w:br/>
      </w:r>
      <w:r w:rsidRPr="00EA2087">
        <w:rPr>
          <w:rFonts w:ascii="宋体" w:eastAsia="宋体" w:hAnsi="宋体"/>
          <w:shd w:val="clear" w:color="auto" w:fill="FFFFFF"/>
        </w:rPr>
        <w:t xml:space="preserve">    </w:t>
      </w:r>
      <w:r w:rsidRPr="00EA2087">
        <w:rPr>
          <w:rFonts w:ascii="宋体" w:eastAsia="宋体" w:hAnsi="宋体"/>
          <w:b/>
          <w:bCs/>
          <w:shd w:val="clear" w:color="auto" w:fill="FFFFFF"/>
        </w:rPr>
        <w:t>SpotMon还通过一种分层查询算法支持一组易于使用的查询接口</w:t>
      </w:r>
      <w:r w:rsidRPr="00EA2087">
        <w:rPr>
          <w:rFonts w:ascii="宋体" w:eastAsia="宋体" w:hAnsi="宋体"/>
          <w:shd w:val="clear" w:color="auto" w:fill="FFFFFF"/>
        </w:rPr>
        <w:t>。通过这种方式，系统操作员可以表达他们关心的内容：哪些项是热点、热点的工作负载类型是什么，以及热点导致的过载位置在哪里。</w:t>
      </w:r>
      <w:r w:rsidR="006D444D">
        <w:rPr>
          <w:rFonts w:ascii="宋体" w:eastAsia="宋体" w:hAnsi="宋体"/>
          <w:shd w:val="clear" w:color="auto" w:fill="FFFFFF"/>
        </w:rPr>
        <w:t>本项目</w:t>
      </w:r>
      <w:r w:rsidRPr="00EA2087">
        <w:rPr>
          <w:rFonts w:ascii="宋体" w:eastAsia="宋体" w:hAnsi="宋体"/>
          <w:shd w:val="clear" w:color="auto" w:fill="FFFFFF"/>
        </w:rPr>
        <w:t>在Barefoot Tofino交换机上进行了广泛的实验。结果显示，SpotMon能够精确地识别带有五种工作负载类型和三个过载位置的热点，共计十八种查询类型。它消耗微不足道的资源占用（例如，控制器的</w:t>
      </w:r>
      <w:r w:rsidR="006D444D">
        <w:rPr>
          <w:rFonts w:ascii="宋体" w:eastAsia="宋体" w:hAnsi="宋体"/>
          <w:shd w:val="clear" w:color="auto" w:fill="FFFFFF"/>
        </w:rPr>
        <w:t>监控</w:t>
      </w:r>
      <w:r w:rsidRPr="00EA2087">
        <w:rPr>
          <w:rFonts w:ascii="宋体" w:eastAsia="宋体" w:hAnsi="宋体"/>
          <w:shd w:val="clear" w:color="auto" w:fill="FFFFFF"/>
        </w:rPr>
        <w:t>数据丢</w:t>
      </w:r>
      <w:r w:rsidRPr="00EA2087">
        <w:rPr>
          <w:rFonts w:ascii="宋体" w:eastAsia="宋体" w:hAnsi="宋体"/>
        </w:rPr>
        <w:t>失为零），并且能够实现有效的负载均衡技术（例如，高达4.03倍</w:t>
      </w:r>
      <w:r w:rsidRPr="00EA2087">
        <w:rPr>
          <w:rFonts w:ascii="宋体" w:eastAsia="宋体" w:hAnsi="宋体"/>
          <w:shd w:val="clear" w:color="auto" w:fill="FFFFFF"/>
        </w:rPr>
        <w:t>的MQPS）</w:t>
      </w:r>
      <w:r w:rsidR="00286664" w:rsidRPr="00EA2087">
        <w:rPr>
          <w:rFonts w:ascii="宋体" w:eastAsia="宋体" w:hAnsi="宋体" w:hint="eastAsia"/>
          <w:szCs w:val="28"/>
        </w:rPr>
        <w:t>。</w:t>
      </w:r>
    </w:p>
    <w:p w14:paraId="22A2E756" w14:textId="77777777" w:rsidR="00286664" w:rsidRPr="00547002" w:rsidRDefault="00286664" w:rsidP="00543C14">
      <w:pPr>
        <w:numPr>
          <w:ilvl w:val="1"/>
          <w:numId w:val="2"/>
        </w:numPr>
        <w:spacing w:line="360" w:lineRule="auto"/>
        <w:ind w:firstLine="602"/>
        <w:rPr>
          <w:rFonts w:ascii="宋体" w:eastAsia="宋体" w:hAnsi="宋体"/>
          <w:b/>
          <w:bCs/>
          <w:sz w:val="30"/>
          <w:szCs w:val="30"/>
        </w:rPr>
      </w:pPr>
      <w:r>
        <w:rPr>
          <w:rFonts w:ascii="宋体" w:eastAsia="宋体" w:hAnsi="宋体" w:hint="eastAsia"/>
          <w:b/>
          <w:bCs/>
          <w:sz w:val="30"/>
          <w:szCs w:val="30"/>
        </w:rPr>
        <w:t>研究内容</w:t>
      </w:r>
    </w:p>
    <w:p w14:paraId="3529DB93" w14:textId="2DCCB315" w:rsidR="00A10254" w:rsidRPr="00A10254" w:rsidRDefault="00A10254" w:rsidP="00543C14">
      <w:pPr>
        <w:spacing w:line="360" w:lineRule="auto"/>
        <w:ind w:firstLine="562"/>
        <w:rPr>
          <w:rFonts w:ascii="宋体" w:eastAsia="宋体" w:hAnsi="宋体"/>
        </w:rPr>
      </w:pPr>
      <w:r w:rsidRPr="00A10254">
        <w:rPr>
          <w:rFonts w:ascii="宋体" w:eastAsia="宋体" w:hAnsi="宋体" w:hint="eastAsia"/>
          <w:b/>
          <w:bCs/>
          <w:szCs w:val="28"/>
        </w:rPr>
        <w:t>（</w:t>
      </w:r>
      <w:r w:rsidR="004A5F79">
        <w:rPr>
          <w:rFonts w:ascii="宋体" w:eastAsia="宋体" w:hAnsi="宋体"/>
          <w:b/>
          <w:bCs/>
          <w:szCs w:val="28"/>
        </w:rPr>
        <w:t>1</w:t>
      </w:r>
      <w:r w:rsidRPr="00A10254">
        <w:rPr>
          <w:rFonts w:ascii="宋体" w:eastAsia="宋体" w:hAnsi="宋体" w:hint="eastAsia"/>
          <w:b/>
          <w:bCs/>
          <w:szCs w:val="28"/>
        </w:rPr>
        <w:t>）通过LaSketch数据结构，在数据平面上聚合监控数据，提供监控平台。</w:t>
      </w:r>
      <w:r w:rsidRPr="00A10254">
        <w:rPr>
          <w:rFonts w:ascii="宋体" w:eastAsia="宋体" w:hAnsi="宋体"/>
        </w:rPr>
        <w:t>LaSketch数据结构的设计充分利用了交换机的计算能力，使得监控数据能够在网络中被高效地汇总和分析。这种数据平面聚合的方法不仅大大减少了监控数据传输到控制器的负载，还显著降低了计算控制器上的工作量。使得监控平台的资源消耗得以控制在可接受的范围内，特别是在可编程交换机的资源限制下。这意味着</w:t>
      </w:r>
      <w:r w:rsidR="006D444D">
        <w:rPr>
          <w:rFonts w:ascii="宋体" w:eastAsia="宋体" w:hAnsi="宋体"/>
        </w:rPr>
        <w:t>本项目</w:t>
      </w:r>
      <w:r w:rsidRPr="00A10254">
        <w:rPr>
          <w:rFonts w:ascii="宋体" w:eastAsia="宋体" w:hAnsi="宋体"/>
        </w:rPr>
        <w:t>能够在不牺牲准确性的情况下，实现高效的监控和分析，为系统的性能和稳定性提供保障。</w:t>
      </w:r>
    </w:p>
    <w:p w14:paraId="0F9A5C7A" w14:textId="73405469" w:rsidR="00286664" w:rsidRDefault="00286664" w:rsidP="00543C14">
      <w:pPr>
        <w:spacing w:line="360" w:lineRule="auto"/>
        <w:ind w:firstLine="562"/>
        <w:rPr>
          <w:rFonts w:asciiTheme="majorEastAsia" w:eastAsiaTheme="majorEastAsia" w:hAnsiTheme="majorEastAsia" w:cs="Segoe UI"/>
          <w:color w:val="4A4A4A"/>
          <w:spacing w:val="8"/>
          <w:shd w:val="clear" w:color="auto" w:fill="FFFFFF"/>
        </w:rPr>
      </w:pPr>
      <w:r w:rsidRPr="00A86405">
        <w:rPr>
          <w:rFonts w:ascii="宋体" w:eastAsia="宋体" w:hAnsi="宋体" w:hint="eastAsia"/>
          <w:b/>
          <w:bCs/>
          <w:szCs w:val="28"/>
        </w:rPr>
        <w:t>（</w:t>
      </w:r>
      <w:r w:rsidR="004A5F79">
        <w:rPr>
          <w:rFonts w:ascii="宋体" w:eastAsia="宋体" w:hAnsi="宋体"/>
          <w:b/>
          <w:bCs/>
          <w:szCs w:val="28"/>
        </w:rPr>
        <w:t>2</w:t>
      </w:r>
      <w:r w:rsidRPr="00A86405">
        <w:rPr>
          <w:rFonts w:ascii="宋体" w:eastAsia="宋体" w:hAnsi="宋体" w:hint="eastAsia"/>
          <w:b/>
          <w:bCs/>
          <w:szCs w:val="28"/>
        </w:rPr>
        <w:t>）</w:t>
      </w:r>
      <w:r w:rsidR="006A57C8">
        <w:rPr>
          <w:rFonts w:ascii="宋体" w:eastAsia="宋体" w:hAnsi="宋体" w:hint="eastAsia"/>
          <w:b/>
          <w:bCs/>
          <w:szCs w:val="28"/>
        </w:rPr>
        <w:t>通过提供用户接口实现用户实时</w:t>
      </w:r>
      <w:r w:rsidR="00FB656C">
        <w:rPr>
          <w:rFonts w:ascii="宋体" w:eastAsia="宋体" w:hAnsi="宋体" w:hint="eastAsia"/>
          <w:b/>
          <w:bCs/>
          <w:szCs w:val="28"/>
        </w:rPr>
        <w:t>的</w:t>
      </w:r>
      <w:r w:rsidR="006A57C8">
        <w:rPr>
          <w:rFonts w:ascii="宋体" w:eastAsia="宋体" w:hAnsi="宋体" w:hint="eastAsia"/>
          <w:b/>
          <w:bCs/>
          <w:szCs w:val="28"/>
        </w:rPr>
        <w:t>热点查询的功能。</w:t>
      </w:r>
      <w:r w:rsidR="006A57C8">
        <w:rPr>
          <w:rFonts w:ascii="宋体" w:eastAsia="宋体" w:hAnsi="宋体" w:hint="eastAsia"/>
          <w:szCs w:val="28"/>
        </w:rPr>
        <w:t>SpotMon</w:t>
      </w:r>
      <w:r w:rsidR="00FB656C">
        <w:rPr>
          <w:rFonts w:ascii="宋体" w:eastAsia="宋体" w:hAnsi="宋体" w:hint="eastAsia"/>
          <w:szCs w:val="28"/>
        </w:rPr>
        <w:t>实现了用户对系统中热点数据的实时查询功能。这个用户接口允许用户根据不同的查询需求，灵活地获取系统中不同类型的热点数据信息。SpotMon通过其中的数据结构和算法，使用户可以轻松地</w:t>
      </w:r>
      <w:r w:rsidR="00FB656C">
        <w:rPr>
          <w:rFonts w:ascii="宋体" w:eastAsia="宋体" w:hAnsi="宋体" w:hint="eastAsia"/>
          <w:szCs w:val="28"/>
        </w:rPr>
        <w:lastRenderedPageBreak/>
        <w:t>监控和了解系统中各个负载类型的热点情况，从而为资源分配、性能优化以及负载均衡等决策提供了有力的支持。</w:t>
      </w:r>
    </w:p>
    <w:p w14:paraId="313E86D3" w14:textId="5BEAB6D7" w:rsidR="00FB656C" w:rsidRPr="006A57C8" w:rsidRDefault="00FB656C" w:rsidP="00543C14">
      <w:pPr>
        <w:spacing w:line="360" w:lineRule="auto"/>
        <w:ind w:firstLine="562"/>
        <w:rPr>
          <w:rFonts w:asciiTheme="majorEastAsia" w:eastAsiaTheme="majorEastAsia" w:hAnsiTheme="majorEastAsia"/>
          <w:szCs w:val="28"/>
        </w:rPr>
      </w:pPr>
      <w:r w:rsidRPr="00A86405">
        <w:rPr>
          <w:rFonts w:ascii="宋体" w:eastAsia="宋体" w:hAnsi="宋体" w:hint="eastAsia"/>
          <w:b/>
          <w:bCs/>
          <w:szCs w:val="28"/>
        </w:rPr>
        <w:t>（</w:t>
      </w:r>
      <w:r w:rsidR="004A5F79">
        <w:rPr>
          <w:rFonts w:ascii="宋体" w:eastAsia="宋体" w:hAnsi="宋体"/>
          <w:b/>
          <w:bCs/>
          <w:szCs w:val="28"/>
        </w:rPr>
        <w:t>3</w:t>
      </w:r>
      <w:r w:rsidRPr="00A86405">
        <w:rPr>
          <w:rFonts w:ascii="宋体" w:eastAsia="宋体" w:hAnsi="宋体" w:hint="eastAsia"/>
          <w:b/>
          <w:bCs/>
          <w:szCs w:val="28"/>
        </w:rPr>
        <w:t>）</w:t>
      </w:r>
      <w:r w:rsidR="004A5E41">
        <w:rPr>
          <w:rFonts w:ascii="宋体" w:eastAsia="宋体" w:hAnsi="宋体" w:hint="eastAsia"/>
          <w:b/>
          <w:bCs/>
          <w:szCs w:val="28"/>
        </w:rPr>
        <w:t>实现四种优化方案实现对热点负载的综合性优化</w:t>
      </w:r>
      <w:r>
        <w:rPr>
          <w:rFonts w:ascii="宋体" w:eastAsia="宋体" w:hAnsi="宋体" w:hint="eastAsia"/>
          <w:b/>
          <w:bCs/>
          <w:szCs w:val="28"/>
        </w:rPr>
        <w:t>。</w:t>
      </w:r>
      <w:r w:rsidR="007B49C4">
        <w:rPr>
          <w:rFonts w:ascii="宋体" w:eastAsia="宋体" w:hAnsi="宋体" w:hint="eastAsia"/>
          <w:szCs w:val="28"/>
        </w:rPr>
        <w:t>SpotMon通过接下来将会提到的四种优化方案，实现了对热点负载的综合性优化。这些优化方案相互协同工作，共同实现了对热点负载的全面优化，提高了分布式键值存储系统的性能和资源利用效率。</w:t>
      </w:r>
    </w:p>
    <w:p w14:paraId="67A4BC1A" w14:textId="6241405A" w:rsidR="00286664" w:rsidRPr="00871DF5" w:rsidRDefault="00286664" w:rsidP="00543C14">
      <w:pPr>
        <w:numPr>
          <w:ilvl w:val="1"/>
          <w:numId w:val="2"/>
        </w:numPr>
        <w:spacing w:line="360" w:lineRule="auto"/>
        <w:ind w:firstLine="602"/>
        <w:rPr>
          <w:rFonts w:ascii="宋体" w:eastAsia="宋体" w:hAnsi="宋体"/>
          <w:b/>
          <w:bCs/>
          <w:sz w:val="32"/>
          <w:szCs w:val="32"/>
        </w:rPr>
      </w:pPr>
      <w:r>
        <w:rPr>
          <w:rFonts w:ascii="宋体" w:eastAsia="宋体" w:hAnsi="宋体" w:hint="eastAsia"/>
          <w:b/>
          <w:bCs/>
          <w:sz w:val="30"/>
          <w:szCs w:val="30"/>
        </w:rPr>
        <w:t>应用场景和价值</w:t>
      </w:r>
    </w:p>
    <w:p w14:paraId="35D10D4F" w14:textId="7739C9A8" w:rsidR="00286664" w:rsidRPr="00664AC7" w:rsidRDefault="004E51E1" w:rsidP="004E51E1">
      <w:pPr>
        <w:pStyle w:val="ad"/>
        <w:spacing w:line="360" w:lineRule="auto"/>
        <w:ind w:left="562" w:firstLineChars="0" w:firstLine="0"/>
        <w:rPr>
          <w:rFonts w:ascii="宋体" w:eastAsia="宋体" w:hAnsi="宋体"/>
          <w:b/>
          <w:bCs/>
          <w:szCs w:val="28"/>
        </w:rPr>
      </w:pPr>
      <w:r>
        <w:rPr>
          <w:rFonts w:ascii="宋体" w:eastAsia="宋体" w:hAnsi="宋体" w:hint="eastAsia"/>
          <w:b/>
          <w:bCs/>
          <w:szCs w:val="28"/>
        </w:rPr>
        <w:t>（1）</w:t>
      </w:r>
      <w:r w:rsidR="00286664" w:rsidRPr="00664AC7">
        <w:rPr>
          <w:rFonts w:ascii="宋体" w:eastAsia="宋体" w:hAnsi="宋体" w:hint="eastAsia"/>
          <w:b/>
          <w:bCs/>
          <w:szCs w:val="28"/>
        </w:rPr>
        <w:t>应用场景</w:t>
      </w:r>
    </w:p>
    <w:p w14:paraId="669AFFA2" w14:textId="273799AA" w:rsidR="004A5F79" w:rsidRDefault="00286664" w:rsidP="00543C14">
      <w:pPr>
        <w:spacing w:line="360" w:lineRule="auto"/>
        <w:ind w:firstLine="560"/>
        <w:rPr>
          <w:rFonts w:ascii="宋体" w:eastAsia="宋体" w:hAnsi="宋体"/>
          <w:b/>
          <w:bCs/>
          <w:shd w:val="clear" w:color="auto" w:fill="FFFFFF"/>
        </w:rPr>
      </w:pPr>
      <w:r>
        <w:rPr>
          <w:rFonts w:ascii="宋体" w:eastAsia="宋体" w:hAnsi="宋体" w:hint="eastAsia"/>
          <w:szCs w:val="28"/>
        </w:rPr>
        <w:t>如1</w:t>
      </w:r>
      <w:r>
        <w:rPr>
          <w:rFonts w:ascii="宋体" w:eastAsia="宋体" w:hAnsi="宋体"/>
          <w:szCs w:val="28"/>
        </w:rPr>
        <w:t>.1</w:t>
      </w:r>
      <w:r>
        <w:rPr>
          <w:rFonts w:ascii="宋体" w:eastAsia="宋体" w:hAnsi="宋体" w:hint="eastAsia"/>
          <w:szCs w:val="28"/>
        </w:rPr>
        <w:t>所述，本项目主要应用于电商、</w:t>
      </w:r>
      <w:r w:rsidR="004A5E41">
        <w:rPr>
          <w:rFonts w:ascii="宋体" w:eastAsia="宋体" w:hAnsi="宋体" w:hint="eastAsia"/>
          <w:szCs w:val="28"/>
        </w:rPr>
        <w:t>搜索</w:t>
      </w:r>
      <w:r>
        <w:rPr>
          <w:rFonts w:ascii="宋体" w:eastAsia="宋体" w:hAnsi="宋体" w:hint="eastAsia"/>
          <w:szCs w:val="28"/>
        </w:rPr>
        <w:t>引擎、社交网络等需要高性能在线服务的平台。</w:t>
      </w:r>
      <w:r w:rsidR="004A5E41">
        <w:rPr>
          <w:rFonts w:ascii="宋体" w:eastAsia="宋体" w:hAnsi="宋体" w:hint="eastAsia"/>
          <w:szCs w:val="28"/>
        </w:rPr>
        <w:t>SpotMon</w:t>
      </w:r>
      <w:r w:rsidR="004A5F79">
        <w:rPr>
          <w:rFonts w:ascii="宋体" w:eastAsia="宋体" w:hAnsi="宋体" w:hint="eastAsia"/>
          <w:szCs w:val="28"/>
        </w:rPr>
        <w:t>系统可以</w:t>
      </w:r>
      <w:r w:rsidR="004A5F79" w:rsidRPr="004A5F79">
        <w:rPr>
          <w:rFonts w:ascii="宋体" w:eastAsia="宋体" w:hAnsi="宋体" w:hint="eastAsia"/>
          <w:shd w:val="clear" w:color="auto" w:fill="FFFFFF"/>
        </w:rPr>
        <w:t>检测</w:t>
      </w:r>
      <w:r w:rsidR="004A5F79" w:rsidRPr="004A5F79">
        <w:rPr>
          <w:rFonts w:ascii="宋体" w:eastAsia="宋体" w:hAnsi="宋体"/>
          <w:shd w:val="clear" w:color="auto" w:fill="FFFFFF"/>
        </w:rPr>
        <w:t>工作负载类型和过载位置的热点，旨在快速和全面地进行热点缓解。</w:t>
      </w:r>
    </w:p>
    <w:p w14:paraId="662F793C" w14:textId="60E259C7" w:rsidR="00286664" w:rsidRPr="00871DF5" w:rsidRDefault="00286664" w:rsidP="00543C14">
      <w:pPr>
        <w:spacing w:line="360" w:lineRule="auto"/>
        <w:ind w:firstLine="562"/>
        <w:rPr>
          <w:rFonts w:ascii="宋体" w:eastAsia="宋体" w:hAnsi="宋体"/>
          <w:b/>
          <w:bCs/>
          <w:szCs w:val="28"/>
        </w:rPr>
      </w:pPr>
      <w:r w:rsidRPr="00A86405">
        <w:rPr>
          <w:rFonts w:ascii="宋体" w:eastAsia="宋体" w:hAnsi="宋体" w:hint="eastAsia"/>
          <w:b/>
          <w:bCs/>
          <w:szCs w:val="28"/>
        </w:rPr>
        <w:t>（</w:t>
      </w:r>
      <w:r>
        <w:rPr>
          <w:rFonts w:ascii="宋体" w:eastAsia="宋体" w:hAnsi="宋体"/>
          <w:b/>
          <w:bCs/>
          <w:szCs w:val="28"/>
        </w:rPr>
        <w:t>2</w:t>
      </w:r>
      <w:r w:rsidRPr="00A86405">
        <w:rPr>
          <w:rFonts w:ascii="宋体" w:eastAsia="宋体" w:hAnsi="宋体" w:hint="eastAsia"/>
          <w:b/>
          <w:bCs/>
          <w:szCs w:val="28"/>
        </w:rPr>
        <w:t>）</w:t>
      </w:r>
      <w:r>
        <w:rPr>
          <w:rFonts w:ascii="宋体" w:eastAsia="宋体" w:hAnsi="宋体" w:hint="eastAsia"/>
          <w:b/>
          <w:bCs/>
          <w:szCs w:val="28"/>
        </w:rPr>
        <w:t>价值</w:t>
      </w:r>
    </w:p>
    <w:p w14:paraId="464AF180" w14:textId="197CC885" w:rsidR="00286664" w:rsidRPr="004A5F79" w:rsidRDefault="00286664" w:rsidP="00543C14">
      <w:pPr>
        <w:spacing w:line="360" w:lineRule="auto"/>
        <w:ind w:firstLine="562"/>
        <w:rPr>
          <w:rFonts w:ascii="宋体" w:eastAsia="宋体" w:hAnsi="宋体"/>
        </w:rPr>
      </w:pPr>
      <w:r w:rsidRPr="003C3BA1">
        <w:rPr>
          <w:rFonts w:ascii="宋体" w:eastAsia="宋体" w:hAnsi="宋体" w:hint="eastAsia"/>
          <w:b/>
          <w:bCs/>
          <w:szCs w:val="28"/>
        </w:rPr>
        <w:t>学术价值：</w:t>
      </w:r>
      <w:r>
        <w:rPr>
          <w:rFonts w:ascii="宋体" w:eastAsia="宋体" w:hAnsi="宋体"/>
          <w:szCs w:val="28"/>
        </w:rPr>
        <w:t>1</w:t>
      </w:r>
      <w:r>
        <w:rPr>
          <w:rFonts w:ascii="宋体" w:eastAsia="宋体" w:hAnsi="宋体" w:hint="eastAsia"/>
          <w:szCs w:val="28"/>
        </w:rPr>
        <w:t>、</w:t>
      </w:r>
      <w:bookmarkStart w:id="1" w:name="_Hlk143190598"/>
      <w:r w:rsidR="004A5F79">
        <w:rPr>
          <w:rFonts w:ascii="宋体" w:eastAsia="宋体" w:hAnsi="宋体" w:hint="eastAsia"/>
          <w:szCs w:val="28"/>
        </w:rPr>
        <w:t>提出了快速和全面进行热点缓解的系统</w:t>
      </w:r>
      <w:bookmarkEnd w:id="1"/>
      <w:r w:rsidRPr="003C3BA1">
        <w:rPr>
          <w:rFonts w:ascii="宋体" w:eastAsia="宋体" w:hAnsi="宋体" w:hint="eastAsia"/>
          <w:szCs w:val="28"/>
        </w:rPr>
        <w:t>：</w:t>
      </w:r>
      <w:r w:rsidR="004A5F79" w:rsidRPr="004A5F79">
        <w:rPr>
          <w:rFonts w:ascii="宋体" w:eastAsia="宋体" w:hAnsi="宋体"/>
        </w:rPr>
        <w:t>SpotMon系统为解决热点问题提供了一种全新的方法，通过在网络中利用可编程交换机来实现热点监控和缓解，从而实现了快速和全面的热点缓解策略。这一方法不仅创新地结合了网络技术和数据存储技术，还为热点问题的解决提供了一种高效、可扩展的方案。</w:t>
      </w:r>
    </w:p>
    <w:p w14:paraId="441F9B42" w14:textId="2E1479DD" w:rsidR="00286664" w:rsidRPr="003C3BA1" w:rsidRDefault="00286664" w:rsidP="00543C14">
      <w:pPr>
        <w:spacing w:line="360" w:lineRule="auto"/>
        <w:ind w:firstLine="560"/>
        <w:rPr>
          <w:rFonts w:ascii="宋体" w:eastAsia="宋体" w:hAnsi="宋体"/>
          <w:szCs w:val="28"/>
        </w:rPr>
      </w:pPr>
      <w:r>
        <w:rPr>
          <w:rFonts w:ascii="宋体" w:eastAsia="宋体" w:hAnsi="宋体"/>
          <w:szCs w:val="28"/>
        </w:rPr>
        <w:t>2</w:t>
      </w:r>
      <w:r>
        <w:rPr>
          <w:rFonts w:ascii="宋体" w:eastAsia="宋体" w:hAnsi="宋体" w:hint="eastAsia"/>
          <w:szCs w:val="28"/>
        </w:rPr>
        <w:t>、</w:t>
      </w:r>
      <w:r w:rsidRPr="003C3BA1">
        <w:rPr>
          <w:rFonts w:ascii="宋体" w:eastAsia="宋体" w:hAnsi="宋体" w:hint="eastAsia"/>
          <w:szCs w:val="28"/>
        </w:rPr>
        <w:t>推动了可编程交换机和键值存储系统的研究：</w:t>
      </w:r>
      <w:r w:rsidR="004A5E41">
        <w:rPr>
          <w:rFonts w:ascii="宋体" w:eastAsia="宋体" w:hAnsi="宋体"/>
          <w:szCs w:val="28"/>
        </w:rPr>
        <w:t>SpotMon</w:t>
      </w:r>
      <w:r w:rsidRPr="003C3BA1">
        <w:rPr>
          <w:rFonts w:ascii="宋体" w:eastAsia="宋体" w:hAnsi="宋体"/>
          <w:szCs w:val="28"/>
        </w:rPr>
        <w:t>的实现基于可编程交换机和键值存储系统，这两种技术都是当前网络领域的研究热点。</w:t>
      </w:r>
      <w:r w:rsidR="004A5E41">
        <w:rPr>
          <w:rFonts w:ascii="宋体" w:eastAsia="宋体" w:hAnsi="宋体"/>
          <w:szCs w:val="28"/>
        </w:rPr>
        <w:t>SpotMon</w:t>
      </w:r>
      <w:r w:rsidRPr="003C3BA1">
        <w:rPr>
          <w:rFonts w:ascii="宋体" w:eastAsia="宋体" w:hAnsi="宋体"/>
          <w:szCs w:val="28"/>
        </w:rPr>
        <w:t>的成功应用推动了这两种技术在实际网络中的应用和研究，同时也为其他研究者提供了一个很好的思路和方法。</w:t>
      </w:r>
    </w:p>
    <w:p w14:paraId="0B941210" w14:textId="22D6137A" w:rsidR="00286664" w:rsidRDefault="00286664" w:rsidP="00543C14">
      <w:pPr>
        <w:spacing w:line="360" w:lineRule="auto"/>
        <w:ind w:firstLine="560"/>
        <w:rPr>
          <w:rFonts w:ascii="宋体" w:eastAsia="宋体" w:hAnsi="宋体"/>
          <w:szCs w:val="28"/>
        </w:rPr>
      </w:pPr>
      <w:r>
        <w:rPr>
          <w:rFonts w:ascii="宋体" w:eastAsia="宋体" w:hAnsi="宋体" w:hint="eastAsia"/>
          <w:szCs w:val="28"/>
        </w:rPr>
        <w:t>3、</w:t>
      </w:r>
      <w:r w:rsidRPr="003C3BA1">
        <w:rPr>
          <w:rFonts w:ascii="宋体" w:eastAsia="宋体" w:hAnsi="宋体" w:hint="eastAsia"/>
          <w:szCs w:val="28"/>
        </w:rPr>
        <w:t>为数据中心网络的设计和优化提供了借鉴：</w:t>
      </w:r>
      <w:r w:rsidR="004A5E41">
        <w:rPr>
          <w:rFonts w:ascii="宋体" w:eastAsia="宋体" w:hAnsi="宋体"/>
          <w:szCs w:val="28"/>
        </w:rPr>
        <w:t>SpotMon</w:t>
      </w:r>
      <w:r w:rsidRPr="003C3BA1">
        <w:rPr>
          <w:rFonts w:ascii="宋体" w:eastAsia="宋体" w:hAnsi="宋体"/>
          <w:szCs w:val="28"/>
        </w:rPr>
        <w:t>是一种新</w:t>
      </w:r>
      <w:r w:rsidRPr="003C3BA1">
        <w:rPr>
          <w:rFonts w:ascii="宋体" w:eastAsia="宋体" w:hAnsi="宋体"/>
          <w:szCs w:val="28"/>
        </w:rPr>
        <w:lastRenderedPageBreak/>
        <w:t>型的数据中心网络架构，其设计和优化思路都可以为其他数据中心网络的设计和优化提供借鉴。例如，</w:t>
      </w:r>
      <w:r w:rsidR="004A5E41">
        <w:rPr>
          <w:rFonts w:ascii="宋体" w:eastAsia="宋体" w:hAnsi="宋体"/>
          <w:szCs w:val="28"/>
        </w:rPr>
        <w:t>SpotMon</w:t>
      </w:r>
      <w:r w:rsidRPr="003C3BA1">
        <w:rPr>
          <w:rFonts w:ascii="宋体" w:eastAsia="宋体" w:hAnsi="宋体"/>
          <w:szCs w:val="28"/>
        </w:rPr>
        <w:t>中的负载感知和调度技术可以应用于其他数据中心网络中，以优化网络性能和资源利用率。</w:t>
      </w:r>
    </w:p>
    <w:p w14:paraId="5B145067" w14:textId="77777777" w:rsidR="004A5F79" w:rsidRPr="004A5F79" w:rsidRDefault="00286664" w:rsidP="004A5F79">
      <w:pPr>
        <w:ind w:firstLine="562"/>
        <w:rPr>
          <w:rFonts w:ascii="宋体" w:eastAsia="宋体" w:hAnsi="宋体"/>
          <w:szCs w:val="28"/>
        </w:rPr>
      </w:pPr>
      <w:r>
        <w:rPr>
          <w:rFonts w:ascii="宋体" w:eastAsia="宋体" w:hAnsi="宋体" w:hint="eastAsia"/>
          <w:b/>
          <w:bCs/>
          <w:szCs w:val="28"/>
        </w:rPr>
        <w:t>社会</w:t>
      </w:r>
      <w:r w:rsidRPr="003C3BA1">
        <w:rPr>
          <w:rFonts w:ascii="宋体" w:eastAsia="宋体" w:hAnsi="宋体" w:hint="eastAsia"/>
          <w:b/>
          <w:bCs/>
          <w:szCs w:val="28"/>
        </w:rPr>
        <w:t>价值：</w:t>
      </w:r>
      <w:bookmarkStart w:id="2" w:name="_Hlk143190608"/>
      <w:r w:rsidR="004A5F79" w:rsidRPr="004A5F79">
        <w:rPr>
          <w:rFonts w:ascii="宋体" w:eastAsia="宋体" w:hAnsi="宋体"/>
          <w:szCs w:val="28"/>
        </w:rPr>
        <w:t>1、支持了关键业务服务的性能优化</w:t>
      </w:r>
      <w:bookmarkEnd w:id="2"/>
      <w:r w:rsidR="004A5F79" w:rsidRPr="004A5F79">
        <w:rPr>
          <w:rFonts w:ascii="宋体" w:eastAsia="宋体" w:hAnsi="宋体"/>
          <w:szCs w:val="28"/>
        </w:rPr>
        <w:t>：SpotMon系统的提出为在线服务（如电子商务等）的性能优化提供了一种新的路径。通过快速、准确地识别热点情况，系统管理员可以采取针对性的缓解策略，确保关键业务服务的稳定性和高性能。</w:t>
      </w:r>
    </w:p>
    <w:p w14:paraId="355D707C" w14:textId="77777777" w:rsidR="004A5F79" w:rsidRPr="004A5F79" w:rsidRDefault="004A5F79" w:rsidP="004A5F79">
      <w:pPr>
        <w:ind w:firstLine="560"/>
        <w:rPr>
          <w:rFonts w:ascii="宋体" w:eastAsia="宋体" w:hAnsi="宋体"/>
          <w:kern w:val="0"/>
          <w:szCs w:val="28"/>
        </w:rPr>
      </w:pPr>
      <w:r w:rsidRPr="004A5F79">
        <w:rPr>
          <w:rFonts w:ascii="宋体" w:eastAsia="宋体" w:hAnsi="宋体"/>
          <w:kern w:val="0"/>
          <w:szCs w:val="28"/>
        </w:rPr>
        <w:t>2、降低了系统管理和调优的复杂性：SpotMon系统为系统管理员提供了一种简单易用的查询接口，使其能够轻松地监测和分析不同类型的热点情况。这一功能降低了系统管理和调优的复杂性，帮助管理员更好地理解和优化系统的性能。</w:t>
      </w:r>
    </w:p>
    <w:p w14:paraId="4A85B68B" w14:textId="6B9863FC" w:rsidR="00286664" w:rsidRPr="004A5F79" w:rsidRDefault="004A5F79" w:rsidP="004A5F79">
      <w:pPr>
        <w:ind w:firstLine="560"/>
        <w:rPr>
          <w:rFonts w:ascii="宋体" w:eastAsia="宋体" w:hAnsi="宋体"/>
          <w:kern w:val="0"/>
          <w:szCs w:val="28"/>
        </w:rPr>
      </w:pPr>
      <w:r w:rsidRPr="004A5F79">
        <w:rPr>
          <w:rFonts w:ascii="宋体" w:eastAsia="宋体" w:hAnsi="宋体"/>
          <w:kern w:val="0"/>
          <w:szCs w:val="28"/>
        </w:rPr>
        <w:t>3、为未来网络优化提供了新思路：SpotMon系统的设计理念和方法对于未来网络的优化具有一定的启示意义。通过在网络中引入可编程交换机来实现监控和缓解功能，可以为网络中的其他问题提供创新的解决方案，进一步推动网络技术的发展和进步。</w:t>
      </w:r>
    </w:p>
    <w:p w14:paraId="3E5E1D51" w14:textId="5E4A1B1A" w:rsidR="0004680A" w:rsidRPr="003163B0" w:rsidRDefault="00286664" w:rsidP="003163B0">
      <w:pPr>
        <w:ind w:firstLine="723"/>
        <w:rPr>
          <w:rFonts w:ascii="黑体" w:eastAsia="黑体" w:hAnsi="黑体" w:cs="黑体"/>
          <w:b/>
          <w:bCs/>
          <w:sz w:val="36"/>
          <w:szCs w:val="36"/>
        </w:rPr>
      </w:pPr>
      <w:r>
        <w:rPr>
          <w:rFonts w:ascii="黑体" w:eastAsia="黑体" w:hAnsi="黑体" w:cs="黑体" w:hint="eastAsia"/>
          <w:b/>
          <w:bCs/>
          <w:sz w:val="36"/>
          <w:szCs w:val="36"/>
        </w:rPr>
        <w:t>二.</w:t>
      </w:r>
      <w:r w:rsidR="003163B0">
        <w:rPr>
          <w:rFonts w:ascii="黑体" w:eastAsia="黑体" w:hAnsi="黑体" w:cs="黑体" w:hint="eastAsia"/>
          <w:b/>
          <w:bCs/>
          <w:sz w:val="36"/>
          <w:szCs w:val="36"/>
        </w:rPr>
        <w:t>设计思路与方案</w:t>
      </w:r>
    </w:p>
    <w:p w14:paraId="3B977050" w14:textId="549EBEE6" w:rsidR="0004680A" w:rsidRDefault="003163B0" w:rsidP="0004680A">
      <w:pPr>
        <w:ind w:firstLine="602"/>
        <w:rPr>
          <w:rFonts w:ascii="宋体" w:eastAsia="宋体" w:hAnsi="宋体"/>
          <w:b/>
          <w:bCs/>
          <w:sz w:val="30"/>
          <w:szCs w:val="30"/>
        </w:rPr>
      </w:pPr>
      <w:r>
        <w:rPr>
          <w:rFonts w:ascii="宋体" w:eastAsia="宋体" w:hAnsi="宋体"/>
          <w:b/>
          <w:bCs/>
          <w:sz w:val="30"/>
          <w:szCs w:val="30"/>
        </w:rPr>
        <w:t>2</w:t>
      </w:r>
      <w:r w:rsidR="0004680A">
        <w:rPr>
          <w:rFonts w:ascii="宋体" w:eastAsia="宋体" w:hAnsi="宋体" w:hint="eastAsia"/>
          <w:b/>
          <w:bCs/>
          <w:sz w:val="30"/>
          <w:szCs w:val="30"/>
        </w:rPr>
        <w:t>.</w:t>
      </w:r>
      <w:r w:rsidR="0004680A">
        <w:rPr>
          <w:rFonts w:ascii="宋体" w:eastAsia="宋体" w:hAnsi="宋体"/>
          <w:b/>
          <w:bCs/>
          <w:sz w:val="30"/>
          <w:szCs w:val="30"/>
        </w:rPr>
        <w:t>1</w:t>
      </w:r>
      <w:r w:rsidR="0004680A">
        <w:rPr>
          <w:rFonts w:ascii="宋体" w:eastAsia="宋体" w:hAnsi="宋体" w:hint="eastAsia"/>
          <w:b/>
          <w:bCs/>
          <w:sz w:val="30"/>
          <w:szCs w:val="30"/>
        </w:rPr>
        <w:t xml:space="preserve"> 总体设计思路</w:t>
      </w:r>
    </w:p>
    <w:p w14:paraId="3BBC7645" w14:textId="50B60AB6" w:rsidR="0004680A" w:rsidRPr="00EA2087" w:rsidRDefault="0004680A" w:rsidP="00EA2087">
      <w:pPr>
        <w:ind w:firstLine="560"/>
        <w:rPr>
          <w:rFonts w:ascii="宋体" w:eastAsia="宋体" w:hAnsi="宋体"/>
        </w:rPr>
      </w:pPr>
      <w:r w:rsidRPr="00EA2087">
        <w:rPr>
          <w:rFonts w:ascii="宋体" w:eastAsia="宋体" w:hAnsi="宋体" w:hint="eastAsia"/>
        </w:rPr>
        <w:t>SpotMon模型主要由以下几个模块组成，并且每一模块所解决的问题如下。</w:t>
      </w:r>
    </w:p>
    <w:p w14:paraId="0A1AB9FF" w14:textId="72C5D43C" w:rsidR="0004680A" w:rsidRPr="00EA2087" w:rsidRDefault="0004680A" w:rsidP="00EA2087">
      <w:pPr>
        <w:ind w:firstLine="560"/>
        <w:rPr>
          <w:rFonts w:ascii="宋体" w:eastAsia="宋体" w:hAnsi="宋体"/>
        </w:rPr>
      </w:pPr>
      <w:r w:rsidRPr="00EA2087">
        <w:rPr>
          <w:rFonts w:ascii="宋体" w:eastAsia="宋体" w:hAnsi="宋体"/>
          <w:shd w:val="clear" w:color="auto" w:fill="FFFFFF"/>
        </w:rPr>
        <w:t>1.</w:t>
      </w:r>
      <w:r w:rsidRPr="00EA2087">
        <w:rPr>
          <w:rFonts w:ascii="宋体" w:eastAsia="宋体" w:hAnsi="宋体" w:hint="eastAsia"/>
          <w:shd w:val="clear" w:color="auto" w:fill="FFFFFF"/>
        </w:rPr>
        <w:t>数据平面模块</w:t>
      </w:r>
      <w:r w:rsidRPr="00EA2087">
        <w:rPr>
          <w:rFonts w:ascii="宋体" w:eastAsia="宋体" w:hAnsi="宋体"/>
          <w:shd w:val="clear" w:color="auto" w:fill="FFFFFF"/>
        </w:rPr>
        <w:t>: 这个模块位于可编程交换机的数据平面，实时监控通过网络传输的数据流量。它使用流量采样技术，对数据流进行抽样和聚合，将采样的监控数据传递给控制平面模块。通过在数据平</w:t>
      </w:r>
      <w:r w:rsidRPr="00EA2087">
        <w:rPr>
          <w:rFonts w:ascii="宋体" w:eastAsia="宋体" w:hAnsi="宋体"/>
          <w:shd w:val="clear" w:color="auto" w:fill="FFFFFF"/>
        </w:rPr>
        <w:lastRenderedPageBreak/>
        <w:t>面进行监控，可以及时捕捉到网络中的热点负载情况。</w:t>
      </w:r>
      <w:r w:rsidRPr="00EA2087">
        <w:rPr>
          <w:rFonts w:ascii="宋体" w:eastAsia="宋体" w:hAnsi="宋体"/>
        </w:rPr>
        <w:br/>
      </w:r>
      <w:r w:rsidRPr="00EA2087">
        <w:rPr>
          <w:rFonts w:ascii="宋体" w:eastAsia="宋体" w:hAnsi="宋体"/>
          <w:shd w:val="clear" w:color="auto" w:fill="FFFFFF"/>
        </w:rPr>
        <w:t xml:space="preserve">    2.</w:t>
      </w:r>
      <w:r w:rsidRPr="00EA2087">
        <w:rPr>
          <w:rFonts w:ascii="宋体" w:eastAsia="宋体" w:hAnsi="宋体" w:hint="eastAsia"/>
          <w:shd w:val="clear" w:color="auto" w:fill="FFFFFF"/>
        </w:rPr>
        <w:t>控制平面模块</w:t>
      </w:r>
      <w:r w:rsidRPr="00EA2087">
        <w:rPr>
          <w:rFonts w:ascii="宋体" w:eastAsia="宋体" w:hAnsi="宋体"/>
          <w:shd w:val="clear" w:color="auto" w:fill="FFFFFF"/>
        </w:rPr>
        <w:t>: 控制平面模块负责接收来自数据平面的监控数据，并进行数据处理和负载分析。它使用了SpotMon的核心算法</w:t>
      </w:r>
      <w:r w:rsidRPr="00EA2087">
        <w:rPr>
          <w:rFonts w:ascii="宋体" w:eastAsia="宋体" w:hAnsi="宋体" w:hint="eastAsia"/>
          <w:shd w:val="clear" w:color="auto" w:fill="FFFFFF"/>
        </w:rPr>
        <w:t>Lake</w:t>
      </w:r>
      <w:r w:rsidRPr="00EA2087">
        <w:rPr>
          <w:rFonts w:ascii="宋体" w:eastAsia="宋体" w:hAnsi="宋体"/>
          <w:shd w:val="clear" w:color="auto" w:fill="FFFFFF"/>
        </w:rPr>
        <w:t>，识别并区分不同类型的负载，包括重负载和轻负载。控制平面模块通过分析监控数据，识别出热点负载、负载类型和负载位置，为后续的查询和优化提供基础。</w:t>
      </w:r>
      <w:r w:rsidRPr="00EA2087">
        <w:rPr>
          <w:rFonts w:ascii="宋体" w:eastAsia="宋体" w:hAnsi="宋体"/>
        </w:rPr>
        <w:br/>
      </w:r>
      <w:r w:rsidRPr="00EA2087">
        <w:rPr>
          <w:rFonts w:ascii="宋体" w:eastAsia="宋体" w:hAnsi="宋体"/>
          <w:shd w:val="clear" w:color="auto" w:fill="FFFFFF"/>
        </w:rPr>
        <w:t xml:space="preserve">    3.Lake</w:t>
      </w:r>
      <w:r w:rsidRPr="00EA2087">
        <w:rPr>
          <w:rFonts w:ascii="宋体" w:eastAsia="宋体" w:hAnsi="宋体" w:hint="eastAsia"/>
          <w:shd w:val="clear" w:color="auto" w:fill="FFFFFF"/>
        </w:rPr>
        <w:t>模块</w:t>
      </w:r>
      <w:r w:rsidRPr="00EA2087">
        <w:rPr>
          <w:rFonts w:ascii="宋体" w:eastAsia="宋体" w:hAnsi="宋体"/>
          <w:shd w:val="clear" w:color="auto" w:fill="FFFFFF"/>
        </w:rPr>
        <w:t>: Lake是SpotMon的核心组件，使用了Bloom Filter和Count-Min Sketch等数据结构。它负责对监控数据进行处理，将数据流划分为重负载和轻负载，并利用精确统计和估计的方法进行热点负载的监测。Lake的设计使得系统可以准确地感知热点负载情况，为后续的查询和优化提供了准确的基础。</w:t>
      </w:r>
      <w:r w:rsidRPr="00EA2087">
        <w:rPr>
          <w:rFonts w:ascii="宋体" w:eastAsia="宋体" w:hAnsi="宋体"/>
        </w:rPr>
        <w:br/>
      </w:r>
      <w:r w:rsidRPr="00EA2087">
        <w:rPr>
          <w:rFonts w:ascii="宋体" w:eastAsia="宋体" w:hAnsi="宋体"/>
          <w:shd w:val="clear" w:color="auto" w:fill="FFFFFF"/>
        </w:rPr>
        <w:t xml:space="preserve">    4.</w:t>
      </w:r>
      <w:r w:rsidRPr="00EA2087">
        <w:rPr>
          <w:rFonts w:ascii="宋体" w:eastAsia="宋体" w:hAnsi="宋体" w:hint="eastAsia"/>
          <w:shd w:val="clear" w:color="auto" w:fill="FFFFFF"/>
        </w:rPr>
        <w:t>多功能热点查询模块</w:t>
      </w:r>
      <w:r w:rsidRPr="00EA2087">
        <w:rPr>
          <w:rFonts w:ascii="宋体" w:eastAsia="宋体" w:hAnsi="宋体"/>
          <w:shd w:val="clear" w:color="auto" w:fill="FFFFFF"/>
        </w:rPr>
        <w:t>: 这个模块为系统操作员提供了多类型负载感知查询的接口。操作员可以根据需求查询不同类型的热点负载信息，从而实现精细的负载监控和管理。这个模块使得系统操作员可以根据具体情况进行查询，了解不同类型的热点负载的情况</w:t>
      </w:r>
      <w:r w:rsidRPr="00EA2087">
        <w:rPr>
          <w:rFonts w:ascii="宋体" w:eastAsia="宋体" w:hAnsi="宋体" w:hint="eastAsia"/>
          <w:shd w:val="clear" w:color="auto" w:fill="FFFFFF"/>
        </w:rPr>
        <w:t>从而</w:t>
      </w:r>
      <w:r w:rsidRPr="00EA2087">
        <w:rPr>
          <w:rFonts w:ascii="宋体" w:eastAsia="宋体" w:hAnsi="宋体"/>
          <w:shd w:val="clear" w:color="auto" w:fill="FFFFFF"/>
        </w:rPr>
        <w:t>采取相应的措施进行管理和优化。</w:t>
      </w:r>
      <w:r w:rsidRPr="00EA2087">
        <w:rPr>
          <w:rFonts w:ascii="宋体" w:eastAsia="宋体" w:hAnsi="宋体" w:hint="eastAsia"/>
          <w:shd w:val="clear" w:color="auto" w:fill="FFFFFF"/>
        </w:rPr>
        <w:t>在其中</w:t>
      </w:r>
      <w:r w:rsidRPr="00EA2087">
        <w:rPr>
          <w:rFonts w:ascii="宋体" w:eastAsia="宋体" w:hAnsi="宋体"/>
          <w:shd w:val="clear" w:color="auto" w:fill="FFFFFF"/>
        </w:rPr>
        <w:t>实现了一种层次化查询算法，用于识别热点负载。算法从粗粒度到细粒度逐步进行查询，同时避免了不必要的查询操作，从而提高了查询的效率和精确度。这个算法使得系统可以快速而准确地识别出热点负载。</w:t>
      </w:r>
      <w:r w:rsidRPr="00EA2087">
        <w:rPr>
          <w:rFonts w:ascii="宋体" w:eastAsia="宋体" w:hAnsi="宋体"/>
        </w:rPr>
        <w:br/>
      </w:r>
      <w:r w:rsidRPr="00EA2087">
        <w:rPr>
          <w:rFonts w:ascii="宋体" w:eastAsia="宋体" w:hAnsi="宋体"/>
          <w:shd w:val="clear" w:color="auto" w:fill="FFFFFF"/>
        </w:rPr>
        <w:t xml:space="preserve">    5.</w:t>
      </w:r>
      <w:r w:rsidRPr="00EA2087">
        <w:rPr>
          <w:rFonts w:ascii="宋体" w:eastAsia="宋体" w:hAnsi="宋体" w:hint="eastAsia"/>
          <w:shd w:val="clear" w:color="auto" w:fill="FFFFFF"/>
        </w:rPr>
        <w:t>热点优化模块</w:t>
      </w:r>
      <w:r w:rsidRPr="00EA2087">
        <w:rPr>
          <w:rFonts w:ascii="宋体" w:eastAsia="宋体" w:hAnsi="宋体"/>
          <w:shd w:val="clear" w:color="auto" w:fill="FFFFFF"/>
        </w:rPr>
        <w:t>: SpotMon采用了四种优化技术来针对热点负载进行综合性的优化。这些技术包括</w:t>
      </w:r>
      <w:r w:rsidRPr="00EA2087">
        <w:rPr>
          <w:rFonts w:ascii="宋体" w:eastAsia="宋体" w:hAnsi="宋体" w:hint="eastAsia"/>
        </w:rPr>
        <w:t>通道平衡</w:t>
      </w:r>
      <w:r w:rsidRPr="00EA2087">
        <w:rPr>
          <w:rFonts w:ascii="宋体" w:eastAsia="宋体" w:hAnsi="宋体"/>
          <w:shd w:val="clear" w:color="auto" w:fill="FFFFFF"/>
        </w:rPr>
        <w:t>、</w:t>
      </w:r>
      <w:r w:rsidRPr="00EA2087">
        <w:rPr>
          <w:rFonts w:ascii="宋体" w:eastAsia="宋体" w:hAnsi="宋体" w:hint="eastAsia"/>
          <w:shd w:val="clear" w:color="auto" w:fill="FFFFFF"/>
        </w:rPr>
        <w:t>服务器平衡</w:t>
      </w:r>
      <w:r w:rsidRPr="00EA2087">
        <w:rPr>
          <w:rFonts w:ascii="宋体" w:eastAsia="宋体" w:hAnsi="宋体" w:hint="eastAsia"/>
        </w:rPr>
        <w:t>、</w:t>
      </w:r>
      <w:r w:rsidRPr="00EA2087">
        <w:rPr>
          <w:rFonts w:ascii="宋体" w:eastAsia="宋体" w:hAnsi="宋体" w:hint="eastAsia"/>
          <w:shd w:val="clear" w:color="auto" w:fill="FFFFFF"/>
        </w:rPr>
        <w:t>进程平衡</w:t>
      </w:r>
      <w:r w:rsidRPr="00EA2087">
        <w:rPr>
          <w:rFonts w:ascii="宋体" w:eastAsia="宋体" w:hAnsi="宋体" w:hint="eastAsia"/>
        </w:rPr>
        <w:t>、</w:t>
      </w:r>
      <w:r w:rsidRPr="00EA2087">
        <w:rPr>
          <w:rStyle w:val="a7"/>
          <w:rFonts w:ascii="宋体" w:eastAsia="宋体" w:hAnsi="宋体" w:cs="Segoe UI" w:hint="eastAsia"/>
          <w:b w:val="0"/>
          <w:bCs w:val="0"/>
          <w:color w:val="4A4A4A"/>
          <w:spacing w:val="8"/>
          <w:shd w:val="clear" w:color="auto" w:fill="FFFFFF"/>
        </w:rPr>
        <w:t>消除写入项目</w:t>
      </w:r>
      <w:r w:rsidRPr="00EA2087">
        <w:rPr>
          <w:rFonts w:ascii="宋体" w:eastAsia="宋体" w:hAnsi="宋体"/>
          <w:shd w:val="clear" w:color="auto" w:fill="FFFFFF"/>
        </w:rPr>
        <w:t>。通过根据热点负载信息进行系统性能的优化，</w:t>
      </w:r>
      <w:r w:rsidRPr="00EA2087">
        <w:rPr>
          <w:rFonts w:ascii="宋体" w:eastAsia="宋体" w:hAnsi="宋体" w:hint="eastAsia"/>
          <w:shd w:val="clear" w:color="auto" w:fill="FFFFFF"/>
        </w:rPr>
        <w:t>可</w:t>
      </w:r>
      <w:r w:rsidRPr="00EA2087">
        <w:rPr>
          <w:rFonts w:ascii="宋体" w:eastAsia="宋体" w:hAnsi="宋体"/>
          <w:shd w:val="clear" w:color="auto" w:fill="FFFFFF"/>
        </w:rPr>
        <w:t>以提</w:t>
      </w:r>
      <w:r w:rsidRPr="00EA2087">
        <w:rPr>
          <w:rFonts w:ascii="宋体" w:eastAsia="宋体" w:hAnsi="宋体"/>
          <w:shd w:val="clear" w:color="auto" w:fill="FFFFFF"/>
        </w:rPr>
        <w:lastRenderedPageBreak/>
        <w:t xml:space="preserve">高系统的吞吐量和响应时间。 </w:t>
      </w:r>
    </w:p>
    <w:p w14:paraId="7D35B1DF" w14:textId="1170B1AC" w:rsidR="00286664" w:rsidRDefault="00286664" w:rsidP="00543C14">
      <w:pPr>
        <w:ind w:firstLine="602"/>
        <w:rPr>
          <w:rFonts w:ascii="宋体" w:eastAsia="宋体" w:hAnsi="宋体"/>
          <w:b/>
          <w:bCs/>
          <w:sz w:val="30"/>
          <w:szCs w:val="30"/>
        </w:rPr>
      </w:pPr>
      <w:r>
        <w:rPr>
          <w:rFonts w:ascii="宋体" w:eastAsia="宋体" w:hAnsi="宋体" w:hint="eastAsia"/>
          <w:b/>
          <w:bCs/>
          <w:sz w:val="30"/>
          <w:szCs w:val="30"/>
        </w:rPr>
        <w:t>2.</w:t>
      </w:r>
      <w:r w:rsidR="006E1F5D">
        <w:rPr>
          <w:rFonts w:ascii="宋体" w:eastAsia="宋体" w:hAnsi="宋体"/>
          <w:b/>
          <w:bCs/>
          <w:sz w:val="30"/>
          <w:szCs w:val="30"/>
        </w:rPr>
        <w:t>2</w:t>
      </w:r>
      <w:r>
        <w:rPr>
          <w:rFonts w:ascii="宋体" w:eastAsia="宋体" w:hAnsi="宋体" w:hint="eastAsia"/>
          <w:b/>
          <w:bCs/>
          <w:sz w:val="30"/>
          <w:szCs w:val="30"/>
        </w:rPr>
        <w:t xml:space="preserve"> 可编程交换机</w:t>
      </w:r>
    </w:p>
    <w:p w14:paraId="0FF5C029" w14:textId="77777777" w:rsidR="00286664" w:rsidRPr="00EA2087" w:rsidRDefault="00286664" w:rsidP="00543C14">
      <w:pPr>
        <w:ind w:firstLine="560"/>
        <w:rPr>
          <w:rFonts w:ascii="宋体" w:eastAsia="宋体" w:hAnsi="宋体"/>
        </w:rPr>
      </w:pPr>
      <w:r w:rsidRPr="00EA2087">
        <w:rPr>
          <w:rFonts w:ascii="宋体" w:eastAsia="宋体" w:hAnsi="宋体"/>
        </w:rPr>
        <w:t>可编程交换机是一种网络设备，它能够在数据包转发过程中执行用户定义的程序，以实现网络行为的配置和调整。可编程交换机现在已经</w:t>
      </w:r>
      <w:r w:rsidRPr="00EA2087">
        <w:rPr>
          <w:rFonts w:ascii="宋体" w:eastAsia="宋体" w:hAnsi="宋体" w:hint="eastAsia"/>
        </w:rPr>
        <w:t>被十分广泛的应用在各个方面</w:t>
      </w:r>
      <w:r w:rsidRPr="00EA2087">
        <w:rPr>
          <w:rFonts w:ascii="宋体" w:eastAsia="宋体" w:hAnsi="宋体"/>
        </w:rPr>
        <w:t>，如网络流量控制、安全和远程监测等。与以往的交换机相比，可编程交换机具有以下几个特点：</w:t>
      </w:r>
    </w:p>
    <w:p w14:paraId="61D99A04" w14:textId="77777777" w:rsidR="00286664" w:rsidRPr="00EA2087" w:rsidRDefault="00286664" w:rsidP="00543C14">
      <w:pPr>
        <w:ind w:firstLine="560"/>
        <w:rPr>
          <w:rFonts w:ascii="宋体" w:eastAsia="宋体" w:hAnsi="宋体"/>
        </w:rPr>
      </w:pPr>
      <w:r w:rsidRPr="00EA2087">
        <w:rPr>
          <w:rFonts w:ascii="宋体" w:eastAsia="宋体" w:hAnsi="宋体"/>
        </w:rPr>
        <w:t xml:space="preserve"> 1.灵活性和可编程性：可编程交换机允许用户定义数据包处理逻辑和控制方法，以满足不同的应用需求，并且能够随时修改和更新。 </w:t>
      </w:r>
    </w:p>
    <w:p w14:paraId="73F68356" w14:textId="77777777" w:rsidR="00286664" w:rsidRPr="00EA2087" w:rsidRDefault="00286664" w:rsidP="00543C14">
      <w:pPr>
        <w:ind w:firstLine="560"/>
        <w:rPr>
          <w:rFonts w:ascii="宋体" w:eastAsia="宋体" w:hAnsi="宋体"/>
        </w:rPr>
      </w:pPr>
      <w:r w:rsidRPr="00EA2087">
        <w:rPr>
          <w:rFonts w:ascii="宋体" w:eastAsia="宋体" w:hAnsi="宋体"/>
        </w:rPr>
        <w:t>2.高效性：可编程交换机的处理速度要比通用处理器快得多，因为其处理逻辑是集成在硬件中的。</w:t>
      </w:r>
    </w:p>
    <w:p w14:paraId="53196C0F" w14:textId="77777777" w:rsidR="00286664" w:rsidRPr="00EA2087" w:rsidRDefault="00286664" w:rsidP="00543C14">
      <w:pPr>
        <w:ind w:firstLine="560"/>
        <w:rPr>
          <w:rFonts w:ascii="宋体" w:eastAsia="宋体" w:hAnsi="宋体"/>
        </w:rPr>
      </w:pPr>
      <w:r w:rsidRPr="00EA2087">
        <w:rPr>
          <w:rFonts w:ascii="宋体" w:eastAsia="宋体" w:hAnsi="宋体"/>
        </w:rPr>
        <w:t>3.可扩展性：可编程交换机可以与其他网络设备组合使用，以扩展其处理能力或添加其他功能。</w:t>
      </w:r>
    </w:p>
    <w:p w14:paraId="115351FF" w14:textId="2534CFE8" w:rsidR="00286664" w:rsidRDefault="00286664" w:rsidP="00543C14">
      <w:pPr>
        <w:ind w:firstLine="602"/>
        <w:rPr>
          <w:rFonts w:ascii="宋体" w:eastAsia="宋体" w:hAnsi="宋体"/>
          <w:b/>
          <w:bCs/>
          <w:sz w:val="30"/>
          <w:szCs w:val="30"/>
        </w:rPr>
      </w:pPr>
      <w:r>
        <w:rPr>
          <w:rFonts w:ascii="宋体" w:eastAsia="宋体" w:hAnsi="宋体" w:hint="eastAsia"/>
          <w:b/>
          <w:bCs/>
          <w:sz w:val="30"/>
          <w:szCs w:val="30"/>
        </w:rPr>
        <w:t>2.</w:t>
      </w:r>
      <w:r w:rsidR="006E1F5D">
        <w:rPr>
          <w:rFonts w:ascii="宋体" w:eastAsia="宋体" w:hAnsi="宋体"/>
          <w:b/>
          <w:bCs/>
          <w:sz w:val="30"/>
          <w:szCs w:val="30"/>
        </w:rPr>
        <w:t>3</w:t>
      </w:r>
      <w:r>
        <w:rPr>
          <w:rFonts w:ascii="宋体" w:eastAsia="宋体" w:hAnsi="宋体" w:hint="eastAsia"/>
          <w:b/>
          <w:bCs/>
          <w:sz w:val="30"/>
          <w:szCs w:val="30"/>
        </w:rPr>
        <w:t xml:space="preserve"> </w:t>
      </w:r>
      <w:r w:rsidR="008B5AF5">
        <w:rPr>
          <w:rFonts w:ascii="宋体" w:eastAsia="宋体" w:hAnsi="宋体" w:hint="eastAsia"/>
          <w:b/>
          <w:bCs/>
          <w:sz w:val="30"/>
          <w:szCs w:val="30"/>
        </w:rPr>
        <w:t>热点</w:t>
      </w:r>
    </w:p>
    <w:p w14:paraId="447D4F3F" w14:textId="697DBFEB" w:rsidR="00286664" w:rsidRPr="00EA2087" w:rsidRDefault="00286664" w:rsidP="00EA2087">
      <w:pPr>
        <w:ind w:firstLine="560"/>
        <w:rPr>
          <w:rFonts w:ascii="宋体" w:eastAsia="宋体" w:hAnsi="宋体"/>
        </w:rPr>
      </w:pPr>
      <w:r w:rsidRPr="00EA2087">
        <w:rPr>
          <w:rFonts w:ascii="宋体" w:eastAsia="宋体" w:hAnsi="宋体"/>
          <w:shd w:val="clear" w:color="auto" w:fill="FFFFFF"/>
        </w:rPr>
        <w:t>当将分布式键值存储扩展到数十亿客户端时，面临的主要挑战是在高度不均衡和动态的工作负载下满足严格的SLO。具体来说，(1)高度不均衡时，受欢迎的项目</w:t>
      </w:r>
      <w:r w:rsidR="008B5AF5" w:rsidRPr="00EA2087">
        <w:rPr>
          <w:rFonts w:ascii="宋体" w:eastAsia="宋体" w:hAnsi="宋体" w:hint="eastAsia"/>
          <w:shd w:val="clear" w:color="auto" w:fill="FFFFFF"/>
        </w:rPr>
        <w:t>即热点</w:t>
      </w:r>
      <w:r w:rsidRPr="00EA2087">
        <w:rPr>
          <w:rFonts w:ascii="宋体" w:eastAsia="宋体" w:hAnsi="宋体"/>
          <w:shd w:val="clear" w:color="auto" w:fill="FFFFFF"/>
        </w:rPr>
        <w:t>接收的请求数量（每天数百万）远远多于其他项目（几乎没有），(2)对于动态分布，</w:t>
      </w:r>
      <w:r w:rsidR="008B5AF5" w:rsidRPr="00EA2087">
        <w:rPr>
          <w:rFonts w:ascii="宋体" w:eastAsia="宋体" w:hAnsi="宋体" w:hint="eastAsia"/>
          <w:shd w:val="clear" w:color="auto" w:fill="FFFFFF"/>
        </w:rPr>
        <w:t>热点</w:t>
      </w:r>
      <w:r w:rsidRPr="00EA2087">
        <w:rPr>
          <w:rFonts w:ascii="宋体" w:eastAsia="宋体" w:hAnsi="宋体"/>
          <w:shd w:val="clear" w:color="auto" w:fill="FFFFFF"/>
        </w:rPr>
        <w:t>的集合动态变化，很快变得不受欢迎&lt;10min。</w:t>
      </w:r>
      <w:r w:rsidR="008B5AF5" w:rsidRPr="00EA2087">
        <w:rPr>
          <w:rFonts w:ascii="宋体" w:eastAsia="宋体" w:hAnsi="宋体" w:hint="eastAsia"/>
          <w:shd w:val="clear" w:color="auto" w:fill="FFFFFF"/>
        </w:rPr>
        <w:t>热点</w:t>
      </w:r>
      <w:r w:rsidRPr="00EA2087">
        <w:rPr>
          <w:rFonts w:ascii="宋体" w:eastAsia="宋体" w:hAnsi="宋体"/>
          <w:shd w:val="clear" w:color="auto" w:fill="FFFFFF"/>
        </w:rPr>
        <w:t>可能会突然聚集到少数服务器上，导致服务器超载和性能下降。</w:t>
      </w:r>
      <w:r w:rsidRPr="00EA2087">
        <w:rPr>
          <w:rFonts w:ascii="宋体" w:eastAsia="宋体" w:hAnsi="宋体"/>
        </w:rPr>
        <w:br/>
      </w:r>
      <w:r w:rsidR="008B5AF5" w:rsidRPr="00EA2087">
        <w:rPr>
          <w:rFonts w:ascii="宋体" w:eastAsia="宋体" w:hAnsi="宋体" w:hint="eastAsia"/>
          <w:shd w:val="clear" w:color="auto" w:fill="FFFFFF"/>
        </w:rPr>
        <w:t xml:space="preserve"> </w:t>
      </w:r>
      <w:r w:rsidR="008B5AF5" w:rsidRPr="00EA2087">
        <w:rPr>
          <w:rFonts w:ascii="宋体" w:eastAsia="宋体" w:hAnsi="宋体"/>
          <w:shd w:val="clear" w:color="auto" w:fill="FFFFFF"/>
        </w:rPr>
        <w:t xml:space="preserve">   </w:t>
      </w:r>
      <w:r w:rsidRPr="00EA2087">
        <w:rPr>
          <w:rFonts w:ascii="宋体" w:eastAsia="宋体" w:hAnsi="宋体"/>
          <w:shd w:val="clear" w:color="auto" w:fill="FFFFFF"/>
        </w:rPr>
        <w:t>实际</w:t>
      </w:r>
      <w:r w:rsidRPr="00EA2087">
        <w:rPr>
          <w:rFonts w:ascii="宋体" w:eastAsia="宋体" w:hAnsi="宋体" w:hint="eastAsia"/>
          <w:shd w:val="clear" w:color="auto" w:fill="FFFFFF"/>
        </w:rPr>
        <w:t>上</w:t>
      </w:r>
      <w:r w:rsidRPr="00EA2087">
        <w:rPr>
          <w:rFonts w:ascii="宋体" w:eastAsia="宋体" w:hAnsi="宋体"/>
          <w:shd w:val="clear" w:color="auto" w:fill="FFFFFF"/>
        </w:rPr>
        <w:t>键值存储系统的工作负载通常使用Zipfian分布进行建模，通常表现出高度不均衡的模式（例如，α&gt;1的Zipf分布）。键值存储系统将项目分区并分发到多个服务器以确保SLO。不均衡的工</w:t>
      </w:r>
      <w:r w:rsidRPr="00EA2087">
        <w:rPr>
          <w:rFonts w:ascii="宋体" w:eastAsia="宋体" w:hAnsi="宋体"/>
          <w:shd w:val="clear" w:color="auto" w:fill="FFFFFF"/>
        </w:rPr>
        <w:lastRenderedPageBreak/>
        <w:t>作负载主要包括不均衡的内容负载、网络负载和存储负载。这些不均衡的负载可能会超载少部分资源，这可能成为新的瓶颈并引入更长的尾部延迟。过度提供资源可以减少性能惩罚，</w:t>
      </w:r>
      <w:r w:rsidRPr="00EA2087">
        <w:rPr>
          <w:rFonts w:ascii="宋体" w:eastAsia="宋体" w:hAnsi="宋体" w:hint="eastAsia"/>
          <w:shd w:val="clear" w:color="auto" w:fill="FFFFFF"/>
        </w:rPr>
        <w:t>且</w:t>
      </w:r>
      <w:r w:rsidRPr="00EA2087">
        <w:rPr>
          <w:rFonts w:ascii="宋体" w:eastAsia="宋体" w:hAnsi="宋体"/>
          <w:shd w:val="clear" w:color="auto" w:fill="FFFFFF"/>
        </w:rPr>
        <w:t>显著增加总体成本。</w:t>
      </w:r>
    </w:p>
    <w:p w14:paraId="1655F2CA" w14:textId="2E38A52C" w:rsidR="00286664" w:rsidRDefault="00286664" w:rsidP="00543C14">
      <w:pPr>
        <w:ind w:firstLine="602"/>
        <w:rPr>
          <w:rFonts w:ascii="宋体" w:eastAsia="宋体" w:hAnsi="宋体"/>
          <w:b/>
          <w:bCs/>
          <w:sz w:val="30"/>
          <w:szCs w:val="30"/>
        </w:rPr>
      </w:pPr>
      <w:r>
        <w:rPr>
          <w:rFonts w:ascii="宋体" w:eastAsia="宋体" w:hAnsi="宋体" w:hint="eastAsia"/>
          <w:b/>
          <w:bCs/>
          <w:sz w:val="30"/>
          <w:szCs w:val="30"/>
        </w:rPr>
        <w:t>2.</w:t>
      </w:r>
      <w:r w:rsidR="006E1F5D">
        <w:rPr>
          <w:rFonts w:ascii="宋体" w:eastAsia="宋体" w:hAnsi="宋体"/>
          <w:b/>
          <w:bCs/>
          <w:sz w:val="30"/>
          <w:szCs w:val="30"/>
        </w:rPr>
        <w:t>4</w:t>
      </w:r>
      <w:r>
        <w:rPr>
          <w:rFonts w:ascii="宋体" w:eastAsia="宋体" w:hAnsi="宋体" w:hint="eastAsia"/>
          <w:b/>
          <w:bCs/>
          <w:sz w:val="30"/>
          <w:szCs w:val="30"/>
        </w:rPr>
        <w:t xml:space="preserve"> 网内键值存储</w:t>
      </w:r>
    </w:p>
    <w:p w14:paraId="4FA356C0" w14:textId="724E92C6" w:rsidR="003163B0" w:rsidRPr="00EA2087" w:rsidRDefault="00286664" w:rsidP="00EA2087">
      <w:pPr>
        <w:ind w:firstLine="560"/>
        <w:rPr>
          <w:rFonts w:ascii="宋体" w:eastAsia="宋体" w:hAnsi="宋体"/>
          <w:shd w:val="clear" w:color="auto" w:fill="FFFFFF"/>
        </w:rPr>
      </w:pPr>
      <w:r w:rsidRPr="00EA2087">
        <w:rPr>
          <w:rFonts w:ascii="宋体" w:eastAsia="宋体" w:hAnsi="宋体" w:hint="eastAsia"/>
          <w:shd w:val="clear" w:color="auto" w:fill="FFFFFF"/>
        </w:rPr>
        <w:t>网内</w:t>
      </w:r>
      <w:r w:rsidRPr="00EA2087">
        <w:rPr>
          <w:rFonts w:ascii="宋体" w:eastAsia="宋体" w:hAnsi="宋体"/>
          <w:shd w:val="clear" w:color="auto" w:fill="FFFFFF"/>
        </w:rPr>
        <w:t>键值存储系统利用新兴的可编程交换机来路由、缓存和复制流行的数据项。通常，这些系统由于交换机可见性（即请求聚合点）而能够感知多类型负载，并由于高性能的交换机ASICs（即&gt;10Tbp</w:t>
      </w:r>
      <w:r w:rsidRPr="00EA2087">
        <w:rPr>
          <w:rFonts w:ascii="宋体" w:eastAsia="宋体" w:hAnsi="宋体" w:hint="eastAsia"/>
          <w:shd w:val="clear" w:color="auto" w:fill="FFFFFF"/>
        </w:rPr>
        <w:t>s</w:t>
      </w:r>
      <w:r w:rsidRPr="00EA2087">
        <w:rPr>
          <w:rFonts w:ascii="宋体" w:eastAsia="宋体" w:hAnsi="宋体"/>
          <w:shd w:val="clear" w:color="auto" w:fill="FFFFFF"/>
        </w:rPr>
        <w:t>）而能够实时平衡负载。这些系统可以为</w:t>
      </w:r>
      <w:r w:rsidRPr="00EA2087">
        <w:rPr>
          <w:rFonts w:ascii="宋体" w:eastAsia="宋体" w:hAnsi="宋体" w:hint="eastAsia"/>
          <w:shd w:val="clear" w:color="auto" w:fill="FFFFFF"/>
        </w:rPr>
        <w:t>键值</w:t>
      </w:r>
      <w:r w:rsidRPr="00EA2087">
        <w:rPr>
          <w:rFonts w:ascii="宋体" w:eastAsia="宋体" w:hAnsi="宋体"/>
          <w:shd w:val="clear" w:color="auto" w:fill="FFFFFF"/>
        </w:rPr>
        <w:t>存储提供高吞吐量、低延迟和可扩展性。接下来，</w:t>
      </w:r>
      <w:r w:rsidRPr="00EA2087">
        <w:rPr>
          <w:rFonts w:ascii="宋体" w:eastAsia="宋体" w:hAnsi="宋体" w:hint="eastAsia"/>
          <w:shd w:val="clear" w:color="auto" w:fill="FFFFFF"/>
        </w:rPr>
        <w:t>本项目</w:t>
      </w:r>
      <w:r w:rsidRPr="00EA2087">
        <w:rPr>
          <w:rFonts w:ascii="宋体" w:eastAsia="宋体" w:hAnsi="宋体"/>
          <w:shd w:val="clear" w:color="auto" w:fill="FFFFFF"/>
        </w:rPr>
        <w:t>将详细阐述每个典型的工作流程，分为两个阶段：负载感知和负载</w:t>
      </w:r>
      <w:r w:rsidRPr="00EA2087">
        <w:rPr>
          <w:rFonts w:ascii="宋体" w:eastAsia="宋体" w:hAnsi="宋体" w:hint="eastAsia"/>
          <w:shd w:val="clear" w:color="auto" w:fill="FFFFFF"/>
        </w:rPr>
        <w:t>平衡</w:t>
      </w:r>
      <w:r w:rsidRPr="00EA2087">
        <w:rPr>
          <w:rFonts w:ascii="宋体" w:eastAsia="宋体" w:hAnsi="宋体"/>
          <w:shd w:val="clear" w:color="auto" w:fill="FFFFFF"/>
        </w:rPr>
        <w:t>。</w:t>
      </w:r>
      <w:r w:rsidRPr="00EA2087">
        <w:rPr>
          <w:rFonts w:ascii="宋体" w:eastAsia="宋体" w:hAnsi="宋体"/>
        </w:rPr>
        <w:br/>
      </w:r>
      <w:r w:rsidR="00EA2087">
        <w:rPr>
          <w:rFonts w:ascii="宋体" w:eastAsia="宋体" w:hAnsi="宋体"/>
          <w:shd w:val="clear" w:color="auto" w:fill="FFFFFF"/>
        </w:rPr>
        <w:t xml:space="preserve">    </w:t>
      </w:r>
      <w:r w:rsidRPr="00EA2087">
        <w:rPr>
          <w:rFonts w:ascii="宋体" w:eastAsia="宋体" w:hAnsi="宋体"/>
          <w:b/>
          <w:bCs/>
          <w:shd w:val="clear" w:color="auto" w:fill="FFFFFF"/>
        </w:rPr>
        <w:t>2.</w:t>
      </w:r>
      <w:r w:rsidR="006E1F5D" w:rsidRPr="00EA2087">
        <w:rPr>
          <w:rFonts w:ascii="宋体" w:eastAsia="宋体" w:hAnsi="宋体"/>
          <w:b/>
          <w:bCs/>
          <w:shd w:val="clear" w:color="auto" w:fill="FFFFFF"/>
        </w:rPr>
        <w:t>4</w:t>
      </w:r>
      <w:r w:rsidRPr="00EA2087">
        <w:rPr>
          <w:rFonts w:ascii="宋体" w:eastAsia="宋体" w:hAnsi="宋体"/>
          <w:b/>
          <w:bCs/>
          <w:shd w:val="clear" w:color="auto" w:fill="FFFFFF"/>
        </w:rPr>
        <w:t>.1</w:t>
      </w:r>
      <w:r w:rsidRPr="00EA2087">
        <w:rPr>
          <w:rStyle w:val="a7"/>
          <w:rFonts w:ascii="宋体" w:eastAsia="宋体" w:hAnsi="宋体" w:cs="Segoe UI"/>
          <w:color w:val="4A4A4A"/>
          <w:spacing w:val="8"/>
          <w:szCs w:val="28"/>
          <w:shd w:val="clear" w:color="auto" w:fill="FFFFFF"/>
        </w:rPr>
        <w:t>网内缓存</w:t>
      </w:r>
      <w:r w:rsidRPr="00EA2087">
        <w:rPr>
          <w:rFonts w:ascii="宋体" w:eastAsia="宋体" w:hAnsi="宋体"/>
          <w:shd w:val="clear" w:color="auto" w:fill="FFFFFF"/>
        </w:rPr>
        <w:t>。NetCache将ToR（顶层交换机）作为负载平衡缓存（中等缓存命中率&lt;50%），吸收热点项，并使存储服务器上的负载更加均匀。在负载感知阶段，它维护一个CM</w:t>
      </w:r>
      <w:r w:rsidRPr="00EA2087">
        <w:rPr>
          <w:rFonts w:ascii="宋体" w:eastAsia="宋体" w:hAnsi="宋体" w:hint="eastAsia"/>
          <w:shd w:val="clear" w:color="auto" w:fill="FFFFFF"/>
        </w:rPr>
        <w:t>sketch</w:t>
      </w:r>
      <w:r w:rsidRPr="00EA2087">
        <w:rPr>
          <w:rFonts w:ascii="宋体" w:eastAsia="宋体" w:hAnsi="宋体"/>
          <w:shd w:val="clear" w:color="auto" w:fill="FFFFFF"/>
        </w:rPr>
        <w:t>来检测热门未缓存的键和一个Bloom过滤器来在数据平面消除复制的键。在每个时间窗口结束时，将统计信息报告给控制平面，在那里控制器确定缓存集。在负载平衡阶段，数据平面中的缓存集会被新的缓存集更新。缓存的键直接回复读取请求到客户端，而写请求被转发到服务器以确保一致性。</w:t>
      </w:r>
      <w:r w:rsidRPr="00EA2087">
        <w:rPr>
          <w:rFonts w:ascii="宋体" w:eastAsia="宋体" w:hAnsi="宋体"/>
        </w:rPr>
        <w:br/>
      </w:r>
      <w:r w:rsidR="00EA2087">
        <w:rPr>
          <w:rFonts w:ascii="宋体" w:eastAsia="宋体" w:hAnsi="宋体"/>
          <w:b/>
          <w:bCs/>
          <w:shd w:val="clear" w:color="auto" w:fill="FFFFFF"/>
        </w:rPr>
        <w:t xml:space="preserve">    </w:t>
      </w:r>
      <w:r w:rsidRPr="00EA2087">
        <w:rPr>
          <w:rFonts w:ascii="宋体" w:eastAsia="宋体" w:hAnsi="宋体"/>
          <w:b/>
          <w:bCs/>
          <w:shd w:val="clear" w:color="auto" w:fill="FFFFFF"/>
        </w:rPr>
        <w:t>2.</w:t>
      </w:r>
      <w:r w:rsidR="006E1F5D" w:rsidRPr="00EA2087">
        <w:rPr>
          <w:rFonts w:ascii="宋体" w:eastAsia="宋体" w:hAnsi="宋体"/>
          <w:b/>
          <w:bCs/>
          <w:shd w:val="clear" w:color="auto" w:fill="FFFFFF"/>
        </w:rPr>
        <w:t>4</w:t>
      </w:r>
      <w:r w:rsidRPr="00EA2087">
        <w:rPr>
          <w:rFonts w:ascii="宋体" w:eastAsia="宋体" w:hAnsi="宋体"/>
          <w:b/>
          <w:bCs/>
          <w:shd w:val="clear" w:color="auto" w:fill="FFFFFF"/>
        </w:rPr>
        <w:t>.2</w:t>
      </w:r>
      <w:r w:rsidRPr="00EA2087">
        <w:rPr>
          <w:rStyle w:val="a7"/>
          <w:rFonts w:ascii="宋体" w:eastAsia="宋体" w:hAnsi="宋体" w:cs="Segoe UI"/>
          <w:color w:val="4A4A4A"/>
          <w:spacing w:val="8"/>
          <w:szCs w:val="28"/>
          <w:shd w:val="clear" w:color="auto" w:fill="FFFFFF"/>
        </w:rPr>
        <w:t>基于内容的路由</w:t>
      </w:r>
      <w:r w:rsidRPr="00EA2087">
        <w:rPr>
          <w:rFonts w:ascii="宋体" w:eastAsia="宋体" w:hAnsi="宋体"/>
          <w:shd w:val="clear" w:color="auto" w:fill="FFFFFF"/>
        </w:rPr>
        <w:t>。SwitchKV将存储节点分为慢存储节点和内存缓存节点，并维护每个键的地址，以便可以快速路由请求到存储节点。在负载感知阶段，它为每个后端存储节点保持最近访问键的本地频率计数器。对于频率大于阈值的键，SwitchKV定期将最近的热</w:t>
      </w:r>
      <w:r w:rsidRPr="00EA2087">
        <w:rPr>
          <w:rFonts w:ascii="宋体" w:eastAsia="宋体" w:hAnsi="宋体"/>
          <w:shd w:val="clear" w:color="auto" w:fill="FFFFFF"/>
        </w:rPr>
        <w:lastRenderedPageBreak/>
        <w:t>键和突然变得非常热的键报告给缓存节点。在负载平衡阶段，内存缓存节点添加或驱逐选定的键，并直接将请求路由到相应的存储节点。</w:t>
      </w:r>
      <w:r w:rsidRPr="00EA2087">
        <w:rPr>
          <w:rFonts w:ascii="宋体" w:eastAsia="宋体" w:hAnsi="宋体"/>
        </w:rPr>
        <w:br/>
      </w:r>
      <w:r w:rsidR="00EA2087">
        <w:rPr>
          <w:rFonts w:ascii="宋体" w:eastAsia="宋体" w:hAnsi="宋体"/>
          <w:b/>
          <w:bCs/>
          <w:shd w:val="clear" w:color="auto" w:fill="FFFFFF"/>
        </w:rPr>
        <w:t xml:space="preserve">    </w:t>
      </w:r>
      <w:r w:rsidRPr="00EA2087">
        <w:rPr>
          <w:rFonts w:ascii="宋体" w:eastAsia="宋体" w:hAnsi="宋体"/>
          <w:b/>
          <w:bCs/>
          <w:shd w:val="clear" w:color="auto" w:fill="FFFFFF"/>
        </w:rPr>
        <w:t>2.</w:t>
      </w:r>
      <w:r w:rsidR="006E1F5D" w:rsidRPr="00EA2087">
        <w:rPr>
          <w:rFonts w:ascii="宋体" w:eastAsia="宋体" w:hAnsi="宋体"/>
          <w:b/>
          <w:bCs/>
          <w:shd w:val="clear" w:color="auto" w:fill="FFFFFF"/>
        </w:rPr>
        <w:t>4</w:t>
      </w:r>
      <w:r w:rsidRPr="00EA2087">
        <w:rPr>
          <w:rFonts w:ascii="宋体" w:eastAsia="宋体" w:hAnsi="宋体"/>
          <w:b/>
          <w:bCs/>
          <w:shd w:val="clear" w:color="auto" w:fill="FFFFFF"/>
        </w:rPr>
        <w:t>.3</w:t>
      </w:r>
      <w:r w:rsidRPr="00EA2087">
        <w:rPr>
          <w:rStyle w:val="a7"/>
          <w:rFonts w:ascii="宋体" w:eastAsia="宋体" w:hAnsi="宋体" w:cs="Segoe UI"/>
          <w:color w:val="4A4A4A"/>
          <w:spacing w:val="8"/>
          <w:szCs w:val="28"/>
          <w:shd w:val="clear" w:color="auto" w:fill="FFFFFF"/>
        </w:rPr>
        <w:t>网内复制</w:t>
      </w:r>
      <w:r w:rsidRPr="00EA2087">
        <w:rPr>
          <w:rFonts w:ascii="宋体" w:eastAsia="宋体" w:hAnsi="宋体"/>
          <w:shd w:val="clear" w:color="auto" w:fill="FFFFFF"/>
        </w:rPr>
        <w:t>是指Pegasus通过将热点数据复制到多个存储服务器来分配负载。它在保证数据一致性和协调性的同时，重新平衡数据副本。交换机维护一个网内一致性目录，跟踪和管理数据副本的位置。在负载感知阶段，它对未复制键的请求进行采样，并将其转发到交换机CPU，在该程序中计算访问频率。每个服务器收集负载统计信息并报告给控制器，在那里，两个独立的寄存器数组跟踪每个副本键的读/写计数。在负载平衡阶段，控制器基于负载统计数据选择副本。</w:t>
      </w:r>
    </w:p>
    <w:p w14:paraId="2C26ED6E" w14:textId="067F53C6" w:rsidR="003163B0" w:rsidRPr="00EA2087" w:rsidRDefault="006E1F5D" w:rsidP="00EA2087">
      <w:pPr>
        <w:ind w:firstLine="602"/>
        <w:rPr>
          <w:rFonts w:ascii="宋体" w:eastAsia="宋体" w:hAnsi="宋体"/>
          <w:b/>
          <w:bCs/>
          <w:sz w:val="30"/>
          <w:szCs w:val="30"/>
        </w:rPr>
      </w:pPr>
      <w:r w:rsidRPr="00EA2087">
        <w:rPr>
          <w:rFonts w:ascii="宋体" w:eastAsia="宋体" w:hAnsi="宋体"/>
          <w:b/>
          <w:bCs/>
          <w:sz w:val="30"/>
          <w:szCs w:val="30"/>
        </w:rPr>
        <w:t>2</w:t>
      </w:r>
      <w:r w:rsidR="003163B0" w:rsidRPr="00EA2087">
        <w:rPr>
          <w:rFonts w:ascii="宋体" w:eastAsia="宋体" w:hAnsi="宋体"/>
          <w:b/>
          <w:bCs/>
          <w:sz w:val="30"/>
          <w:szCs w:val="30"/>
        </w:rPr>
        <w:t>.</w:t>
      </w:r>
      <w:r w:rsidRPr="00EA2087">
        <w:rPr>
          <w:rFonts w:ascii="宋体" w:eastAsia="宋体" w:hAnsi="宋体"/>
          <w:b/>
          <w:bCs/>
          <w:sz w:val="30"/>
          <w:szCs w:val="30"/>
        </w:rPr>
        <w:t>5</w:t>
      </w:r>
      <w:r w:rsidR="003163B0" w:rsidRPr="00EA2087">
        <w:rPr>
          <w:rFonts w:ascii="宋体" w:eastAsia="宋体" w:hAnsi="宋体"/>
          <w:b/>
          <w:bCs/>
          <w:sz w:val="30"/>
          <w:szCs w:val="30"/>
        </w:rPr>
        <w:t xml:space="preserve"> </w:t>
      </w:r>
      <w:r w:rsidR="003163B0" w:rsidRPr="00EA2087">
        <w:rPr>
          <w:rFonts w:ascii="宋体" w:eastAsia="宋体" w:hAnsi="宋体" w:hint="eastAsia"/>
          <w:b/>
          <w:bCs/>
          <w:sz w:val="30"/>
          <w:szCs w:val="30"/>
        </w:rPr>
        <w:t>随机方差最小化</w:t>
      </w:r>
    </w:p>
    <w:p w14:paraId="6C6F60B6" w14:textId="52FDA1C3" w:rsidR="003163B0" w:rsidRPr="00EA2087" w:rsidRDefault="003163B0" w:rsidP="00EA2087">
      <w:pPr>
        <w:ind w:firstLine="560"/>
        <w:rPr>
          <w:rStyle w:val="katex-mathml"/>
          <w:rFonts w:ascii="宋体" w:eastAsia="宋体" w:hAnsi="宋体" w:cs="Times New Roman"/>
          <w:color w:val="4A4A4A"/>
          <w:spacing w:val="8"/>
          <w:szCs w:val="28"/>
          <w:bdr w:val="none" w:sz="0" w:space="0" w:color="auto" w:frame="1"/>
          <w:shd w:val="clear" w:color="auto" w:fill="FFFFFF"/>
        </w:rPr>
      </w:pPr>
      <w:r w:rsidRPr="00EA2087">
        <w:rPr>
          <w:rFonts w:ascii="宋体" w:eastAsia="宋体" w:hAnsi="宋体"/>
          <w:shd w:val="clear" w:color="auto" w:fill="FFFFFF"/>
        </w:rPr>
        <w:t>由于将热负载和冷负载分离，SpotMon在大多数情况下具有高准确性。在分析之前，</w:t>
      </w:r>
      <w:r w:rsidRPr="00EA2087">
        <w:rPr>
          <w:rFonts w:ascii="宋体" w:eastAsia="宋体" w:hAnsi="宋体" w:hint="eastAsia"/>
          <w:shd w:val="clear" w:color="auto" w:fill="FFFFFF"/>
        </w:rPr>
        <w:t>本项目</w:t>
      </w:r>
      <w:r w:rsidRPr="00EA2087">
        <w:rPr>
          <w:rFonts w:ascii="宋体" w:eastAsia="宋体" w:hAnsi="宋体"/>
          <w:shd w:val="clear" w:color="auto" w:fill="FFFFFF"/>
        </w:rPr>
        <w:t>将要定义如下符号。</w:t>
      </w:r>
      <w:r w:rsidRPr="00EA2087">
        <w:rPr>
          <w:rFonts w:ascii="宋体" w:eastAsia="宋体" w:hAnsi="宋体" w:hint="eastAsia"/>
          <w:shd w:val="clear" w:color="auto" w:fill="FFFFFF"/>
        </w:rPr>
        <w:t>本项目</w:t>
      </w:r>
      <w:r w:rsidRPr="00EA2087">
        <w:rPr>
          <w:rFonts w:ascii="宋体" w:eastAsia="宋体" w:hAnsi="宋体"/>
          <w:shd w:val="clear" w:color="auto" w:fill="FFFFFF"/>
        </w:rPr>
        <w:t>用</w:t>
      </w:r>
      <w:r w:rsidRPr="00EA2087">
        <w:rPr>
          <w:rStyle w:val="mord"/>
          <w:rFonts w:ascii="宋体" w:eastAsia="宋体" w:hAnsi="宋体" w:cs="Times New Roman"/>
          <w:i/>
          <w:iCs/>
          <w:color w:val="4A4A4A"/>
          <w:spacing w:val="8"/>
          <w:szCs w:val="28"/>
          <w:shd w:val="clear" w:color="auto" w:fill="FFFFFF"/>
        </w:rPr>
        <w:t>l</w:t>
      </w:r>
      <w:r w:rsidRPr="00EA2087">
        <w:rPr>
          <w:rStyle w:val="mopen"/>
          <w:rFonts w:ascii="宋体" w:eastAsia="宋体" w:hAnsi="宋体" w:cs="Times New Roman"/>
          <w:color w:val="4A4A4A"/>
          <w:spacing w:val="8"/>
          <w:szCs w:val="28"/>
          <w:shd w:val="clear" w:color="auto" w:fill="FFFFFF"/>
        </w:rPr>
        <w:t>(</w:t>
      </w:r>
      <w:r w:rsidRPr="00EA2087">
        <w:rPr>
          <w:rStyle w:val="mord"/>
          <w:rFonts w:ascii="宋体" w:eastAsia="宋体" w:hAnsi="宋体" w:cs="Times New Roman"/>
          <w:i/>
          <w:iCs/>
          <w:color w:val="4A4A4A"/>
          <w:spacing w:val="8"/>
          <w:szCs w:val="28"/>
          <w:shd w:val="clear" w:color="auto" w:fill="FFFFFF"/>
        </w:rPr>
        <w:t>e</w:t>
      </w:r>
      <w:r w:rsidRPr="00EA2087">
        <w:rPr>
          <w:rStyle w:val="mclose"/>
          <w:rFonts w:ascii="宋体" w:eastAsia="宋体" w:hAnsi="宋体" w:cs="Times New Roman"/>
          <w:color w:val="4A4A4A"/>
          <w:spacing w:val="8"/>
          <w:szCs w:val="28"/>
          <w:shd w:val="clear" w:color="auto" w:fill="FFFFFF"/>
        </w:rPr>
        <w:t>)</w:t>
      </w:r>
      <w:r w:rsidRPr="00EA2087">
        <w:rPr>
          <w:rFonts w:ascii="宋体" w:eastAsia="宋体" w:hAnsi="宋体"/>
          <w:shd w:val="clear" w:color="auto" w:fill="FFFFFF"/>
        </w:rPr>
        <w:t>表示负载</w:t>
      </w:r>
      <w:r w:rsidRPr="00EA2087">
        <w:rPr>
          <w:rStyle w:val="mord"/>
          <w:rFonts w:ascii="宋体" w:eastAsia="宋体" w:hAnsi="宋体" w:cs="Times New Roman"/>
          <w:i/>
          <w:iCs/>
          <w:color w:val="4A4A4A"/>
          <w:spacing w:val="8"/>
          <w:szCs w:val="28"/>
          <w:shd w:val="clear" w:color="auto" w:fill="FFFFFF"/>
        </w:rPr>
        <w:t>e</w:t>
      </w:r>
      <w:r w:rsidRPr="00EA2087">
        <w:rPr>
          <w:rFonts w:ascii="宋体" w:eastAsia="宋体" w:hAnsi="宋体"/>
          <w:shd w:val="clear" w:color="auto" w:fill="FFFFFF"/>
        </w:rPr>
        <w:t>的真实值，用</w:t>
      </w:r>
      <w:r w:rsidRPr="00EA2087">
        <w:rPr>
          <w:rFonts w:ascii="宋体" w:eastAsia="宋体" w:hAnsi="宋体"/>
          <w:noProof/>
        </w:rPr>
        <w:drawing>
          <wp:inline distT="0" distB="0" distL="0" distR="0" wp14:anchorId="79A0AC2F" wp14:editId="23FA7D77">
            <wp:extent cx="292100" cy="292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118" cy="292118"/>
                    </a:xfrm>
                    <a:prstGeom prst="rect">
                      <a:avLst/>
                    </a:prstGeom>
                  </pic:spPr>
                </pic:pic>
              </a:graphicData>
            </a:graphic>
          </wp:inline>
        </w:drawing>
      </w:r>
      <w:r w:rsidRPr="00EA2087">
        <w:rPr>
          <w:rFonts w:ascii="宋体" w:eastAsia="宋体" w:hAnsi="宋体"/>
          <w:shd w:val="clear" w:color="auto" w:fill="FFFFFF"/>
        </w:rPr>
        <w:t>来表示</w:t>
      </w:r>
      <w:r w:rsidRPr="00EA2087">
        <w:rPr>
          <w:rStyle w:val="mord"/>
          <w:rFonts w:ascii="宋体" w:eastAsia="宋体" w:hAnsi="宋体" w:cs="Times New Roman"/>
          <w:i/>
          <w:iCs/>
          <w:color w:val="4A4A4A"/>
          <w:spacing w:val="8"/>
          <w:szCs w:val="28"/>
          <w:shd w:val="clear" w:color="auto" w:fill="FFFFFF"/>
        </w:rPr>
        <w:t>e</w:t>
      </w:r>
      <w:r w:rsidRPr="00EA2087">
        <w:rPr>
          <w:rFonts w:ascii="宋体" w:eastAsia="宋体" w:hAnsi="宋体"/>
          <w:shd w:val="clear" w:color="auto" w:fill="FFFFFF"/>
        </w:rPr>
        <w:t>的估计值，用</w:t>
      </w:r>
      <w:r w:rsidRPr="00EA2087">
        <w:rPr>
          <w:rFonts w:ascii="宋体" w:eastAsia="宋体" w:hAnsi="宋体"/>
          <w:noProof/>
        </w:rPr>
        <w:drawing>
          <wp:inline distT="0" distB="0" distL="0" distR="0" wp14:anchorId="5BABF168" wp14:editId="6E58FEF1">
            <wp:extent cx="508026" cy="20321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26" cy="203210"/>
                    </a:xfrm>
                    <a:prstGeom prst="rect">
                      <a:avLst/>
                    </a:prstGeom>
                  </pic:spPr>
                </pic:pic>
              </a:graphicData>
            </a:graphic>
          </wp:inline>
        </w:drawing>
      </w:r>
      <w:r w:rsidRPr="00EA2087">
        <w:rPr>
          <w:rFonts w:ascii="宋体" w:eastAsia="宋体" w:hAnsi="宋体"/>
          <w:shd w:val="clear" w:color="auto" w:fill="FFFFFF"/>
        </w:rPr>
        <w:t>来表示每个新的负载和其值。</w:t>
      </w:r>
      <w:r w:rsidRPr="00EA2087">
        <w:rPr>
          <w:rFonts w:ascii="宋体" w:eastAsia="宋体" w:hAnsi="宋体"/>
        </w:rPr>
        <w:br/>
      </w:r>
      <w:r w:rsidR="00EA2087">
        <w:rPr>
          <w:rFonts w:ascii="宋体" w:eastAsia="宋体" w:hAnsi="宋体"/>
          <w:shd w:val="clear" w:color="auto" w:fill="FFFFFF"/>
        </w:rPr>
        <w:t xml:space="preserve">    </w:t>
      </w:r>
      <w:r w:rsidRPr="00EA2087">
        <w:rPr>
          <w:rStyle w:val="a7"/>
          <w:rFonts w:ascii="宋体" w:eastAsia="宋体" w:hAnsi="宋体" w:cs="Segoe UI"/>
          <w:color w:val="4A4A4A"/>
          <w:spacing w:val="8"/>
          <w:szCs w:val="28"/>
          <w:shd w:val="clear" w:color="auto" w:fill="FFFFFF"/>
        </w:rPr>
        <w:t>随机方差最小化</w:t>
      </w:r>
      <w:r w:rsidRPr="00EA2087">
        <w:rPr>
          <w:rFonts w:ascii="宋体" w:eastAsia="宋体" w:hAnsi="宋体"/>
          <w:shd w:val="clear" w:color="auto" w:fill="FFFFFF"/>
        </w:rPr>
        <w:t>。</w:t>
      </w:r>
      <w:r w:rsidRPr="00EA2087">
        <w:rPr>
          <w:rFonts w:ascii="宋体" w:eastAsia="宋体" w:hAnsi="宋体" w:hint="eastAsia"/>
          <w:shd w:val="clear" w:color="auto" w:fill="FFFFFF"/>
        </w:rPr>
        <w:t>本项目</w:t>
      </w:r>
      <w:r w:rsidRPr="00EA2087">
        <w:rPr>
          <w:rFonts w:ascii="宋体" w:eastAsia="宋体" w:hAnsi="宋体"/>
          <w:shd w:val="clear" w:color="auto" w:fill="FFFFFF"/>
        </w:rPr>
        <w:t>首先分析负载方差和的最小化。</w:t>
      </w:r>
      <w:r w:rsidRPr="00EA2087">
        <w:rPr>
          <w:rFonts w:ascii="宋体" w:eastAsia="宋体" w:hAnsi="宋体" w:hint="eastAsia"/>
          <w:shd w:val="clear" w:color="auto" w:fill="FFFFFF"/>
        </w:rPr>
        <w:t>本项目</w:t>
      </w:r>
      <w:r w:rsidRPr="00EA2087">
        <w:rPr>
          <w:rFonts w:ascii="宋体" w:eastAsia="宋体" w:hAnsi="宋体"/>
          <w:shd w:val="clear" w:color="auto" w:fill="FFFFFF"/>
        </w:rPr>
        <w:t>的最终目标是最小化负载综合的估计。</w:t>
      </w:r>
    </w:p>
    <w:p w14:paraId="07DE1876" w14:textId="77777777" w:rsidR="003163B0" w:rsidRPr="00EA2087" w:rsidRDefault="003163B0" w:rsidP="00EA2087">
      <w:pPr>
        <w:ind w:firstLine="560"/>
        <w:rPr>
          <w:rFonts w:ascii="宋体" w:eastAsia="宋体" w:hAnsi="宋体"/>
          <w:shd w:val="clear" w:color="auto" w:fill="FFFFFF"/>
        </w:rPr>
      </w:pPr>
      <w:r w:rsidRPr="00EA2087">
        <w:rPr>
          <w:rFonts w:ascii="宋体" w:eastAsia="宋体" w:hAnsi="宋体"/>
          <w:noProof/>
        </w:rPr>
        <w:drawing>
          <wp:inline distT="0" distB="0" distL="0" distR="0" wp14:anchorId="67394D6C" wp14:editId="1C5C1B67">
            <wp:extent cx="2705239" cy="5905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239" cy="590580"/>
                    </a:xfrm>
                    <a:prstGeom prst="rect">
                      <a:avLst/>
                    </a:prstGeom>
                  </pic:spPr>
                </pic:pic>
              </a:graphicData>
            </a:graphic>
          </wp:inline>
        </w:drawing>
      </w:r>
      <w:r w:rsidRPr="00EA2087">
        <w:rPr>
          <w:rFonts w:ascii="宋体" w:eastAsia="宋体" w:hAnsi="宋体"/>
        </w:rPr>
        <w:br/>
      </w:r>
      <w:r w:rsidRPr="00EA2087">
        <w:rPr>
          <w:rFonts w:ascii="宋体" w:eastAsia="宋体" w:hAnsi="宋体"/>
          <w:shd w:val="clear" w:color="auto" w:fill="FFFFFF"/>
        </w:rPr>
        <w:t> </w:t>
      </w:r>
      <w:r w:rsidRPr="00EA2087">
        <w:rPr>
          <w:rFonts w:ascii="宋体" w:eastAsia="宋体" w:hAnsi="宋体"/>
          <w:shd w:val="clear" w:color="auto" w:fill="FFFFFF"/>
        </w:rPr>
        <w:t> </w:t>
      </w:r>
      <w:r w:rsidRPr="00EA2087">
        <w:rPr>
          <w:rFonts w:ascii="宋体" w:eastAsia="宋体" w:hAnsi="宋体"/>
          <w:shd w:val="clear" w:color="auto" w:fill="FFFFFF"/>
        </w:rPr>
        <w:t xml:space="preserve">  在轻量级部分，</w:t>
      </w:r>
      <w:r w:rsidRPr="00EA2087">
        <w:rPr>
          <w:rFonts w:ascii="宋体" w:eastAsia="宋体" w:hAnsi="宋体" w:hint="eastAsia"/>
          <w:shd w:val="clear" w:color="auto" w:fill="FFFFFF"/>
        </w:rPr>
        <w:t>本项目</w:t>
      </w:r>
      <w:r w:rsidRPr="00EA2087">
        <w:rPr>
          <w:rFonts w:ascii="宋体" w:eastAsia="宋体" w:hAnsi="宋体"/>
          <w:shd w:val="clear" w:color="auto" w:fill="FFFFFF"/>
        </w:rPr>
        <w:t>需要考虑每个插入的新方差所导致的负载方差和的逐渐最小化。</w:t>
      </w:r>
    </w:p>
    <w:p w14:paraId="6E5D2189" w14:textId="77777777" w:rsidR="003163B0" w:rsidRPr="00EA2087" w:rsidRDefault="003163B0" w:rsidP="00EA2087">
      <w:pPr>
        <w:ind w:firstLine="560"/>
        <w:rPr>
          <w:rFonts w:ascii="宋体" w:eastAsia="宋体" w:hAnsi="宋体"/>
          <w:shd w:val="clear" w:color="auto" w:fill="FFFFFF"/>
        </w:rPr>
      </w:pPr>
      <w:r w:rsidRPr="00EA2087">
        <w:rPr>
          <w:rFonts w:ascii="宋体" w:eastAsia="宋体" w:hAnsi="宋体"/>
          <w:noProof/>
        </w:rPr>
        <w:drawing>
          <wp:inline distT="0" distB="0" distL="0" distR="0" wp14:anchorId="1493F8DD" wp14:editId="0BBF03D7">
            <wp:extent cx="2902099" cy="6286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2099" cy="628682"/>
                    </a:xfrm>
                    <a:prstGeom prst="rect">
                      <a:avLst/>
                    </a:prstGeom>
                  </pic:spPr>
                </pic:pic>
              </a:graphicData>
            </a:graphic>
          </wp:inline>
        </w:drawing>
      </w:r>
    </w:p>
    <w:p w14:paraId="05DC673B" w14:textId="77777777" w:rsidR="003163B0" w:rsidRPr="00EA2087" w:rsidRDefault="003163B0" w:rsidP="00EA2087">
      <w:pPr>
        <w:ind w:firstLine="560"/>
        <w:rPr>
          <w:rFonts w:ascii="宋体" w:eastAsia="宋体" w:hAnsi="宋体"/>
          <w:shd w:val="clear" w:color="auto" w:fill="FFFFFF"/>
        </w:rPr>
      </w:pPr>
      <w:r w:rsidRPr="00EA2087">
        <w:rPr>
          <w:rFonts w:ascii="宋体" w:eastAsia="宋体" w:hAnsi="宋体" w:hint="eastAsia"/>
          <w:shd w:val="clear" w:color="auto" w:fill="FFFFFF"/>
        </w:rPr>
        <w:lastRenderedPageBreak/>
        <w:t>本项目</w:t>
      </w:r>
      <w:r w:rsidRPr="00EA2087">
        <w:rPr>
          <w:rFonts w:ascii="宋体" w:eastAsia="宋体" w:hAnsi="宋体"/>
          <w:shd w:val="clear" w:color="auto" w:fill="FFFFFF"/>
        </w:rPr>
        <w:t>确保每次插入引起的方差变化最小化，以便SpotMon可以减少整体估计多类型负载误差。</w:t>
      </w:r>
      <w:r w:rsidRPr="00EA2087">
        <w:rPr>
          <w:rFonts w:ascii="宋体" w:eastAsia="宋体" w:hAnsi="宋体"/>
        </w:rPr>
        <w:br/>
      </w:r>
      <w:r w:rsidRPr="00EA2087">
        <w:rPr>
          <w:rFonts w:ascii="宋体" w:eastAsia="宋体" w:hAnsi="宋体"/>
          <w:shd w:val="clear" w:color="auto" w:fill="FFFFFF"/>
        </w:rPr>
        <w:t> </w:t>
      </w:r>
      <w:r w:rsidRPr="00EA2087">
        <w:rPr>
          <w:rFonts w:ascii="宋体" w:eastAsia="宋体" w:hAnsi="宋体"/>
          <w:shd w:val="clear" w:color="auto" w:fill="FFFFFF"/>
        </w:rPr>
        <w:t> </w:t>
      </w:r>
      <w:r w:rsidRPr="00EA2087">
        <w:rPr>
          <w:rStyle w:val="a7"/>
          <w:rFonts w:ascii="宋体" w:eastAsia="宋体" w:hAnsi="宋体" w:cs="Segoe UI"/>
          <w:color w:val="4A4A4A"/>
          <w:spacing w:val="8"/>
          <w:szCs w:val="28"/>
          <w:shd w:val="clear" w:color="auto" w:fill="FFFFFF"/>
        </w:rPr>
        <w:t>引理1</w:t>
      </w:r>
      <w:r w:rsidRPr="00EA2087">
        <w:rPr>
          <w:rFonts w:ascii="宋体" w:eastAsia="宋体" w:hAnsi="宋体"/>
          <w:shd w:val="clear" w:color="auto" w:fill="FFFFFF"/>
        </w:rPr>
        <w:t>。更新桶</w:t>
      </w:r>
      <w:r w:rsidRPr="00EA2087">
        <w:rPr>
          <w:rFonts w:ascii="宋体" w:eastAsia="宋体" w:hAnsi="宋体"/>
          <w:noProof/>
        </w:rPr>
        <w:drawing>
          <wp:inline distT="0" distB="0" distL="0" distR="0" wp14:anchorId="3A030282" wp14:editId="2083FFEF">
            <wp:extent cx="546128" cy="279414"/>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128" cy="279414"/>
                    </a:xfrm>
                    <a:prstGeom prst="rect">
                      <a:avLst/>
                    </a:prstGeom>
                  </pic:spPr>
                </pic:pic>
              </a:graphicData>
            </a:graphic>
          </wp:inline>
        </w:drawing>
      </w:r>
      <w:r w:rsidRPr="00EA2087">
        <w:rPr>
          <w:rFonts w:ascii="宋体" w:eastAsia="宋体" w:hAnsi="宋体"/>
          <w:shd w:val="clear" w:color="auto" w:fill="FFFFFF"/>
        </w:rPr>
        <w:t>的最小方差增量为</w:t>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 xml:space="preserve"> </w:t>
      </w:r>
      <w:r w:rsidRPr="00EA2087">
        <w:rPr>
          <w:rFonts w:ascii="宋体" w:eastAsia="宋体" w:hAnsi="宋体"/>
          <w:shd w:val="clear" w:color="auto" w:fill="FFFFFF"/>
        </w:rPr>
        <w:t xml:space="preserve">                             </w:t>
      </w:r>
      <w:r w:rsidRPr="00EA2087">
        <w:rPr>
          <w:rFonts w:ascii="宋体" w:eastAsia="宋体" w:hAnsi="宋体"/>
          <w:noProof/>
        </w:rPr>
        <w:drawing>
          <wp:inline distT="0" distB="0" distL="0" distR="0" wp14:anchorId="02FE2AFA" wp14:editId="6BC3604E">
            <wp:extent cx="3562533" cy="679485"/>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533" cy="679485"/>
                    </a:xfrm>
                    <a:prstGeom prst="rect">
                      <a:avLst/>
                    </a:prstGeom>
                  </pic:spPr>
                </pic:pic>
              </a:graphicData>
            </a:graphic>
          </wp:inline>
        </w:drawing>
      </w:r>
    </w:p>
    <w:p w14:paraId="7370E99E" w14:textId="517E6F09" w:rsidR="003163B0" w:rsidRPr="00EA2087" w:rsidRDefault="003163B0" w:rsidP="00EA2087">
      <w:pPr>
        <w:ind w:firstLine="592"/>
        <w:rPr>
          <w:rFonts w:ascii="宋体" w:eastAsia="宋体" w:hAnsi="宋体"/>
          <w:shd w:val="clear" w:color="auto" w:fill="FFFFFF"/>
        </w:rPr>
      </w:pPr>
      <w:r w:rsidRPr="00EA2087">
        <w:rPr>
          <w:rStyle w:val="a8"/>
          <w:rFonts w:ascii="宋体" w:eastAsia="宋体" w:hAnsi="宋体" w:cs="Segoe UI"/>
          <w:color w:val="4A4A4A"/>
          <w:spacing w:val="8"/>
          <w:szCs w:val="28"/>
          <w:shd w:val="clear" w:color="auto" w:fill="FFFFFF"/>
        </w:rPr>
        <w:t>证明</w:t>
      </w:r>
      <w:r w:rsidRPr="00EA2087">
        <w:rPr>
          <w:rFonts w:ascii="宋体" w:eastAsia="宋体" w:hAnsi="宋体"/>
          <w:shd w:val="clear" w:color="auto" w:fill="FFFFFF"/>
        </w:rPr>
        <w:t>。对于重负载，每次在重负载中插入数据不会改变方差和，因为它具有无误差统计数据。因此，可以保证每次SpotMon的插入都会使方差和增量最小化。</w:t>
      </w:r>
      <w:r w:rsidRPr="00EA2087">
        <w:rPr>
          <w:rFonts w:ascii="宋体" w:eastAsia="宋体" w:hAnsi="宋体"/>
        </w:rPr>
        <w:br/>
      </w:r>
      <w:r w:rsidR="00EA2087">
        <w:rPr>
          <w:rStyle w:val="a7"/>
          <w:rFonts w:ascii="宋体" w:eastAsia="宋体" w:hAnsi="宋体" w:cs="Segoe UI"/>
          <w:color w:val="4A4A4A"/>
          <w:spacing w:val="8"/>
          <w:szCs w:val="28"/>
          <w:shd w:val="clear" w:color="auto" w:fill="FFFFFF"/>
        </w:rPr>
        <w:t xml:space="preserve">    </w:t>
      </w:r>
      <w:r w:rsidRPr="00EA2087">
        <w:rPr>
          <w:rStyle w:val="a7"/>
          <w:rFonts w:ascii="宋体" w:eastAsia="宋体" w:hAnsi="宋体" w:cs="Segoe UI"/>
          <w:color w:val="4A4A4A"/>
          <w:spacing w:val="8"/>
          <w:szCs w:val="28"/>
          <w:shd w:val="clear" w:color="auto" w:fill="FFFFFF"/>
        </w:rPr>
        <w:t>错误界限</w:t>
      </w:r>
      <w:r w:rsidRPr="00EA2087">
        <w:rPr>
          <w:rFonts w:ascii="宋体" w:eastAsia="宋体" w:hAnsi="宋体"/>
          <w:shd w:val="clear" w:color="auto" w:fill="FFFFFF"/>
        </w:rPr>
        <w:t>。然后，</w:t>
      </w:r>
      <w:r w:rsidRPr="00EA2087">
        <w:rPr>
          <w:rFonts w:ascii="宋体" w:eastAsia="宋体" w:hAnsi="宋体" w:hint="eastAsia"/>
          <w:shd w:val="clear" w:color="auto" w:fill="FFFFFF"/>
        </w:rPr>
        <w:t>本项目</w:t>
      </w:r>
      <w:r w:rsidRPr="00EA2087">
        <w:rPr>
          <w:rFonts w:ascii="宋体" w:eastAsia="宋体" w:hAnsi="宋体"/>
          <w:shd w:val="clear" w:color="auto" w:fill="FFFFFF"/>
        </w:rPr>
        <w:t>讨论SpotMon的估计误差。考虑一</w:t>
      </w:r>
      <w:r w:rsidRPr="00EA2087">
        <w:rPr>
          <w:rFonts w:ascii="宋体" w:eastAsia="宋体" w:hAnsi="宋体" w:hint="eastAsia"/>
          <w:shd w:val="clear" w:color="auto" w:fill="FFFFFF"/>
        </w:rPr>
        <w:t>个</w:t>
      </w:r>
      <w:r w:rsidRPr="00EA2087">
        <w:rPr>
          <w:rStyle w:val="mord"/>
          <w:rFonts w:ascii="宋体" w:eastAsia="宋体" w:hAnsi="宋体" w:cs="Times New Roman"/>
          <w:i/>
          <w:iCs/>
          <w:color w:val="4A4A4A"/>
          <w:spacing w:val="8"/>
          <w:szCs w:val="28"/>
          <w:shd w:val="clear" w:color="auto" w:fill="FFFFFF"/>
        </w:rPr>
        <w:t>d</w:t>
      </w:r>
      <w:r w:rsidRPr="00EA2087">
        <w:rPr>
          <w:rStyle w:val="mbin"/>
          <w:rFonts w:ascii="MS Gothic" w:eastAsia="MS Gothic" w:hAnsi="MS Gothic" w:cs="MS Gothic" w:hint="eastAsia"/>
          <w:color w:val="4A4A4A"/>
          <w:spacing w:val="8"/>
          <w:szCs w:val="28"/>
          <w:shd w:val="clear" w:color="auto" w:fill="FFFFFF"/>
        </w:rPr>
        <w:t>∗</w:t>
      </w:r>
      <w:r w:rsidRPr="00EA2087">
        <w:rPr>
          <w:rStyle w:val="mord"/>
          <w:rFonts w:ascii="宋体" w:eastAsia="宋体" w:hAnsi="宋体" w:cs="Times New Roman"/>
          <w:i/>
          <w:iCs/>
          <w:color w:val="4A4A4A"/>
          <w:spacing w:val="8"/>
          <w:szCs w:val="28"/>
          <w:shd w:val="clear" w:color="auto" w:fill="FFFFFF"/>
        </w:rPr>
        <w:t>l</w:t>
      </w:r>
      <w:r w:rsidRPr="00EA2087">
        <w:rPr>
          <w:rFonts w:ascii="宋体" w:eastAsia="宋体" w:hAnsi="宋体"/>
          <w:shd w:val="clear" w:color="auto" w:fill="FFFFFF"/>
        </w:rPr>
        <w:t>大小的CocoSketch在轻量级部分。</w:t>
      </w:r>
      <w:r w:rsidRPr="00EA2087">
        <w:rPr>
          <w:rFonts w:ascii="宋体" w:eastAsia="宋体" w:hAnsi="宋体" w:hint="eastAsia"/>
          <w:shd w:val="clear" w:color="auto" w:fill="FFFFFF"/>
        </w:rPr>
        <w:t>本项目</w:t>
      </w:r>
      <w:r w:rsidRPr="00EA2087">
        <w:rPr>
          <w:rFonts w:ascii="宋体" w:eastAsia="宋体" w:hAnsi="宋体"/>
          <w:shd w:val="clear" w:color="auto" w:fill="FFFFFF"/>
        </w:rPr>
        <w:t>使用</w:t>
      </w:r>
      <w:r w:rsidRPr="00EA2087">
        <w:rPr>
          <w:rStyle w:val="mord"/>
          <w:rFonts w:ascii="宋体" w:eastAsia="宋体" w:hAnsi="宋体" w:cs="Times New Roman"/>
          <w:i/>
          <w:iCs/>
          <w:color w:val="4A4A4A"/>
          <w:spacing w:val="8"/>
          <w:szCs w:val="28"/>
          <w:shd w:val="clear" w:color="auto" w:fill="FFFFFF"/>
        </w:rPr>
        <w:t>R</w:t>
      </w:r>
      <w:r w:rsidRPr="00EA2087">
        <w:rPr>
          <w:rStyle w:val="mopen"/>
          <w:rFonts w:ascii="宋体" w:eastAsia="宋体" w:hAnsi="宋体" w:cs="Times New Roman"/>
          <w:color w:val="4A4A4A"/>
          <w:spacing w:val="8"/>
          <w:szCs w:val="28"/>
          <w:shd w:val="clear" w:color="auto" w:fill="FFFFFF"/>
        </w:rPr>
        <w:t>(</w:t>
      </w:r>
      <w:r w:rsidRPr="00EA2087">
        <w:rPr>
          <w:rStyle w:val="mord"/>
          <w:rFonts w:ascii="宋体" w:eastAsia="宋体" w:hAnsi="宋体" w:cs="Times New Roman"/>
          <w:i/>
          <w:iCs/>
          <w:color w:val="4A4A4A"/>
          <w:spacing w:val="8"/>
          <w:szCs w:val="28"/>
          <w:shd w:val="clear" w:color="auto" w:fill="FFFFFF"/>
        </w:rPr>
        <w:t>e</w:t>
      </w:r>
      <w:r w:rsidRPr="00EA2087">
        <w:rPr>
          <w:rStyle w:val="mclose"/>
          <w:rFonts w:ascii="宋体" w:eastAsia="宋体" w:hAnsi="宋体" w:cs="Times New Roman"/>
          <w:color w:val="4A4A4A"/>
          <w:spacing w:val="8"/>
          <w:szCs w:val="28"/>
          <w:shd w:val="clear" w:color="auto" w:fill="FFFFFF"/>
        </w:rPr>
        <w:t>)</w:t>
      </w:r>
      <w:r w:rsidRPr="00EA2087">
        <w:rPr>
          <w:rFonts w:ascii="宋体" w:eastAsia="宋体" w:hAnsi="宋体"/>
          <w:shd w:val="clear" w:color="auto" w:fill="FFFFFF"/>
        </w:rPr>
        <w:t>来表示负载</w:t>
      </w:r>
      <w:r w:rsidRPr="00EA2087">
        <w:rPr>
          <w:rStyle w:val="mord"/>
          <w:rFonts w:ascii="宋体" w:eastAsia="宋体" w:hAnsi="宋体" w:cs="Times New Roman"/>
          <w:i/>
          <w:iCs/>
          <w:color w:val="4A4A4A"/>
          <w:spacing w:val="8"/>
          <w:szCs w:val="28"/>
          <w:shd w:val="clear" w:color="auto" w:fill="FFFFFF"/>
        </w:rPr>
        <w:t>e</w:t>
      </w:r>
      <w:r w:rsidRPr="00EA2087">
        <w:rPr>
          <w:rFonts w:ascii="宋体" w:eastAsia="宋体" w:hAnsi="宋体"/>
          <w:shd w:val="clear" w:color="auto" w:fill="FFFFFF"/>
        </w:rPr>
        <w:t>的相对误差。下面的定义证明的</w:t>
      </w:r>
      <w:r w:rsidRPr="00EA2087">
        <w:rPr>
          <w:rStyle w:val="mord"/>
          <w:rFonts w:ascii="宋体" w:eastAsia="宋体" w:hAnsi="宋体" w:cs="Times New Roman"/>
          <w:i/>
          <w:iCs/>
          <w:color w:val="4A4A4A"/>
          <w:spacing w:val="8"/>
          <w:szCs w:val="28"/>
          <w:shd w:val="clear" w:color="auto" w:fill="FFFFFF"/>
        </w:rPr>
        <w:t>R</w:t>
      </w:r>
      <w:r w:rsidRPr="00EA2087">
        <w:rPr>
          <w:rStyle w:val="mopen"/>
          <w:rFonts w:ascii="宋体" w:eastAsia="宋体" w:hAnsi="宋体" w:cs="Times New Roman"/>
          <w:color w:val="4A4A4A"/>
          <w:spacing w:val="8"/>
          <w:szCs w:val="28"/>
          <w:shd w:val="clear" w:color="auto" w:fill="FFFFFF"/>
        </w:rPr>
        <w:t>(</w:t>
      </w:r>
      <w:r w:rsidRPr="00EA2087">
        <w:rPr>
          <w:rStyle w:val="mord"/>
          <w:rFonts w:ascii="宋体" w:eastAsia="宋体" w:hAnsi="宋体" w:cs="Times New Roman"/>
          <w:i/>
          <w:iCs/>
          <w:color w:val="4A4A4A"/>
          <w:spacing w:val="8"/>
          <w:szCs w:val="28"/>
          <w:shd w:val="clear" w:color="auto" w:fill="FFFFFF"/>
        </w:rPr>
        <w:t>e</w:t>
      </w:r>
      <w:r w:rsidRPr="00EA2087">
        <w:rPr>
          <w:rStyle w:val="mclose"/>
          <w:rFonts w:ascii="宋体" w:eastAsia="宋体" w:hAnsi="宋体" w:cs="Times New Roman"/>
          <w:color w:val="4A4A4A"/>
          <w:spacing w:val="8"/>
          <w:szCs w:val="28"/>
          <w:shd w:val="clear" w:color="auto" w:fill="FFFFFF"/>
        </w:rPr>
        <w:t>)</w:t>
      </w:r>
      <w:r w:rsidRPr="00EA2087">
        <w:rPr>
          <w:rFonts w:ascii="宋体" w:eastAsia="宋体" w:hAnsi="宋体"/>
          <w:shd w:val="clear" w:color="auto" w:fill="FFFFFF"/>
        </w:rPr>
        <w:t>在轻量级部分的误差界。</w:t>
      </w:r>
      <w:r w:rsidRPr="00EA2087">
        <w:rPr>
          <w:rFonts w:ascii="宋体" w:eastAsia="宋体" w:hAnsi="宋体"/>
        </w:rPr>
        <w:br/>
      </w:r>
      <w:r w:rsidR="00EA2087">
        <w:rPr>
          <w:rFonts w:ascii="宋体" w:eastAsia="宋体" w:hAnsi="宋体"/>
          <w:shd w:val="clear" w:color="auto" w:fill="FFFFFF"/>
        </w:rPr>
        <w:t xml:space="preserve">    </w:t>
      </w:r>
      <w:r w:rsidRPr="00EA2087">
        <w:rPr>
          <w:rStyle w:val="a7"/>
          <w:rFonts w:ascii="宋体" w:eastAsia="宋体" w:hAnsi="宋体" w:cs="Segoe UI"/>
          <w:color w:val="4A4A4A"/>
          <w:spacing w:val="8"/>
          <w:szCs w:val="28"/>
          <w:shd w:val="clear" w:color="auto" w:fill="FFFFFF"/>
        </w:rPr>
        <w:t>引理2</w:t>
      </w:r>
      <w:r w:rsidRPr="00EA2087">
        <w:rPr>
          <w:rFonts w:ascii="宋体" w:eastAsia="宋体" w:hAnsi="宋体"/>
          <w:shd w:val="clear" w:color="auto" w:fill="FFFFFF"/>
        </w:rPr>
        <w:t>。让</w:t>
      </w:r>
      <w:r w:rsidRPr="00EA2087">
        <w:rPr>
          <w:rFonts w:ascii="宋体" w:eastAsia="宋体" w:hAnsi="宋体"/>
          <w:noProof/>
        </w:rPr>
        <w:drawing>
          <wp:inline distT="0" distB="0" distL="0" distR="0" wp14:anchorId="415285FA" wp14:editId="15EA991F">
            <wp:extent cx="2330570" cy="2349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0570" cy="234962"/>
                    </a:xfrm>
                    <a:prstGeom prst="rect">
                      <a:avLst/>
                    </a:prstGeom>
                  </pic:spPr>
                </pic:pic>
              </a:graphicData>
            </a:graphic>
          </wp:inline>
        </w:drawing>
      </w:r>
      <w:r w:rsidRPr="00EA2087">
        <w:rPr>
          <w:rFonts w:ascii="宋体" w:eastAsia="宋体" w:hAnsi="宋体"/>
          <w:shd w:val="clear" w:color="auto" w:fill="FFFFFF"/>
        </w:rPr>
        <w:t>。对于多类型负载</w:t>
      </w:r>
      <w:r w:rsidRPr="00EA2087">
        <w:rPr>
          <w:rFonts w:ascii="宋体" w:eastAsia="宋体" w:hAnsi="宋体"/>
          <w:noProof/>
        </w:rPr>
        <w:drawing>
          <wp:inline distT="0" distB="0" distL="0" distR="0" wp14:anchorId="6400F0CF" wp14:editId="13231808">
            <wp:extent cx="565179" cy="247663"/>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179" cy="247663"/>
                    </a:xfrm>
                    <a:prstGeom prst="rect">
                      <a:avLst/>
                    </a:prstGeom>
                  </pic:spPr>
                </pic:pic>
              </a:graphicData>
            </a:graphic>
          </wp:inline>
        </w:drawing>
      </w:r>
      <w:r w:rsidRPr="00EA2087">
        <w:rPr>
          <w:rStyle w:val="vlist-s"/>
          <w:rFonts w:ascii="MS Gothic" w:eastAsia="MS Gothic" w:hAnsi="MS Gothic" w:cs="MS Gothic" w:hint="eastAsia"/>
          <w:color w:val="4A4A4A"/>
          <w:spacing w:val="8"/>
          <w:szCs w:val="28"/>
          <w:shd w:val="clear" w:color="auto" w:fill="FFFFFF"/>
        </w:rPr>
        <w:t>​</w:t>
      </w:r>
      <w:r w:rsidRPr="00EA2087">
        <w:rPr>
          <w:rFonts w:ascii="宋体" w:eastAsia="宋体" w:hAnsi="宋体"/>
          <w:shd w:val="clear" w:color="auto" w:fill="FFFFFF"/>
        </w:rPr>
        <w:t>中的任意负载e，有</w:t>
      </w:r>
    </w:p>
    <w:p w14:paraId="4DBF5286" w14:textId="51AF90F3" w:rsidR="003163B0" w:rsidRPr="00EA2087" w:rsidRDefault="003163B0" w:rsidP="00EA2087">
      <w:pPr>
        <w:ind w:firstLine="560"/>
        <w:rPr>
          <w:rFonts w:ascii="宋体" w:eastAsia="宋体" w:hAnsi="宋体"/>
          <w:shd w:val="clear" w:color="auto" w:fill="FFFFFF"/>
        </w:rPr>
      </w:pPr>
      <w:r w:rsidRPr="00EA2087">
        <w:rPr>
          <w:rFonts w:ascii="宋体" w:eastAsia="宋体" w:hAnsi="宋体"/>
          <w:noProof/>
        </w:rPr>
        <w:drawing>
          <wp:inline distT="0" distB="0" distL="0" distR="0" wp14:anchorId="445DB4C9" wp14:editId="59ED609B">
            <wp:extent cx="2635385" cy="6921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5385" cy="692186"/>
                    </a:xfrm>
                    <a:prstGeom prst="rect">
                      <a:avLst/>
                    </a:prstGeom>
                  </pic:spPr>
                </pic:pic>
              </a:graphicData>
            </a:graphic>
          </wp:inline>
        </w:drawing>
      </w:r>
      <w:r w:rsidRPr="00EA2087">
        <w:rPr>
          <w:rFonts w:ascii="宋体" w:eastAsia="宋体" w:hAnsi="宋体"/>
        </w:rPr>
        <w:br/>
      </w:r>
      <w:r w:rsidRPr="00EA2087">
        <w:rPr>
          <w:rFonts w:ascii="宋体" w:eastAsia="宋体" w:hAnsi="宋体"/>
          <w:shd w:val="clear" w:color="auto" w:fill="FFFFFF"/>
        </w:rPr>
        <w:t> </w:t>
      </w:r>
      <w:r w:rsidRPr="00EA2087">
        <w:rPr>
          <w:rFonts w:ascii="宋体" w:eastAsia="宋体" w:hAnsi="宋体"/>
          <w:shd w:val="clear" w:color="auto" w:fill="FFFFFF"/>
        </w:rPr>
        <w:t> </w:t>
      </w:r>
      <w:r w:rsidRPr="00EA2087">
        <w:rPr>
          <w:rFonts w:ascii="宋体" w:eastAsia="宋体" w:hAnsi="宋体"/>
          <w:shd w:val="clear" w:color="auto" w:fill="FFFFFF"/>
        </w:rPr>
        <w:t xml:space="preserve">  </w:t>
      </w:r>
      <w:r w:rsidRPr="00EA2087">
        <w:rPr>
          <w:rStyle w:val="a8"/>
          <w:rFonts w:ascii="宋体" w:eastAsia="宋体" w:hAnsi="宋体" w:cs="Segoe UI"/>
          <w:color w:val="4A4A4A"/>
          <w:spacing w:val="8"/>
          <w:szCs w:val="28"/>
          <w:shd w:val="clear" w:color="auto" w:fill="FFFFFF"/>
        </w:rPr>
        <w:t>证明</w:t>
      </w:r>
      <w:r w:rsidRPr="00EA2087">
        <w:rPr>
          <w:rFonts w:ascii="宋体" w:eastAsia="宋体" w:hAnsi="宋体"/>
          <w:shd w:val="clear" w:color="auto" w:fill="FFFFFF"/>
        </w:rPr>
        <w:t>。对于存储在重部分中的热负载，只有在插入到重部分之前在轻部分中发生哈希冲突才会产生错误。由于轻量级部分被冷负载所主导，哈希冲突较少，因此产生的错误也较少。同时，轻负载中的值占热负载的比例很小，因此热负载的误差可以忽略不计。在最坏的情况下，即重部分中的桶在插入后未更新。通过定理2仍然可以获得R(e)的误差界。</w:t>
      </w:r>
      <w:r w:rsidRPr="00EA2087">
        <w:rPr>
          <w:rFonts w:ascii="宋体" w:eastAsia="宋体" w:hAnsi="宋体"/>
        </w:rPr>
        <w:br/>
      </w:r>
      <w:r w:rsidR="00EA2087">
        <w:rPr>
          <w:rFonts w:ascii="宋体" w:eastAsia="宋体" w:hAnsi="宋体"/>
          <w:shd w:val="clear" w:color="auto" w:fill="FFFFFF"/>
        </w:rPr>
        <w:t xml:space="preserve">    </w:t>
      </w:r>
      <w:r w:rsidRPr="00EA2087">
        <w:rPr>
          <w:rStyle w:val="a7"/>
          <w:rFonts w:ascii="宋体" w:eastAsia="宋体" w:hAnsi="宋体" w:cs="Segoe UI"/>
          <w:color w:val="4A4A4A"/>
          <w:spacing w:val="8"/>
          <w:szCs w:val="28"/>
          <w:shd w:val="clear" w:color="auto" w:fill="FFFFFF"/>
        </w:rPr>
        <w:t>定理1</w:t>
      </w:r>
      <w:r w:rsidRPr="00EA2087">
        <w:rPr>
          <w:rFonts w:ascii="宋体" w:eastAsia="宋体" w:hAnsi="宋体"/>
          <w:shd w:val="clear" w:color="auto" w:fill="FFFFFF"/>
        </w:rPr>
        <w:t>。让</w:t>
      </w:r>
      <w:r w:rsidRPr="00EA2087">
        <w:rPr>
          <w:rFonts w:ascii="宋体" w:eastAsia="宋体" w:hAnsi="宋体"/>
          <w:noProof/>
        </w:rPr>
        <w:drawing>
          <wp:inline distT="0" distB="0" distL="0" distR="0" wp14:anchorId="029FEF22" wp14:editId="4CA59024">
            <wp:extent cx="2343270" cy="2349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270" cy="234962"/>
                    </a:xfrm>
                    <a:prstGeom prst="rect">
                      <a:avLst/>
                    </a:prstGeom>
                  </pic:spPr>
                </pic:pic>
              </a:graphicData>
            </a:graphic>
          </wp:inline>
        </w:drawing>
      </w:r>
      <w:r w:rsidRPr="00EA2087">
        <w:rPr>
          <w:rFonts w:ascii="宋体" w:eastAsia="宋体" w:hAnsi="宋体"/>
          <w:shd w:val="clear" w:color="auto" w:fill="FFFFFF"/>
        </w:rPr>
        <w:t>。对于多类型负</w:t>
      </w:r>
      <w:r w:rsidRPr="00EA2087">
        <w:rPr>
          <w:rFonts w:ascii="宋体" w:eastAsia="宋体" w:hAnsi="宋体" w:hint="eastAsia"/>
          <w:shd w:val="clear" w:color="auto" w:fill="FFFFFF"/>
        </w:rPr>
        <w:t>载</w:t>
      </w:r>
      <w:r w:rsidRPr="00EA2087">
        <w:rPr>
          <w:rStyle w:val="mord"/>
          <w:rFonts w:ascii="宋体" w:eastAsia="宋体" w:hAnsi="宋体" w:cs="Times New Roman"/>
          <w:i/>
          <w:iCs/>
          <w:color w:val="4A4A4A"/>
          <w:spacing w:val="8"/>
          <w:szCs w:val="28"/>
          <w:shd w:val="clear" w:color="auto" w:fill="FFFFFF"/>
        </w:rPr>
        <w:t>kp</w:t>
      </w:r>
      <w:r w:rsidRPr="00EA2087">
        <w:rPr>
          <w:rStyle w:val="vlist-s"/>
          <w:rFonts w:ascii="MS Gothic" w:eastAsia="MS Gothic" w:hAnsi="MS Gothic" w:cs="MS Gothic" w:hint="eastAsia"/>
          <w:color w:val="4A4A4A"/>
          <w:spacing w:val="8"/>
          <w:szCs w:val="28"/>
          <w:shd w:val="clear" w:color="auto" w:fill="FFFFFF"/>
        </w:rPr>
        <w:t>​</w:t>
      </w:r>
      <w:r w:rsidRPr="00EA2087">
        <w:rPr>
          <w:rStyle w:val="mrel"/>
          <w:rFonts w:ascii="宋体" w:eastAsia="宋体" w:hAnsi="宋体" w:cs="Times New Roman"/>
          <w:color w:val="4A4A4A"/>
          <w:spacing w:val="8"/>
          <w:szCs w:val="28"/>
          <w:shd w:val="clear" w:color="auto" w:fill="FFFFFF"/>
        </w:rPr>
        <w:lastRenderedPageBreak/>
        <w:t>&lt;</w:t>
      </w:r>
      <w:r w:rsidRPr="00EA2087">
        <w:rPr>
          <w:rStyle w:val="mord"/>
          <w:rFonts w:ascii="宋体" w:eastAsia="宋体" w:hAnsi="宋体" w:cs="Times New Roman"/>
          <w:i/>
          <w:iCs/>
          <w:color w:val="4A4A4A"/>
          <w:spacing w:val="8"/>
          <w:szCs w:val="28"/>
          <w:shd w:val="clear" w:color="auto" w:fill="FFFFFF"/>
        </w:rPr>
        <w:t>kF</w:t>
      </w:r>
      <w:r w:rsidRPr="00EA2087">
        <w:rPr>
          <w:rStyle w:val="vlist-s"/>
          <w:rFonts w:ascii="MS Gothic" w:eastAsia="MS Gothic" w:hAnsi="MS Gothic" w:cs="MS Gothic" w:hint="eastAsia"/>
          <w:color w:val="4A4A4A"/>
          <w:spacing w:val="8"/>
          <w:szCs w:val="28"/>
          <w:shd w:val="clear" w:color="auto" w:fill="FFFFFF"/>
        </w:rPr>
        <w:t>​</w:t>
      </w:r>
      <w:r w:rsidRPr="00EA2087">
        <w:rPr>
          <w:rFonts w:ascii="宋体" w:eastAsia="宋体" w:hAnsi="宋体"/>
          <w:shd w:val="clear" w:color="auto" w:fill="FFFFFF"/>
        </w:rPr>
        <w:t>中的任意负载e，有</w:t>
      </w:r>
    </w:p>
    <w:p w14:paraId="7A4FED1F" w14:textId="7E3552CC" w:rsidR="00286664" w:rsidRDefault="003163B0" w:rsidP="00EA2087">
      <w:pPr>
        <w:ind w:firstLine="560"/>
        <w:rPr>
          <w:rFonts w:ascii="宋体" w:eastAsia="宋体" w:hAnsi="宋体"/>
          <w:shd w:val="clear" w:color="auto" w:fill="FFFFFF"/>
        </w:rPr>
      </w:pPr>
      <w:r w:rsidRPr="00EA2087">
        <w:rPr>
          <w:rFonts w:ascii="宋体" w:eastAsia="宋体" w:hAnsi="宋体"/>
          <w:noProof/>
        </w:rPr>
        <w:drawing>
          <wp:inline distT="0" distB="0" distL="0" distR="0" wp14:anchorId="0697960B" wp14:editId="0063C9C4">
            <wp:extent cx="2584583" cy="730288"/>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4583" cy="730288"/>
                    </a:xfrm>
                    <a:prstGeom prst="rect">
                      <a:avLst/>
                    </a:prstGeom>
                  </pic:spPr>
                </pic:pic>
              </a:graphicData>
            </a:graphic>
          </wp:inline>
        </w:drawing>
      </w:r>
      <w:r w:rsidRPr="00EA2087">
        <w:rPr>
          <w:rFonts w:ascii="宋体" w:eastAsia="宋体" w:hAnsi="宋体"/>
        </w:rPr>
        <w:br/>
      </w:r>
      <w:r w:rsidRPr="00EA2087">
        <w:rPr>
          <w:rFonts w:ascii="宋体" w:eastAsia="宋体" w:hAnsi="宋体"/>
          <w:shd w:val="clear" w:color="auto" w:fill="FFFFFF"/>
        </w:rPr>
        <w:t> </w:t>
      </w:r>
      <w:r w:rsidRPr="00EA2087">
        <w:rPr>
          <w:rFonts w:ascii="宋体" w:eastAsia="宋体" w:hAnsi="宋体"/>
          <w:shd w:val="clear" w:color="auto" w:fill="FFFFFF"/>
        </w:rPr>
        <w:t> </w:t>
      </w:r>
      <w:r w:rsidRPr="00EA2087">
        <w:rPr>
          <w:rFonts w:ascii="宋体" w:eastAsia="宋体" w:hAnsi="宋体"/>
          <w:shd w:val="clear" w:color="auto" w:fill="FFFFFF"/>
        </w:rPr>
        <w:t xml:space="preserve">  总的来说。可以得出结论，SpotMon</w:t>
      </w:r>
      <w:r w:rsidRPr="00EA2087">
        <w:rPr>
          <w:rFonts w:ascii="宋体" w:eastAsia="宋体" w:hAnsi="宋体" w:hint="eastAsia"/>
          <w:shd w:val="clear" w:color="auto" w:fill="FFFFFF"/>
        </w:rPr>
        <w:t>的</w:t>
      </w:r>
      <w:r w:rsidRPr="00EA2087">
        <w:rPr>
          <w:rStyle w:val="mord"/>
          <w:rFonts w:ascii="宋体" w:eastAsia="宋体" w:hAnsi="宋体" w:cs="Times New Roman"/>
          <w:i/>
          <w:iCs/>
          <w:color w:val="4A4A4A"/>
          <w:spacing w:val="8"/>
          <w:szCs w:val="28"/>
          <w:shd w:val="clear" w:color="auto" w:fill="FFFFFF"/>
        </w:rPr>
        <w:t>R</w:t>
      </w:r>
      <w:r w:rsidRPr="00EA2087">
        <w:rPr>
          <w:rStyle w:val="mopen"/>
          <w:rFonts w:ascii="宋体" w:eastAsia="宋体" w:hAnsi="宋体" w:cs="Times New Roman"/>
          <w:color w:val="4A4A4A"/>
          <w:spacing w:val="8"/>
          <w:szCs w:val="28"/>
          <w:shd w:val="clear" w:color="auto" w:fill="FFFFFF"/>
        </w:rPr>
        <w:t>(</w:t>
      </w:r>
      <w:r w:rsidRPr="00EA2087">
        <w:rPr>
          <w:rStyle w:val="mord"/>
          <w:rFonts w:ascii="宋体" w:eastAsia="宋体" w:hAnsi="宋体" w:cs="Times New Roman"/>
          <w:i/>
          <w:iCs/>
          <w:color w:val="4A4A4A"/>
          <w:spacing w:val="8"/>
          <w:szCs w:val="28"/>
          <w:shd w:val="clear" w:color="auto" w:fill="FFFFFF"/>
        </w:rPr>
        <w:t>e</w:t>
      </w:r>
      <w:r w:rsidRPr="00EA2087">
        <w:rPr>
          <w:rStyle w:val="mclose"/>
          <w:rFonts w:ascii="宋体" w:eastAsia="宋体" w:hAnsi="宋体" w:cs="Times New Roman"/>
          <w:color w:val="4A4A4A"/>
          <w:spacing w:val="8"/>
          <w:szCs w:val="28"/>
          <w:shd w:val="clear" w:color="auto" w:fill="FFFFFF"/>
        </w:rPr>
        <w:t>)</w:t>
      </w:r>
      <w:r w:rsidRPr="00EA2087">
        <w:rPr>
          <w:rFonts w:ascii="宋体" w:eastAsia="宋体" w:hAnsi="宋体"/>
          <w:shd w:val="clear" w:color="auto" w:fill="FFFFFF"/>
        </w:rPr>
        <w:t>的误差界可以通过定理3得到。</w:t>
      </w:r>
    </w:p>
    <w:p w14:paraId="024A0916" w14:textId="67BFCE67" w:rsidR="00E005A3" w:rsidRPr="00EA2087" w:rsidRDefault="00E005A3" w:rsidP="00E005A3">
      <w:pPr>
        <w:tabs>
          <w:tab w:val="left" w:pos="1711"/>
        </w:tabs>
        <w:ind w:firstLine="602"/>
        <w:jc w:val="left"/>
        <w:rPr>
          <w:rFonts w:ascii="宋体" w:eastAsia="宋体" w:hAnsi="宋体"/>
        </w:rPr>
      </w:pPr>
      <w:r w:rsidRPr="00EA2087">
        <w:rPr>
          <w:rFonts w:ascii="宋体" w:eastAsia="宋体" w:hAnsi="宋体"/>
          <w:b/>
          <w:bCs/>
          <w:sz w:val="30"/>
          <w:szCs w:val="30"/>
        </w:rPr>
        <w:t>2.</w:t>
      </w:r>
      <w:r>
        <w:rPr>
          <w:rFonts w:ascii="宋体" w:eastAsia="宋体" w:hAnsi="宋体"/>
          <w:b/>
          <w:bCs/>
          <w:sz w:val="30"/>
          <w:szCs w:val="30"/>
        </w:rPr>
        <w:t>6</w:t>
      </w:r>
      <w:r w:rsidRPr="00EA2087">
        <w:rPr>
          <w:rFonts w:ascii="宋体" w:eastAsia="宋体" w:hAnsi="宋体"/>
          <w:b/>
          <w:bCs/>
          <w:sz w:val="30"/>
          <w:szCs w:val="30"/>
        </w:rPr>
        <w:t xml:space="preserve"> </w:t>
      </w:r>
      <w:r>
        <w:rPr>
          <w:rFonts w:ascii="宋体" w:eastAsia="宋体" w:hAnsi="宋体" w:hint="eastAsia"/>
          <w:b/>
          <w:bCs/>
          <w:sz w:val="30"/>
          <w:szCs w:val="30"/>
        </w:rPr>
        <w:t>负载符号定义</w:t>
      </w:r>
    </w:p>
    <w:tbl>
      <w:tblPr>
        <w:tblStyle w:val="af3"/>
        <w:tblW w:w="0" w:type="auto"/>
        <w:tblLook w:val="04A0" w:firstRow="1" w:lastRow="0" w:firstColumn="1" w:lastColumn="0" w:noHBand="0" w:noVBand="1"/>
      </w:tblPr>
      <w:tblGrid>
        <w:gridCol w:w="4148"/>
        <w:gridCol w:w="4148"/>
      </w:tblGrid>
      <w:tr w:rsidR="00E005A3" w14:paraId="5A3F24C1" w14:textId="77777777" w:rsidTr="00C40C27">
        <w:tc>
          <w:tcPr>
            <w:tcW w:w="4148" w:type="dxa"/>
          </w:tcPr>
          <w:p w14:paraId="6D4B37CE"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l</w:t>
            </w:r>
            <w:r w:rsidRPr="00903173">
              <w:rPr>
                <w:rFonts w:ascii="宋体" w:eastAsia="宋体" w:hAnsi="宋体"/>
                <w:sz w:val="24"/>
                <w:szCs w:val="24"/>
                <w:vertAlign w:val="subscript"/>
              </w:rPr>
              <w:t>p</w:t>
            </w:r>
          </w:p>
        </w:tc>
        <w:tc>
          <w:tcPr>
            <w:tcW w:w="4148" w:type="dxa"/>
          </w:tcPr>
          <w:p w14:paraId="79A8C29E" w14:textId="77777777" w:rsidR="00E005A3" w:rsidRPr="00903173" w:rsidRDefault="00E005A3" w:rsidP="00C40C27">
            <w:pPr>
              <w:tabs>
                <w:tab w:val="left" w:pos="835"/>
              </w:tabs>
              <w:ind w:firstLine="480"/>
              <w:jc w:val="left"/>
              <w:rPr>
                <w:rFonts w:ascii="宋体" w:eastAsia="宋体" w:hAnsi="宋体"/>
                <w:sz w:val="24"/>
                <w:szCs w:val="24"/>
              </w:rPr>
            </w:pPr>
            <w:r w:rsidRPr="00903173">
              <w:rPr>
                <w:rFonts w:ascii="宋体" w:eastAsia="宋体" w:hAnsi="宋体" w:hint="eastAsia"/>
                <w:sz w:val="24"/>
                <w:szCs w:val="24"/>
              </w:rPr>
              <w:t>热点候选项的部分负载</w:t>
            </w:r>
          </w:p>
        </w:tc>
      </w:tr>
      <w:tr w:rsidR="00E005A3" w14:paraId="3D39D3CB" w14:textId="77777777" w:rsidTr="00C40C27">
        <w:tc>
          <w:tcPr>
            <w:tcW w:w="4148" w:type="dxa"/>
          </w:tcPr>
          <w:p w14:paraId="4371D59B"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sz w:val="24"/>
                <w:szCs w:val="24"/>
              </w:rPr>
              <w:t>l</w:t>
            </w:r>
            <w:r w:rsidRPr="00903173">
              <w:rPr>
                <w:rFonts w:ascii="宋体" w:eastAsia="宋体" w:hAnsi="宋体"/>
                <w:sz w:val="24"/>
                <w:szCs w:val="24"/>
                <w:vertAlign w:val="subscript"/>
              </w:rPr>
              <w:t>f</w:t>
            </w:r>
          </w:p>
        </w:tc>
        <w:tc>
          <w:tcPr>
            <w:tcW w:w="4148" w:type="dxa"/>
          </w:tcPr>
          <w:p w14:paraId="011C7ED1"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热点负载想的完整负载</w:t>
            </w:r>
          </w:p>
        </w:tc>
      </w:tr>
      <w:tr w:rsidR="00E005A3" w14:paraId="1C368FB0" w14:textId="77777777" w:rsidTr="00C40C27">
        <w:tc>
          <w:tcPr>
            <w:tcW w:w="4148" w:type="dxa"/>
          </w:tcPr>
          <w:p w14:paraId="6E7EF19B"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sz w:val="24"/>
                <w:szCs w:val="24"/>
              </w:rPr>
              <w:t>H</w:t>
            </w:r>
          </w:p>
        </w:tc>
        <w:tc>
          <w:tcPr>
            <w:tcW w:w="4148" w:type="dxa"/>
          </w:tcPr>
          <w:p w14:paraId="1707AAF7"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重负载部分中的哈希表</w:t>
            </w:r>
          </w:p>
        </w:tc>
      </w:tr>
      <w:tr w:rsidR="00E005A3" w14:paraId="320BFE8B" w14:textId="77777777" w:rsidTr="00C40C27">
        <w:tc>
          <w:tcPr>
            <w:tcW w:w="4148" w:type="dxa"/>
          </w:tcPr>
          <w:p w14:paraId="74331120"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sz w:val="24"/>
                <w:szCs w:val="24"/>
              </w:rPr>
              <w:t>h(.)</w:t>
            </w:r>
          </w:p>
        </w:tc>
        <w:tc>
          <w:tcPr>
            <w:tcW w:w="4148" w:type="dxa"/>
          </w:tcPr>
          <w:p w14:paraId="6624EFAF"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哈希表的哈希函数</w:t>
            </w:r>
          </w:p>
        </w:tc>
      </w:tr>
      <w:tr w:rsidR="00E005A3" w14:paraId="23C66CF7" w14:textId="77777777" w:rsidTr="00C40C27">
        <w:tc>
          <w:tcPr>
            <w:tcW w:w="4148" w:type="dxa"/>
          </w:tcPr>
          <w:p w14:paraId="1130D88A"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H</w:t>
            </w:r>
            <w:r w:rsidRPr="00903173">
              <w:rPr>
                <w:rFonts w:ascii="宋体" w:eastAsia="宋体" w:hAnsi="宋体"/>
                <w:sz w:val="24"/>
                <w:szCs w:val="24"/>
              </w:rPr>
              <w:t>[i]</w:t>
            </w:r>
          </w:p>
        </w:tc>
        <w:tc>
          <w:tcPr>
            <w:tcW w:w="4148" w:type="dxa"/>
          </w:tcPr>
          <w:p w14:paraId="19EFE8E6"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哈希表的第i个桶</w:t>
            </w:r>
          </w:p>
        </w:tc>
      </w:tr>
      <w:tr w:rsidR="00E005A3" w14:paraId="375E5A55" w14:textId="77777777" w:rsidTr="00C40C27">
        <w:tc>
          <w:tcPr>
            <w:tcW w:w="4148" w:type="dxa"/>
          </w:tcPr>
          <w:p w14:paraId="0E4EF60F"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H</w:t>
            </w:r>
            <w:r w:rsidRPr="00903173">
              <w:rPr>
                <w:rFonts w:ascii="宋体" w:eastAsia="宋体" w:hAnsi="宋体"/>
                <w:sz w:val="24"/>
                <w:szCs w:val="24"/>
              </w:rPr>
              <w:t>[i].K</w:t>
            </w:r>
          </w:p>
        </w:tc>
        <w:tc>
          <w:tcPr>
            <w:tcW w:w="4148" w:type="dxa"/>
          </w:tcPr>
          <w:p w14:paraId="06424504"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H</w:t>
            </w:r>
            <w:r w:rsidRPr="00903173">
              <w:rPr>
                <w:rFonts w:ascii="宋体" w:eastAsia="宋体" w:hAnsi="宋体"/>
                <w:sz w:val="24"/>
                <w:szCs w:val="24"/>
              </w:rPr>
              <w:t>[i]</w:t>
            </w:r>
            <w:r w:rsidRPr="00903173">
              <w:rPr>
                <w:rFonts w:ascii="宋体" w:eastAsia="宋体" w:hAnsi="宋体" w:hint="eastAsia"/>
                <w:sz w:val="24"/>
                <w:szCs w:val="24"/>
              </w:rPr>
              <w:t>中的键字段</w:t>
            </w:r>
          </w:p>
        </w:tc>
      </w:tr>
      <w:tr w:rsidR="00E005A3" w14:paraId="1941F785" w14:textId="77777777" w:rsidTr="00C40C27">
        <w:tc>
          <w:tcPr>
            <w:tcW w:w="4148" w:type="dxa"/>
          </w:tcPr>
          <w:p w14:paraId="39BC4B57"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H</w:t>
            </w:r>
            <w:r w:rsidRPr="00903173">
              <w:rPr>
                <w:rFonts w:ascii="宋体" w:eastAsia="宋体" w:hAnsi="宋体"/>
                <w:sz w:val="24"/>
                <w:szCs w:val="24"/>
              </w:rPr>
              <w:t>[i].V</w:t>
            </w:r>
          </w:p>
        </w:tc>
        <w:tc>
          <w:tcPr>
            <w:tcW w:w="4148" w:type="dxa"/>
          </w:tcPr>
          <w:p w14:paraId="07A327FE"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H</w:t>
            </w:r>
            <w:r w:rsidRPr="00903173">
              <w:rPr>
                <w:rFonts w:ascii="宋体" w:eastAsia="宋体" w:hAnsi="宋体"/>
                <w:sz w:val="24"/>
                <w:szCs w:val="24"/>
              </w:rPr>
              <w:t>[i]</w:t>
            </w:r>
            <w:r w:rsidRPr="00903173">
              <w:rPr>
                <w:rFonts w:ascii="宋体" w:eastAsia="宋体" w:hAnsi="宋体" w:hint="eastAsia"/>
                <w:sz w:val="24"/>
                <w:szCs w:val="24"/>
              </w:rPr>
              <w:t>中的值字段</w:t>
            </w:r>
          </w:p>
        </w:tc>
      </w:tr>
      <w:tr w:rsidR="00E005A3" w14:paraId="211D8D13" w14:textId="77777777" w:rsidTr="00C40C27">
        <w:tc>
          <w:tcPr>
            <w:tcW w:w="4148" w:type="dxa"/>
          </w:tcPr>
          <w:p w14:paraId="12C15E4B"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ε</w:t>
            </w:r>
          </w:p>
        </w:tc>
        <w:tc>
          <w:tcPr>
            <w:tcW w:w="4148" w:type="dxa"/>
          </w:tcPr>
          <w:p w14:paraId="1F4B26D5"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重负载部分中的精确表</w:t>
            </w:r>
          </w:p>
        </w:tc>
      </w:tr>
      <w:tr w:rsidR="00E005A3" w14:paraId="7F7B2B10" w14:textId="77777777" w:rsidTr="00C40C27">
        <w:tc>
          <w:tcPr>
            <w:tcW w:w="4148" w:type="dxa"/>
          </w:tcPr>
          <w:p w14:paraId="05B9E7A0"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ε[</w:t>
            </w:r>
            <w:r w:rsidRPr="00903173">
              <w:rPr>
                <w:rFonts w:ascii="宋体" w:eastAsia="宋体" w:hAnsi="宋体"/>
                <w:sz w:val="24"/>
                <w:szCs w:val="24"/>
              </w:rPr>
              <w:t>i]</w:t>
            </w:r>
          </w:p>
        </w:tc>
        <w:tc>
          <w:tcPr>
            <w:tcW w:w="4148" w:type="dxa"/>
          </w:tcPr>
          <w:p w14:paraId="47F790CF"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精确表的第i个桶</w:t>
            </w:r>
          </w:p>
        </w:tc>
      </w:tr>
      <w:tr w:rsidR="00E005A3" w14:paraId="1EC93BEC" w14:textId="77777777" w:rsidTr="00C40C27">
        <w:tc>
          <w:tcPr>
            <w:tcW w:w="4148" w:type="dxa"/>
          </w:tcPr>
          <w:p w14:paraId="33300B29"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ε[</w:t>
            </w:r>
            <w:r w:rsidRPr="00903173">
              <w:rPr>
                <w:rFonts w:ascii="宋体" w:eastAsia="宋体" w:hAnsi="宋体"/>
                <w:sz w:val="24"/>
                <w:szCs w:val="24"/>
              </w:rPr>
              <w:t>i].K</w:t>
            </w:r>
          </w:p>
        </w:tc>
        <w:tc>
          <w:tcPr>
            <w:tcW w:w="4148" w:type="dxa"/>
          </w:tcPr>
          <w:p w14:paraId="5528F198"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ε</w:t>
            </w:r>
            <w:r w:rsidRPr="00903173">
              <w:rPr>
                <w:rFonts w:ascii="宋体" w:eastAsia="宋体" w:hAnsi="宋体"/>
                <w:sz w:val="24"/>
                <w:szCs w:val="24"/>
              </w:rPr>
              <w:t>[i]</w:t>
            </w:r>
            <w:r w:rsidRPr="00903173">
              <w:rPr>
                <w:rFonts w:ascii="宋体" w:eastAsia="宋体" w:hAnsi="宋体" w:hint="eastAsia"/>
                <w:sz w:val="24"/>
                <w:szCs w:val="24"/>
              </w:rPr>
              <w:t>中的键字段</w:t>
            </w:r>
          </w:p>
        </w:tc>
      </w:tr>
      <w:tr w:rsidR="00E005A3" w14:paraId="2899CF68" w14:textId="77777777" w:rsidTr="00C40C27">
        <w:tc>
          <w:tcPr>
            <w:tcW w:w="4148" w:type="dxa"/>
          </w:tcPr>
          <w:p w14:paraId="290C8F33"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ε[</w:t>
            </w:r>
            <w:r w:rsidRPr="00903173">
              <w:rPr>
                <w:rFonts w:ascii="宋体" w:eastAsia="宋体" w:hAnsi="宋体"/>
                <w:sz w:val="24"/>
                <w:szCs w:val="24"/>
              </w:rPr>
              <w:t>i].V</w:t>
            </w:r>
          </w:p>
        </w:tc>
        <w:tc>
          <w:tcPr>
            <w:tcW w:w="4148" w:type="dxa"/>
          </w:tcPr>
          <w:p w14:paraId="61DE4F6C"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ε</w:t>
            </w:r>
            <w:r w:rsidRPr="00903173">
              <w:rPr>
                <w:rFonts w:ascii="宋体" w:eastAsia="宋体" w:hAnsi="宋体"/>
                <w:sz w:val="24"/>
                <w:szCs w:val="24"/>
              </w:rPr>
              <w:t>[i]</w:t>
            </w:r>
            <w:r w:rsidRPr="00903173">
              <w:rPr>
                <w:rFonts w:ascii="宋体" w:eastAsia="宋体" w:hAnsi="宋体" w:hint="eastAsia"/>
                <w:sz w:val="24"/>
                <w:szCs w:val="24"/>
              </w:rPr>
              <w:t>中的值字段</w:t>
            </w:r>
          </w:p>
        </w:tc>
      </w:tr>
      <w:tr w:rsidR="00E005A3" w14:paraId="76AE9448" w14:textId="77777777" w:rsidTr="00C40C27">
        <w:tc>
          <w:tcPr>
            <w:tcW w:w="4148" w:type="dxa"/>
          </w:tcPr>
          <w:p w14:paraId="2FB69536"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w:t>
            </w:r>
          </w:p>
        </w:tc>
        <w:tc>
          <w:tcPr>
            <w:tcW w:w="4148" w:type="dxa"/>
          </w:tcPr>
          <w:p w14:paraId="0A86F696"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轻负载部分的CocoSketch</w:t>
            </w:r>
          </w:p>
        </w:tc>
      </w:tr>
      <w:tr w:rsidR="00E005A3" w14:paraId="70715DD2" w14:textId="77777777" w:rsidTr="00C40C27">
        <w:tc>
          <w:tcPr>
            <w:tcW w:w="4148" w:type="dxa"/>
          </w:tcPr>
          <w:p w14:paraId="227B8C6A"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d</w:t>
            </w:r>
          </w:p>
        </w:tc>
        <w:tc>
          <w:tcPr>
            <w:tcW w:w="4148" w:type="dxa"/>
          </w:tcPr>
          <w:p w14:paraId="78C67487"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CocoSketch中的数组数量</w:t>
            </w:r>
          </w:p>
        </w:tc>
      </w:tr>
      <w:tr w:rsidR="00E005A3" w14:paraId="51133BD9" w14:textId="77777777" w:rsidTr="00C40C27">
        <w:tc>
          <w:tcPr>
            <w:tcW w:w="4148" w:type="dxa"/>
          </w:tcPr>
          <w:p w14:paraId="48292804"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l</w:t>
            </w:r>
          </w:p>
        </w:tc>
        <w:tc>
          <w:tcPr>
            <w:tcW w:w="4148" w:type="dxa"/>
          </w:tcPr>
          <w:p w14:paraId="6DF0FC7D"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一个数组中的桶数量</w:t>
            </w:r>
          </w:p>
        </w:tc>
      </w:tr>
      <w:tr w:rsidR="00E005A3" w14:paraId="34A6ED9D" w14:textId="77777777" w:rsidTr="00C40C27">
        <w:tc>
          <w:tcPr>
            <w:tcW w:w="4148" w:type="dxa"/>
          </w:tcPr>
          <w:p w14:paraId="69EBD829"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sz w:val="24"/>
                <w:szCs w:val="24"/>
              </w:rPr>
              <w:t>h</w:t>
            </w:r>
            <w:r w:rsidRPr="00903173">
              <w:rPr>
                <w:rFonts w:ascii="宋体" w:eastAsia="宋体" w:hAnsi="宋体"/>
                <w:sz w:val="24"/>
                <w:szCs w:val="24"/>
                <w:vertAlign w:val="subscript"/>
              </w:rPr>
              <w:t>i</w:t>
            </w:r>
            <w:r w:rsidRPr="00903173">
              <w:rPr>
                <w:rFonts w:ascii="宋体" w:eastAsia="宋体" w:hAnsi="宋体"/>
                <w:sz w:val="24"/>
                <w:szCs w:val="24"/>
              </w:rPr>
              <w:t>(.)</w:t>
            </w:r>
          </w:p>
        </w:tc>
        <w:tc>
          <w:tcPr>
            <w:tcW w:w="4148" w:type="dxa"/>
          </w:tcPr>
          <w:p w14:paraId="17D07F0E"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轻负载部分中第i个数组的哈希函数</w:t>
            </w:r>
          </w:p>
        </w:tc>
      </w:tr>
      <w:tr w:rsidR="00E005A3" w14:paraId="26884425" w14:textId="77777777" w:rsidTr="00C40C27">
        <w:tc>
          <w:tcPr>
            <w:tcW w:w="4148" w:type="dxa"/>
          </w:tcPr>
          <w:p w14:paraId="02F67C5A"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w:t>
            </w:r>
            <w:r w:rsidRPr="00903173">
              <w:rPr>
                <w:rFonts w:ascii="宋体" w:eastAsia="宋体" w:hAnsi="宋体"/>
                <w:sz w:val="24"/>
                <w:szCs w:val="24"/>
                <w:vertAlign w:val="subscript"/>
              </w:rPr>
              <w:t>i</w:t>
            </w:r>
            <w:r w:rsidRPr="00903173">
              <w:rPr>
                <w:rFonts w:ascii="宋体" w:eastAsia="宋体" w:hAnsi="宋体"/>
                <w:sz w:val="24"/>
                <w:szCs w:val="24"/>
              </w:rPr>
              <w:t>[j]</w:t>
            </w:r>
          </w:p>
        </w:tc>
        <w:tc>
          <w:tcPr>
            <w:tcW w:w="4148" w:type="dxa"/>
          </w:tcPr>
          <w:p w14:paraId="450D33C7" w14:textId="77777777" w:rsidR="00E005A3" w:rsidRPr="00903173" w:rsidRDefault="00E005A3" w:rsidP="00C40C27">
            <w:pPr>
              <w:tabs>
                <w:tab w:val="left" w:pos="1711"/>
              </w:tabs>
              <w:ind w:firstLine="480"/>
              <w:jc w:val="left"/>
              <w:rPr>
                <w:rFonts w:ascii="宋体" w:eastAsia="宋体" w:hAnsi="宋体"/>
                <w:sz w:val="24"/>
                <w:szCs w:val="24"/>
              </w:rPr>
            </w:pPr>
            <w:r>
              <w:rPr>
                <w:rFonts w:ascii="宋体" w:eastAsia="宋体" w:hAnsi="宋体" w:hint="eastAsia"/>
                <w:sz w:val="24"/>
                <w:szCs w:val="24"/>
              </w:rPr>
              <w:t>轻负载部分中第i个数字的第j个桶</w:t>
            </w:r>
          </w:p>
        </w:tc>
      </w:tr>
      <w:tr w:rsidR="00E005A3" w14:paraId="66EAE5B9" w14:textId="77777777" w:rsidTr="00C40C27">
        <w:tc>
          <w:tcPr>
            <w:tcW w:w="4148" w:type="dxa"/>
          </w:tcPr>
          <w:p w14:paraId="54AB0AAB"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w:t>
            </w:r>
            <w:r w:rsidRPr="00903173">
              <w:rPr>
                <w:rFonts w:ascii="宋体" w:eastAsia="宋体" w:hAnsi="宋体"/>
                <w:sz w:val="24"/>
                <w:szCs w:val="24"/>
                <w:vertAlign w:val="subscript"/>
              </w:rPr>
              <w:t>i</w:t>
            </w:r>
            <w:r w:rsidRPr="00903173">
              <w:rPr>
                <w:rFonts w:ascii="宋体" w:eastAsia="宋体" w:hAnsi="宋体"/>
                <w:sz w:val="24"/>
                <w:szCs w:val="24"/>
              </w:rPr>
              <w:t>[j].K</w:t>
            </w:r>
          </w:p>
        </w:tc>
        <w:tc>
          <w:tcPr>
            <w:tcW w:w="4148" w:type="dxa"/>
          </w:tcPr>
          <w:p w14:paraId="40C52A0C"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w:t>
            </w:r>
            <w:r w:rsidRPr="00903173">
              <w:rPr>
                <w:rFonts w:ascii="宋体" w:eastAsia="宋体" w:hAnsi="宋体"/>
                <w:sz w:val="24"/>
                <w:szCs w:val="24"/>
                <w:vertAlign w:val="subscript"/>
              </w:rPr>
              <w:t>i</w:t>
            </w:r>
            <w:r w:rsidRPr="00903173">
              <w:rPr>
                <w:rFonts w:ascii="宋体" w:eastAsia="宋体" w:hAnsi="宋体"/>
                <w:sz w:val="24"/>
                <w:szCs w:val="24"/>
              </w:rPr>
              <w:t>[j]</w:t>
            </w:r>
            <w:r>
              <w:rPr>
                <w:rFonts w:ascii="宋体" w:eastAsia="宋体" w:hAnsi="宋体" w:hint="eastAsia"/>
                <w:sz w:val="24"/>
                <w:szCs w:val="24"/>
              </w:rPr>
              <w:t>中的键字段</w:t>
            </w:r>
          </w:p>
        </w:tc>
      </w:tr>
      <w:tr w:rsidR="00E005A3" w14:paraId="375E45E8" w14:textId="77777777" w:rsidTr="00C40C27">
        <w:tc>
          <w:tcPr>
            <w:tcW w:w="4148" w:type="dxa"/>
          </w:tcPr>
          <w:p w14:paraId="5C7BE277"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w:t>
            </w:r>
            <w:r w:rsidRPr="00903173">
              <w:rPr>
                <w:rFonts w:ascii="宋体" w:eastAsia="宋体" w:hAnsi="宋体"/>
                <w:sz w:val="24"/>
                <w:szCs w:val="24"/>
                <w:vertAlign w:val="subscript"/>
              </w:rPr>
              <w:t>i</w:t>
            </w:r>
            <w:r w:rsidRPr="00903173">
              <w:rPr>
                <w:rFonts w:ascii="宋体" w:eastAsia="宋体" w:hAnsi="宋体"/>
                <w:sz w:val="24"/>
                <w:szCs w:val="24"/>
              </w:rPr>
              <w:t>[j].V</w:t>
            </w:r>
          </w:p>
        </w:tc>
        <w:tc>
          <w:tcPr>
            <w:tcW w:w="4148" w:type="dxa"/>
          </w:tcPr>
          <w:p w14:paraId="17ABDD87"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C</w:t>
            </w:r>
            <w:r w:rsidRPr="00903173">
              <w:rPr>
                <w:rFonts w:ascii="宋体" w:eastAsia="宋体" w:hAnsi="宋体"/>
                <w:sz w:val="24"/>
                <w:szCs w:val="24"/>
                <w:vertAlign w:val="subscript"/>
              </w:rPr>
              <w:t>i</w:t>
            </w:r>
            <w:r w:rsidRPr="00903173">
              <w:rPr>
                <w:rFonts w:ascii="宋体" w:eastAsia="宋体" w:hAnsi="宋体"/>
                <w:sz w:val="24"/>
                <w:szCs w:val="24"/>
              </w:rPr>
              <w:t>[j]</w:t>
            </w:r>
            <w:r>
              <w:rPr>
                <w:rFonts w:ascii="宋体" w:eastAsia="宋体" w:hAnsi="宋体" w:hint="eastAsia"/>
                <w:sz w:val="24"/>
                <w:szCs w:val="24"/>
              </w:rPr>
              <w:t>中的值字段</w:t>
            </w:r>
          </w:p>
        </w:tc>
      </w:tr>
      <w:tr w:rsidR="00E005A3" w14:paraId="7E3F6020" w14:textId="77777777" w:rsidTr="00C40C27">
        <w:tc>
          <w:tcPr>
            <w:tcW w:w="4148" w:type="dxa"/>
          </w:tcPr>
          <w:p w14:paraId="36ACA229" w14:textId="77777777" w:rsidR="00E005A3" w:rsidRPr="00903173" w:rsidRDefault="00E005A3" w:rsidP="00C40C27">
            <w:pPr>
              <w:tabs>
                <w:tab w:val="left" w:pos="1711"/>
              </w:tabs>
              <w:ind w:firstLine="480"/>
              <w:jc w:val="left"/>
              <w:rPr>
                <w:rFonts w:ascii="宋体" w:eastAsia="宋体" w:hAnsi="宋体"/>
                <w:sz w:val="24"/>
                <w:szCs w:val="24"/>
              </w:rPr>
            </w:pPr>
            <w:r w:rsidRPr="00903173">
              <w:rPr>
                <w:rFonts w:ascii="宋体" w:eastAsia="宋体" w:hAnsi="宋体" w:hint="eastAsia"/>
                <w:sz w:val="24"/>
                <w:szCs w:val="24"/>
              </w:rPr>
              <w:t>P</w:t>
            </w:r>
            <w:r w:rsidRPr="00903173">
              <w:rPr>
                <w:rFonts w:ascii="宋体" w:eastAsia="宋体" w:hAnsi="宋体"/>
                <w:sz w:val="24"/>
                <w:szCs w:val="24"/>
              </w:rPr>
              <w:t>()</w:t>
            </w:r>
          </w:p>
        </w:tc>
        <w:tc>
          <w:tcPr>
            <w:tcW w:w="4148" w:type="dxa"/>
          </w:tcPr>
          <w:p w14:paraId="17D5C04F" w14:textId="77777777" w:rsidR="00E005A3" w:rsidRPr="00903173" w:rsidRDefault="00E005A3" w:rsidP="00C40C27">
            <w:pPr>
              <w:tabs>
                <w:tab w:val="left" w:pos="1711"/>
              </w:tabs>
              <w:ind w:firstLine="480"/>
              <w:jc w:val="left"/>
              <w:rPr>
                <w:rFonts w:ascii="宋体" w:eastAsia="宋体" w:hAnsi="宋体"/>
                <w:sz w:val="24"/>
                <w:szCs w:val="24"/>
              </w:rPr>
            </w:pPr>
            <w:r>
              <w:rPr>
                <w:rFonts w:ascii="宋体" w:eastAsia="宋体" w:hAnsi="宋体" w:hint="eastAsia"/>
                <w:sz w:val="24"/>
                <w:szCs w:val="24"/>
              </w:rPr>
              <w:t>概率代替函数</w:t>
            </w:r>
          </w:p>
        </w:tc>
      </w:tr>
    </w:tbl>
    <w:p w14:paraId="663049EF" w14:textId="77777777" w:rsidR="00286664" w:rsidRDefault="00286664" w:rsidP="00E005A3">
      <w:pPr>
        <w:ind w:firstLineChars="0" w:firstLine="420"/>
        <w:rPr>
          <w:rFonts w:ascii="黑体" w:eastAsia="黑体" w:hAnsi="黑体" w:cs="黑体"/>
          <w:b/>
          <w:bCs/>
          <w:sz w:val="36"/>
          <w:szCs w:val="36"/>
        </w:rPr>
      </w:pPr>
      <w:r>
        <w:rPr>
          <w:rFonts w:ascii="黑体" w:eastAsia="黑体" w:hAnsi="黑体" w:cs="黑体" w:hint="eastAsia"/>
          <w:b/>
          <w:bCs/>
          <w:sz w:val="36"/>
          <w:szCs w:val="36"/>
          <w:highlight w:val="lightGray"/>
        </w:rPr>
        <w:t>三</w:t>
      </w:r>
      <w:r>
        <w:rPr>
          <w:rFonts w:ascii="黑体" w:eastAsia="黑体" w:hAnsi="黑体" w:cs="黑体" w:hint="eastAsia"/>
          <w:b/>
          <w:bCs/>
          <w:sz w:val="36"/>
          <w:szCs w:val="36"/>
        </w:rPr>
        <w:t>.方案实现</w:t>
      </w:r>
    </w:p>
    <w:p w14:paraId="659135A8" w14:textId="39E97982" w:rsidR="00286664" w:rsidRPr="00FE033C" w:rsidRDefault="00286664" w:rsidP="00543C14">
      <w:pPr>
        <w:tabs>
          <w:tab w:val="left" w:pos="607"/>
        </w:tabs>
        <w:ind w:firstLine="592"/>
        <w:jc w:val="left"/>
        <w:rPr>
          <w:rFonts w:ascii="宋体" w:eastAsia="宋体" w:hAnsi="宋体"/>
          <w:b/>
          <w:bCs/>
          <w:szCs w:val="28"/>
        </w:rPr>
      </w:pPr>
      <w:r>
        <w:rPr>
          <w:rFonts w:ascii="宋体" w:eastAsia="宋体" w:hAnsi="宋体" w:cs="Segoe UI" w:hint="eastAsia"/>
          <w:color w:val="4A4A4A"/>
          <w:spacing w:val="8"/>
          <w:shd w:val="clear" w:color="auto" w:fill="FFFFFF"/>
        </w:rPr>
        <w:t>如图是本项目的文件目录树。接下来将会具体解释各个关键模块的</w:t>
      </w:r>
      <w:r w:rsidR="005449A7">
        <w:rPr>
          <w:rFonts w:ascii="宋体" w:eastAsia="宋体" w:hAnsi="宋体" w:cs="Segoe UI" w:hint="eastAsia"/>
          <w:color w:val="4A4A4A"/>
          <w:spacing w:val="8"/>
          <w:shd w:val="clear" w:color="auto" w:fill="FFFFFF"/>
        </w:rPr>
        <w:t>功能</w:t>
      </w:r>
      <w:r>
        <w:rPr>
          <w:rFonts w:ascii="宋体" w:eastAsia="宋体" w:hAnsi="宋体" w:cs="Segoe UI" w:hint="eastAsia"/>
          <w:color w:val="4A4A4A"/>
          <w:spacing w:val="8"/>
          <w:shd w:val="clear" w:color="auto" w:fill="FFFFFF"/>
        </w:rPr>
        <w:t>。</w:t>
      </w:r>
    </w:p>
    <w:p w14:paraId="6A0C54A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b/>
          <w:bCs/>
          <w:sz w:val="24"/>
          <w:szCs w:val="24"/>
        </w:rPr>
        <w:t>.</w:t>
      </w:r>
    </w:p>
    <w:p w14:paraId="7618820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BenchMark.h</w:t>
      </w:r>
    </w:p>
    <w:p w14:paraId="25412DF2"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CMakeLists.txt</w:t>
      </w:r>
    </w:p>
    <w:p w14:paraId="508C69DD"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Common</w:t>
      </w:r>
    </w:p>
    <w:p w14:paraId="35C63208"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MMap.h</w:t>
      </w:r>
    </w:p>
    <w:p w14:paraId="0F7A2238"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lastRenderedPageBreak/>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Util.h</w:t>
      </w:r>
    </w:p>
    <w:p w14:paraId="5B7F727E"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hash.h</w:t>
      </w:r>
    </w:p>
    <w:p w14:paraId="435835CC"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Multiple</w:t>
      </w:r>
    </w:p>
    <w:p w14:paraId="2A14ADC6"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LASketch.h</w:t>
      </w:r>
    </w:p>
    <w:p w14:paraId="765B5686"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MultiAbstract.h</w:t>
      </w:r>
    </w:p>
    <w:p w14:paraId="29134B7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MultiAbstract2.h</w:t>
      </w:r>
    </w:p>
    <w:p w14:paraId="6442E69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OurHard.h</w:t>
      </w:r>
    </w:p>
    <w:p w14:paraId="7594872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OurSoft.h</w:t>
      </w:r>
    </w:p>
    <w:p w14:paraId="5E1165F0"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USS.h</w:t>
      </w:r>
    </w:p>
    <w:p w14:paraId="5C809DC0"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WASketch.h</w:t>
      </w:r>
    </w:p>
    <w:p w14:paraId="4D30A85D"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Single</w:t>
      </w:r>
    </w:p>
    <w:p w14:paraId="5EB7DAE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CMHeap.h</w:t>
      </w:r>
    </w:p>
    <w:p w14:paraId="4E5628C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CountHeap.h</w:t>
      </w:r>
    </w:p>
    <w:p w14:paraId="5A668DF1"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Elastic.h</w:t>
      </w:r>
    </w:p>
    <w:p w14:paraId="2B602CD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SingleAbstract.h</w:t>
      </w:r>
    </w:p>
    <w:p w14:paraId="23A62415"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SpaceSaving.h</w:t>
      </w:r>
    </w:p>
    <w:p w14:paraId="37C2EE8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Univmon.h</w:t>
      </w:r>
    </w:p>
    <w:p w14:paraId="4C459406"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Struct</w:t>
      </w:r>
    </w:p>
    <w:p w14:paraId="244C81F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BitMap.h</w:t>
      </w:r>
    </w:p>
    <w:p w14:paraId="2623E8FB"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CMSketch.h</w:t>
      </w:r>
    </w:p>
    <w:p w14:paraId="4AADBAC0"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CSketch.h</w:t>
      </w:r>
    </w:p>
    <w:p w14:paraId="05E2423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CuckooMap.h</w:t>
      </w:r>
    </w:p>
    <w:p w14:paraId="541362D1"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Heap.h</w:t>
      </w:r>
    </w:p>
    <w:p w14:paraId="06C2CB2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StreamSummary.h</w:t>
      </w:r>
    </w:p>
    <w:p w14:paraId="79F8B88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build</w:t>
      </w:r>
    </w:p>
    <w:p w14:paraId="55CD4FE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CMakeCache.txt</w:t>
      </w:r>
    </w:p>
    <w:p w14:paraId="407EC71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CMakeFiles</w:t>
      </w:r>
    </w:p>
    <w:p w14:paraId="5AA9122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3.17.0</w:t>
      </w:r>
    </w:p>
    <w:p w14:paraId="232A369D"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CMakeCCompiler.cmake</w:t>
      </w:r>
    </w:p>
    <w:p w14:paraId="257DF3B6"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CMakeCXXCompiler.cmake</w:t>
      </w:r>
    </w:p>
    <w:p w14:paraId="6BFB5C50"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CMakeDetermineCompilerABI_C.bin</w:t>
      </w:r>
    </w:p>
    <w:p w14:paraId="2511690B"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CMakeDetermineCompilerABI_CXX.bin</w:t>
      </w:r>
    </w:p>
    <w:p w14:paraId="27F787C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CMakeSystem.cmake</w:t>
      </w:r>
    </w:p>
    <w:p w14:paraId="5E20299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CompilerIdC</w:t>
      </w:r>
    </w:p>
    <w:p w14:paraId="12E8795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CMakeCCompilerId.c</w:t>
      </w:r>
    </w:p>
    <w:p w14:paraId="7B83151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CMakeCCompilerId.o</w:t>
      </w:r>
    </w:p>
    <w:p w14:paraId="6ECD903C"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CompilerIdCXX</w:t>
      </w:r>
    </w:p>
    <w:p w14:paraId="5F234F7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CMakeCXXCompilerId.cpp</w:t>
      </w:r>
    </w:p>
    <w:p w14:paraId="68ADA528"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CMakeCXXCompilerId.o</w:t>
      </w:r>
    </w:p>
    <w:p w14:paraId="68A5F08E"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CMakeDirectoryInformation.cmake</w:t>
      </w:r>
    </w:p>
    <w:p w14:paraId="410A6F8C"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CMakeError.log</w:t>
      </w:r>
    </w:p>
    <w:p w14:paraId="48662048"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CMakeOutput.log</w:t>
      </w:r>
    </w:p>
    <w:p w14:paraId="10F13C81"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CPU.dir</w:t>
      </w:r>
    </w:p>
    <w:p w14:paraId="11AAEC3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CXX.includecache</w:t>
      </w:r>
    </w:p>
    <w:p w14:paraId="6535D605"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lastRenderedPageBreak/>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DependInfo.cmake</w:t>
      </w:r>
    </w:p>
    <w:p w14:paraId="5D60734D"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build.make</w:t>
      </w:r>
    </w:p>
    <w:p w14:paraId="583449FB"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cmake_clean.cmake</w:t>
      </w:r>
    </w:p>
    <w:p w14:paraId="6907096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depend.internal</w:t>
      </w:r>
    </w:p>
    <w:p w14:paraId="4E01CCB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depend.make</w:t>
      </w:r>
    </w:p>
    <w:p w14:paraId="3616E60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flags.make</w:t>
      </w:r>
    </w:p>
    <w:p w14:paraId="2782EC0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link.txt</w:t>
      </w:r>
    </w:p>
    <w:p w14:paraId="64A510A5"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main.cpp.o</w:t>
      </w:r>
    </w:p>
    <w:p w14:paraId="2B7C76D0"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progress.make</w:t>
      </w:r>
    </w:p>
    <w:p w14:paraId="60E6E07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Makefile.cmake</w:t>
      </w:r>
    </w:p>
    <w:p w14:paraId="143E9D2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Makefile2</w:t>
      </w:r>
    </w:p>
    <w:p w14:paraId="411F0202"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TargetDirectories.txt</w:t>
      </w:r>
    </w:p>
    <w:p w14:paraId="5D9CECB4"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cmake.check_cache</w:t>
      </w:r>
    </w:p>
    <w:p w14:paraId="68319765"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w:t>
      </w: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progress.marks</w:t>
      </w:r>
    </w:p>
    <w:p w14:paraId="5189EE02"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CPU</w:t>
      </w:r>
    </w:p>
    <w:p w14:paraId="337CA748"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Makefile</w:t>
      </w:r>
    </w:p>
    <w:p w14:paraId="502A45DA"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cmake_install.cmake</w:t>
      </w:r>
    </w:p>
    <w:p w14:paraId="00C6AE1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convert.txt</w:t>
      </w:r>
    </w:p>
    <w:p w14:paraId="5C9D109D"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generator</w:t>
      </w:r>
    </w:p>
    <w:p w14:paraId="10934FBF"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gen_kv.py</w:t>
      </w:r>
    </w:p>
    <w:p w14:paraId="7E671DC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gen_query_uniform.py</w:t>
      </w:r>
    </w:p>
    <w:p w14:paraId="54EDB7B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gen_query_zipf.py</w:t>
      </w:r>
    </w:p>
    <w:p w14:paraId="3EAD4397"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hot.txt</w:t>
      </w:r>
    </w:p>
    <w:p w14:paraId="1806D179"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kv.txt</w:t>
      </w:r>
    </w:p>
    <w:p w14:paraId="589ECBB9"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query.txt</w:t>
      </w:r>
    </w:p>
    <w:p w14:paraId="5EFA5DF5"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Calibri"/>
          <w:b/>
          <w:bCs/>
          <w:sz w:val="24"/>
          <w:szCs w:val="24"/>
        </w:rPr>
        <w:t>  </w:t>
      </w:r>
      <w:r w:rsidRPr="00BB1D18">
        <w:rPr>
          <w:rFonts w:ascii="宋体" w:eastAsia="宋体" w:hAnsi="宋体" w:cs="黑体"/>
          <w:b/>
          <w:bCs/>
          <w:sz w:val="24"/>
          <w:szCs w:val="24"/>
        </w:rPr>
        <w:t xml:space="preserve"> └── query_zipf.txt</w:t>
      </w:r>
    </w:p>
    <w:p w14:paraId="2CDA0EC3" w14:textId="7777777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main.cpp</w:t>
      </w:r>
    </w:p>
    <w:p w14:paraId="5B3988D1" w14:textId="4C1EE357" w:rsidR="00BB1D18" w:rsidRPr="00BB1D18" w:rsidRDefault="00BB1D18" w:rsidP="00543C14">
      <w:pPr>
        <w:ind w:firstLine="482"/>
        <w:rPr>
          <w:rFonts w:ascii="宋体" w:eastAsia="宋体" w:hAnsi="宋体" w:cs="黑体"/>
          <w:b/>
          <w:bCs/>
          <w:sz w:val="24"/>
          <w:szCs w:val="24"/>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query_zipf.txt</w:t>
      </w:r>
    </w:p>
    <w:p w14:paraId="79BA3BA6" w14:textId="1B853D5C" w:rsidR="009A0DD1" w:rsidRPr="009A0DD1" w:rsidRDefault="00BB1D18" w:rsidP="0004680A">
      <w:pPr>
        <w:ind w:firstLine="482"/>
        <w:rPr>
          <w:rFonts w:ascii="宋体" w:eastAsia="宋体" w:hAnsi="宋体"/>
        </w:rPr>
      </w:pPr>
      <w:r w:rsidRPr="00BB1D18">
        <w:rPr>
          <w:rFonts w:ascii="宋体" w:eastAsia="宋体" w:hAnsi="宋体" w:cs="黑体" w:hint="eastAsia"/>
          <w:b/>
          <w:bCs/>
          <w:sz w:val="24"/>
          <w:szCs w:val="24"/>
        </w:rPr>
        <w:t>└──</w:t>
      </w:r>
      <w:r w:rsidRPr="00BB1D18">
        <w:rPr>
          <w:rFonts w:ascii="宋体" w:eastAsia="宋体" w:hAnsi="宋体" w:cs="黑体"/>
          <w:b/>
          <w:bCs/>
          <w:sz w:val="24"/>
          <w:szCs w:val="24"/>
        </w:rPr>
        <w:t xml:space="preserve"> </w:t>
      </w:r>
      <w:r w:rsidR="00543C14">
        <w:rPr>
          <w:rFonts w:ascii="宋体" w:eastAsia="宋体" w:hAnsi="宋体" w:cs="黑体" w:hint="eastAsia"/>
          <w:b/>
          <w:bCs/>
          <w:sz w:val="24"/>
          <w:szCs w:val="24"/>
        </w:rPr>
        <w:t>r</w:t>
      </w:r>
      <w:r w:rsidR="00543C14">
        <w:rPr>
          <w:rFonts w:ascii="宋体" w:eastAsia="宋体" w:hAnsi="宋体" w:cs="黑体"/>
          <w:b/>
          <w:bCs/>
          <w:sz w:val="24"/>
          <w:szCs w:val="24"/>
        </w:rPr>
        <w:t>un</w:t>
      </w:r>
      <w:r w:rsidRPr="00BB1D18">
        <w:rPr>
          <w:rFonts w:ascii="宋体" w:eastAsia="宋体" w:hAnsi="宋体" w:cs="黑体"/>
          <w:b/>
          <w:bCs/>
          <w:sz w:val="24"/>
          <w:szCs w:val="24"/>
        </w:rPr>
        <w:t>.</w:t>
      </w:r>
      <w:r w:rsidR="00543C14">
        <w:rPr>
          <w:rFonts w:ascii="宋体" w:eastAsia="宋体" w:hAnsi="宋体" w:cs="黑体"/>
          <w:b/>
          <w:bCs/>
          <w:sz w:val="24"/>
          <w:szCs w:val="24"/>
        </w:rPr>
        <w:t>sh</w:t>
      </w:r>
      <w:r w:rsidR="009A0DD1" w:rsidRPr="005B7BA3">
        <w:rPr>
          <w:rFonts w:ascii="宋体" w:eastAsia="宋体" w:hAnsi="宋体" w:cs="Segoe UI"/>
          <w:color w:val="4A4A4A"/>
          <w:spacing w:val="8"/>
          <w:shd w:val="clear" w:color="auto" w:fill="FFFFFF"/>
        </w:rPr>
        <w:t xml:space="preserve"> </w:t>
      </w:r>
    </w:p>
    <w:p w14:paraId="428CEC02" w14:textId="4975A57D"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3</w:t>
      </w:r>
      <w:r>
        <w:rPr>
          <w:rFonts w:ascii="宋体" w:eastAsia="宋体" w:hAnsi="宋体" w:hint="eastAsia"/>
          <w:b/>
          <w:bCs/>
          <w:sz w:val="30"/>
          <w:szCs w:val="30"/>
        </w:rPr>
        <w:t>.</w:t>
      </w:r>
      <w:r w:rsidR="006E1F5D">
        <w:rPr>
          <w:rFonts w:ascii="宋体" w:eastAsia="宋体" w:hAnsi="宋体"/>
          <w:b/>
          <w:bCs/>
          <w:sz w:val="30"/>
          <w:szCs w:val="30"/>
        </w:rPr>
        <w:t>1</w:t>
      </w:r>
      <w:r>
        <w:rPr>
          <w:rFonts w:ascii="宋体" w:eastAsia="宋体" w:hAnsi="宋体" w:hint="eastAsia"/>
          <w:b/>
          <w:bCs/>
          <w:sz w:val="30"/>
          <w:szCs w:val="30"/>
        </w:rPr>
        <w:t xml:space="preserve"> 基础数据结构模块</w:t>
      </w:r>
    </w:p>
    <w:p w14:paraId="3346D5E7" w14:textId="4AA3427D" w:rsidR="00286664" w:rsidRPr="00EA2087" w:rsidRDefault="00286664"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6E1F5D" w:rsidRPr="00EA2087">
        <w:rPr>
          <w:rFonts w:ascii="宋体" w:eastAsia="宋体" w:hAnsi="宋体"/>
          <w:b/>
          <w:bCs/>
          <w:shd w:val="clear" w:color="auto" w:fill="FFFFFF"/>
        </w:rPr>
        <w:t>1</w:t>
      </w:r>
      <w:r w:rsidRPr="00EA2087">
        <w:rPr>
          <w:rFonts w:ascii="宋体" w:eastAsia="宋体" w:hAnsi="宋体"/>
          <w:b/>
          <w:bCs/>
          <w:shd w:val="clear" w:color="auto" w:fill="FFFFFF"/>
        </w:rPr>
        <w:t>.1</w:t>
      </w:r>
      <w:r w:rsidRPr="00EA2087">
        <w:rPr>
          <w:rFonts w:ascii="宋体" w:eastAsia="宋体" w:hAnsi="宋体" w:hint="eastAsia"/>
          <w:b/>
          <w:bCs/>
          <w:shd w:val="clear" w:color="auto" w:fill="FFFFFF"/>
        </w:rPr>
        <w:t>哈希</w:t>
      </w:r>
      <w:r w:rsidRPr="00EA2087">
        <w:rPr>
          <w:rFonts w:ascii="宋体" w:eastAsia="宋体" w:hAnsi="宋体" w:hint="eastAsia"/>
          <w:shd w:val="clear" w:color="auto" w:fill="FFFFFF"/>
        </w:rPr>
        <w:t>。</w:t>
      </w:r>
      <w:r w:rsidR="004A5E41" w:rsidRPr="00EA2087">
        <w:rPr>
          <w:rFonts w:ascii="宋体" w:eastAsia="宋体" w:hAnsi="宋体"/>
          <w:shd w:val="clear" w:color="auto" w:fill="FFFFFF"/>
        </w:rPr>
        <w:t>SpotMon</w:t>
      </w:r>
      <w:r w:rsidRPr="00EA2087">
        <w:rPr>
          <w:rFonts w:ascii="宋体" w:eastAsia="宋体" w:hAnsi="宋体" w:hint="eastAsia"/>
          <w:shd w:val="clear" w:color="auto" w:fill="FFFFFF"/>
        </w:rPr>
        <w:t>使用哈希来存储和管理键值对，其主要运用于两个方面：</w:t>
      </w:r>
    </w:p>
    <w:p w14:paraId="3F88DC34" w14:textId="77777777" w:rsidR="00286664" w:rsidRPr="00EA2087" w:rsidRDefault="00286664" w:rsidP="00EA2087">
      <w:pPr>
        <w:ind w:firstLine="562"/>
        <w:rPr>
          <w:rFonts w:ascii="宋体" w:eastAsia="宋体" w:hAnsi="宋体"/>
          <w:shd w:val="clear" w:color="auto" w:fill="FFFFFF"/>
        </w:rPr>
      </w:pPr>
      <w:r w:rsidRPr="00EA2087">
        <w:rPr>
          <w:rFonts w:ascii="宋体" w:eastAsia="宋体" w:hAnsi="宋体" w:hint="eastAsia"/>
          <w:b/>
          <w:bCs/>
          <w:shd w:val="clear" w:color="auto" w:fill="FFFFFF"/>
        </w:rPr>
        <w:t>（1）</w:t>
      </w:r>
      <w:r w:rsidRPr="00EA2087">
        <w:rPr>
          <w:rFonts w:ascii="宋体" w:eastAsia="宋体" w:hAnsi="宋体" w:hint="eastAsia"/>
          <w:shd w:val="clear" w:color="auto" w:fill="FFFFFF"/>
        </w:rPr>
        <w:t>将key映射到哈希中的一个桶，加速查找过程。</w:t>
      </w:r>
    </w:p>
    <w:p w14:paraId="00749634" w14:textId="77777777" w:rsidR="00286664" w:rsidRPr="00EA2087" w:rsidRDefault="00286664" w:rsidP="00EA2087">
      <w:pPr>
        <w:ind w:firstLine="562"/>
        <w:rPr>
          <w:rFonts w:ascii="宋体" w:eastAsia="宋体" w:hAnsi="宋体"/>
          <w:shd w:val="clear" w:color="auto" w:fill="FFFFFF"/>
        </w:rPr>
      </w:pPr>
      <w:r w:rsidRPr="00EA2087">
        <w:rPr>
          <w:rFonts w:ascii="宋体" w:eastAsia="宋体" w:hAnsi="宋体" w:hint="eastAsia"/>
          <w:b/>
          <w:bCs/>
          <w:shd w:val="clear" w:color="auto" w:fill="FFFFFF"/>
        </w:rPr>
        <w:t>（2）</w:t>
      </w:r>
      <w:r w:rsidRPr="00EA2087">
        <w:rPr>
          <w:rFonts w:ascii="宋体" w:eastAsia="宋体" w:hAnsi="宋体" w:hint="eastAsia"/>
          <w:shd w:val="clear" w:color="auto" w:fill="FFFFFF"/>
        </w:rPr>
        <w:t>桶中存储的是一个指针数组，该数组中的每个元素指向一条KV记录。主要在C</w:t>
      </w:r>
      <w:r w:rsidRPr="00EA2087">
        <w:rPr>
          <w:rFonts w:ascii="宋体" w:eastAsia="宋体" w:hAnsi="宋体"/>
          <w:shd w:val="clear" w:color="auto" w:fill="FFFFFF"/>
        </w:rPr>
        <w:t>ommon/hash.h</w:t>
      </w:r>
      <w:r w:rsidRPr="00EA2087">
        <w:rPr>
          <w:rFonts w:ascii="宋体" w:eastAsia="宋体" w:hAnsi="宋体" w:hint="eastAsia"/>
          <w:shd w:val="clear" w:color="auto" w:fill="FFFFFF"/>
        </w:rPr>
        <w:t>文件中实现。</w:t>
      </w:r>
    </w:p>
    <w:p w14:paraId="13B2FE2B" w14:textId="05AD5AE4" w:rsidR="00286664" w:rsidRPr="00EA2087" w:rsidRDefault="00286664"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6E1F5D" w:rsidRPr="00EA2087">
        <w:rPr>
          <w:rFonts w:ascii="宋体" w:eastAsia="宋体" w:hAnsi="宋体"/>
          <w:b/>
          <w:bCs/>
          <w:shd w:val="clear" w:color="auto" w:fill="FFFFFF"/>
        </w:rPr>
        <w:t>1</w:t>
      </w:r>
      <w:r w:rsidRPr="00EA2087">
        <w:rPr>
          <w:rFonts w:ascii="宋体" w:eastAsia="宋体" w:hAnsi="宋体"/>
          <w:b/>
          <w:bCs/>
          <w:shd w:val="clear" w:color="auto" w:fill="FFFFFF"/>
        </w:rPr>
        <w:t>.2</w:t>
      </w:r>
      <w:r w:rsidRPr="00EA2087">
        <w:rPr>
          <w:rFonts w:ascii="宋体" w:eastAsia="宋体" w:hAnsi="宋体" w:hint="eastAsia"/>
          <w:b/>
          <w:bCs/>
          <w:shd w:val="clear" w:color="auto" w:fill="FFFFFF"/>
        </w:rPr>
        <w:t>sketch</w:t>
      </w:r>
      <w:r w:rsidRPr="00EA2087">
        <w:rPr>
          <w:rFonts w:ascii="宋体" w:eastAsia="宋体" w:hAnsi="宋体" w:hint="eastAsia"/>
          <w:shd w:val="clear" w:color="auto" w:fill="FFFFFF"/>
        </w:rPr>
        <w:t>。</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中多次使用了sketch，主要运用了Cocosketch和CMsketch。在</w:t>
      </w:r>
      <w:r w:rsidRPr="00EA2087">
        <w:rPr>
          <w:rFonts w:ascii="宋体" w:eastAsia="宋体" w:hAnsi="宋体"/>
          <w:shd w:val="clear" w:color="auto" w:fill="FFFFFF"/>
        </w:rPr>
        <w:t>Multiple/LASketch.h</w:t>
      </w:r>
      <w:r w:rsidRPr="00EA2087">
        <w:rPr>
          <w:rFonts w:ascii="宋体" w:eastAsia="宋体" w:hAnsi="宋体" w:hint="eastAsia"/>
          <w:shd w:val="clear" w:color="auto" w:fill="FFFFFF"/>
        </w:rPr>
        <w:t>文件和</w:t>
      </w:r>
      <w:r w:rsidRPr="00EA2087">
        <w:rPr>
          <w:rFonts w:ascii="宋体" w:eastAsia="宋体" w:hAnsi="宋体" w:hint="eastAsia"/>
          <w:shd w:val="clear" w:color="auto" w:fill="FFFFFF"/>
        </w:rPr>
        <w:lastRenderedPageBreak/>
        <w:t>Str</w:t>
      </w:r>
      <w:r w:rsidRPr="00EA2087">
        <w:rPr>
          <w:rFonts w:ascii="宋体" w:eastAsia="宋体" w:hAnsi="宋体"/>
          <w:shd w:val="clear" w:color="auto" w:fill="FFFFFF"/>
        </w:rPr>
        <w:t>uct/CMSketch.h</w:t>
      </w:r>
      <w:r w:rsidRPr="00EA2087">
        <w:rPr>
          <w:rFonts w:ascii="宋体" w:eastAsia="宋体" w:hAnsi="宋体" w:hint="eastAsia"/>
          <w:shd w:val="clear" w:color="auto" w:fill="FFFFFF"/>
        </w:rPr>
        <w:t>文件中实现。</w:t>
      </w:r>
    </w:p>
    <w:p w14:paraId="54CD70B7" w14:textId="08B357EC" w:rsidR="00286664" w:rsidRPr="00EA2087" w:rsidRDefault="00286664" w:rsidP="00EA2087">
      <w:pPr>
        <w:ind w:firstLine="562"/>
        <w:rPr>
          <w:rFonts w:ascii="宋体" w:eastAsia="宋体" w:hAnsi="宋体"/>
          <w:shd w:val="clear" w:color="auto" w:fill="FFFFFF"/>
        </w:rPr>
      </w:pPr>
      <w:r w:rsidRPr="00EA2087">
        <w:rPr>
          <w:rFonts w:ascii="宋体" w:eastAsia="宋体" w:hAnsi="宋体" w:hint="eastAsia"/>
          <w:b/>
          <w:bCs/>
          <w:shd w:val="clear" w:color="auto" w:fill="FFFFFF"/>
        </w:rPr>
        <w:t>（1）Cocosket</w:t>
      </w:r>
      <w:r w:rsidRPr="00EA2087">
        <w:rPr>
          <w:rFonts w:ascii="宋体" w:eastAsia="宋体" w:hAnsi="宋体"/>
          <w:b/>
          <w:bCs/>
          <w:shd w:val="clear" w:color="auto" w:fill="FFFFFF"/>
        </w:rPr>
        <w:t>ch</w:t>
      </w:r>
      <w:r w:rsidRPr="00EA2087">
        <w:rPr>
          <w:rFonts w:ascii="宋体" w:eastAsia="宋体" w:hAnsi="宋体" w:hint="eastAsia"/>
          <w:shd w:val="clear" w:color="auto" w:fill="FFFFFF"/>
        </w:rPr>
        <w:t>。</w:t>
      </w:r>
      <w:r w:rsidR="004A5E41" w:rsidRPr="00EA2087">
        <w:rPr>
          <w:rFonts w:ascii="宋体" w:eastAsia="宋体" w:hAnsi="宋体"/>
          <w:shd w:val="clear" w:color="auto" w:fill="FFFFFF"/>
        </w:rPr>
        <w:t>SpotMon</w:t>
      </w:r>
      <w:r w:rsidRPr="00EA2087">
        <w:rPr>
          <w:rFonts w:ascii="宋体" w:eastAsia="宋体" w:hAnsi="宋体" w:hint="eastAsia"/>
          <w:shd w:val="clear" w:color="auto" w:fill="FFFFFF"/>
        </w:rPr>
        <w:t>在light</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part使用了Cocosketch来实现高效的去重和计数操作。具体来说，</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将每个数据项映射到Cocosketch中，每个位置报错了一个计数器和一个指向该计数器的指针。在插入新数据项中，</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首先会在其中查找是否已经存在相同的数据项，如果存在，则直接增加该数据项对应的计数器；否则</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会尝试将新数据项插入到Cocosketch中，并利用hash来避免冲突。在删除数据项是，</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会将响应的计数器减少，当计数器减少到0时，则将该数据项从其中删除，通过Cocosketch，</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可以以较小的空间开销实现高效的去重和计数操作。详情请见4.3</w:t>
      </w:r>
      <w:r w:rsidRPr="00EA2087">
        <w:rPr>
          <w:rFonts w:ascii="宋体" w:eastAsia="宋体" w:hAnsi="宋体"/>
          <w:shd w:val="clear" w:color="auto" w:fill="FFFFFF"/>
        </w:rPr>
        <w:t>.2</w:t>
      </w:r>
      <w:r w:rsidRPr="00EA2087">
        <w:rPr>
          <w:rFonts w:ascii="宋体" w:eastAsia="宋体" w:hAnsi="宋体" w:hint="eastAsia"/>
          <w:shd w:val="clear" w:color="auto" w:fill="FFFFFF"/>
        </w:rPr>
        <w:t>。</w:t>
      </w:r>
    </w:p>
    <w:p w14:paraId="686A118E" w14:textId="5709CB3F" w:rsidR="00286664" w:rsidRPr="00EA2087" w:rsidRDefault="00286664" w:rsidP="00EA2087">
      <w:pPr>
        <w:ind w:firstLine="562"/>
        <w:rPr>
          <w:rFonts w:ascii="宋体" w:eastAsia="宋体" w:hAnsi="宋体"/>
          <w:shd w:val="clear" w:color="auto" w:fill="FFFFFF"/>
        </w:rPr>
      </w:pPr>
      <w:r w:rsidRPr="00EA2087">
        <w:rPr>
          <w:rFonts w:ascii="宋体" w:eastAsia="宋体" w:hAnsi="宋体" w:hint="eastAsia"/>
          <w:b/>
          <w:bCs/>
          <w:shd w:val="clear" w:color="auto" w:fill="FFFFFF"/>
        </w:rPr>
        <w:t>（2）CMsketch</w:t>
      </w:r>
      <w:r w:rsidRPr="00EA2087">
        <w:rPr>
          <w:rFonts w:ascii="宋体" w:eastAsia="宋体" w:hAnsi="宋体" w:hint="eastAsia"/>
          <w:shd w:val="clear" w:color="auto" w:fill="FFFFFF"/>
        </w:rPr>
        <w:t>。在</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中，CMsketch被用来实现频率估计功能，他用来估计每个数据块的出现频率，对于每个数据块，</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会计算出其哈希值，并将其插入到CMsketch中。当需要查询某个数据块是否已经出现在数据集中出现过，</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会进行查询，如果该计数器值超过了阈值，那么就判断其出现过。核心代码请见附录。</w:t>
      </w:r>
    </w:p>
    <w:p w14:paraId="48305A7D" w14:textId="07644938" w:rsidR="00286664" w:rsidRPr="00EA2087" w:rsidRDefault="00286664"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6E1F5D" w:rsidRPr="00EA2087">
        <w:rPr>
          <w:rFonts w:ascii="宋体" w:eastAsia="宋体" w:hAnsi="宋体"/>
          <w:b/>
          <w:bCs/>
          <w:shd w:val="clear" w:color="auto" w:fill="FFFFFF"/>
        </w:rPr>
        <w:t>1</w:t>
      </w:r>
      <w:r w:rsidRPr="00EA2087">
        <w:rPr>
          <w:rFonts w:ascii="宋体" w:eastAsia="宋体" w:hAnsi="宋体"/>
          <w:b/>
          <w:bCs/>
          <w:shd w:val="clear" w:color="auto" w:fill="FFFFFF"/>
        </w:rPr>
        <w:t>.3</w:t>
      </w:r>
      <w:r w:rsidRPr="00EA2087">
        <w:rPr>
          <w:rFonts w:ascii="宋体" w:eastAsia="宋体" w:hAnsi="宋体" w:hint="eastAsia"/>
          <w:b/>
          <w:bCs/>
          <w:shd w:val="clear" w:color="auto" w:fill="FFFFFF"/>
        </w:rPr>
        <w:t>Priority</w:t>
      </w:r>
      <w:r w:rsidRPr="00EA2087">
        <w:rPr>
          <w:rFonts w:ascii="宋体" w:eastAsia="宋体" w:hAnsi="宋体"/>
          <w:b/>
          <w:bCs/>
          <w:shd w:val="clear" w:color="auto" w:fill="FFFFFF"/>
        </w:rPr>
        <w:t xml:space="preserve"> </w:t>
      </w:r>
      <w:r w:rsidRPr="00EA2087">
        <w:rPr>
          <w:rFonts w:ascii="宋体" w:eastAsia="宋体" w:hAnsi="宋体" w:hint="eastAsia"/>
          <w:b/>
          <w:bCs/>
          <w:shd w:val="clear" w:color="auto" w:fill="FFFFFF"/>
        </w:rPr>
        <w:t>Queue</w:t>
      </w:r>
      <w:r w:rsidRPr="00EA2087">
        <w:rPr>
          <w:rFonts w:ascii="宋体" w:eastAsia="宋体" w:hAnsi="宋体" w:hint="eastAsia"/>
          <w:shd w:val="clear" w:color="auto" w:fill="FFFFFF"/>
        </w:rPr>
        <w:t>。</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使用Priority</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Queue来维护数据流中出现频率最高的元素。通过Priority</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Queue，</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能够高效的找到频率最高的元素，以及快速更新其元素。代码见附录。</w:t>
      </w:r>
    </w:p>
    <w:p w14:paraId="020C4874" w14:textId="0039262B" w:rsidR="00286664" w:rsidRDefault="00286664"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6E1F5D" w:rsidRPr="00EA2087">
        <w:rPr>
          <w:rFonts w:ascii="宋体" w:eastAsia="宋体" w:hAnsi="宋体"/>
          <w:b/>
          <w:bCs/>
          <w:shd w:val="clear" w:color="auto" w:fill="FFFFFF"/>
        </w:rPr>
        <w:t>1</w:t>
      </w:r>
      <w:r w:rsidRPr="00EA2087">
        <w:rPr>
          <w:rFonts w:ascii="宋体" w:eastAsia="宋体" w:hAnsi="宋体"/>
          <w:b/>
          <w:bCs/>
          <w:shd w:val="clear" w:color="auto" w:fill="FFFFFF"/>
        </w:rPr>
        <w:t>.4</w:t>
      </w:r>
      <w:r w:rsidRPr="00EA2087">
        <w:rPr>
          <w:rFonts w:ascii="宋体" w:eastAsia="宋体" w:hAnsi="宋体" w:hint="eastAsia"/>
          <w:b/>
          <w:bCs/>
          <w:shd w:val="clear" w:color="auto" w:fill="FFFFFF"/>
        </w:rPr>
        <w:t>Bloom</w:t>
      </w:r>
      <w:r w:rsidRPr="00EA2087">
        <w:rPr>
          <w:rFonts w:ascii="宋体" w:eastAsia="宋体" w:hAnsi="宋体"/>
          <w:b/>
          <w:bCs/>
          <w:shd w:val="clear" w:color="auto" w:fill="FFFFFF"/>
        </w:rPr>
        <w:t xml:space="preserve"> </w:t>
      </w:r>
      <w:r w:rsidRPr="00EA2087">
        <w:rPr>
          <w:rFonts w:ascii="宋体" w:eastAsia="宋体" w:hAnsi="宋体" w:hint="eastAsia"/>
          <w:b/>
          <w:bCs/>
          <w:shd w:val="clear" w:color="auto" w:fill="FFFFFF"/>
        </w:rPr>
        <w:t>Filter</w:t>
      </w:r>
      <w:r w:rsidRPr="00EA2087">
        <w:rPr>
          <w:rFonts w:ascii="宋体" w:eastAsia="宋体" w:hAnsi="宋体" w:hint="eastAsia"/>
          <w:shd w:val="clear" w:color="auto" w:fill="FFFFFF"/>
        </w:rPr>
        <w:t>。在</w:t>
      </w:r>
      <w:r w:rsidR="004A5E41" w:rsidRPr="00EA2087">
        <w:rPr>
          <w:rFonts w:ascii="宋体" w:eastAsia="宋体" w:hAnsi="宋体" w:hint="eastAsia"/>
          <w:shd w:val="clear" w:color="auto" w:fill="FFFFFF"/>
        </w:rPr>
        <w:t>SpotMon</w:t>
      </w:r>
      <w:r w:rsidRPr="00EA2087">
        <w:rPr>
          <w:rFonts w:ascii="宋体" w:eastAsia="宋体" w:hAnsi="宋体" w:hint="eastAsia"/>
          <w:shd w:val="clear" w:color="auto" w:fill="FFFFFF"/>
        </w:rPr>
        <w:t>中，Bloom</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Filter用于过滤掉不可能匹配的key，从而加速查询的过程。代码见附录。</w:t>
      </w:r>
    </w:p>
    <w:p w14:paraId="2B7A02AF" w14:textId="77777777" w:rsidR="00E005A3" w:rsidRPr="00EA2087" w:rsidRDefault="00E005A3" w:rsidP="00EA2087">
      <w:pPr>
        <w:ind w:firstLine="560"/>
        <w:rPr>
          <w:rFonts w:ascii="宋体" w:eastAsia="宋体" w:hAnsi="宋体"/>
          <w:shd w:val="clear" w:color="auto" w:fill="FFFFFF"/>
        </w:rPr>
      </w:pPr>
    </w:p>
    <w:p w14:paraId="2C4431DB" w14:textId="3E3C9ADB"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lastRenderedPageBreak/>
        <w:t>3</w:t>
      </w:r>
      <w:r>
        <w:rPr>
          <w:rFonts w:ascii="宋体" w:eastAsia="宋体" w:hAnsi="宋体" w:hint="eastAsia"/>
          <w:b/>
          <w:bCs/>
          <w:sz w:val="30"/>
          <w:szCs w:val="30"/>
        </w:rPr>
        <w:t>.</w:t>
      </w:r>
      <w:r w:rsidR="006E1F5D">
        <w:rPr>
          <w:rFonts w:ascii="宋体" w:eastAsia="宋体" w:hAnsi="宋体"/>
          <w:b/>
          <w:bCs/>
          <w:sz w:val="30"/>
          <w:szCs w:val="30"/>
        </w:rPr>
        <w:t>2</w:t>
      </w:r>
      <w:r>
        <w:rPr>
          <w:rFonts w:ascii="宋体" w:eastAsia="宋体" w:hAnsi="宋体" w:hint="eastAsia"/>
          <w:b/>
          <w:bCs/>
          <w:sz w:val="30"/>
          <w:szCs w:val="30"/>
        </w:rPr>
        <w:t xml:space="preserve"> </w:t>
      </w:r>
      <w:r w:rsidR="00276DF1">
        <w:rPr>
          <w:rFonts w:ascii="宋体" w:eastAsia="宋体" w:hAnsi="宋体" w:hint="eastAsia"/>
          <w:b/>
          <w:bCs/>
          <w:sz w:val="30"/>
          <w:szCs w:val="30"/>
        </w:rPr>
        <w:t>Lake</w:t>
      </w:r>
      <w:r>
        <w:rPr>
          <w:rFonts w:ascii="宋体" w:eastAsia="宋体" w:hAnsi="宋体" w:hint="eastAsia"/>
          <w:b/>
          <w:bCs/>
          <w:sz w:val="30"/>
          <w:szCs w:val="30"/>
        </w:rPr>
        <w:t>模块</w:t>
      </w:r>
    </w:p>
    <w:p w14:paraId="4F395C60" w14:textId="2A7F0246" w:rsidR="00286664" w:rsidRPr="00EA2087" w:rsidRDefault="00276DF1" w:rsidP="00EA2087">
      <w:pPr>
        <w:ind w:firstLine="560"/>
        <w:rPr>
          <w:rFonts w:ascii="宋体" w:eastAsia="宋体" w:hAnsi="宋体"/>
          <w:shd w:val="clear" w:color="auto" w:fill="FFFFFF"/>
        </w:rPr>
      </w:pPr>
      <w:r w:rsidRPr="00EA2087">
        <w:rPr>
          <w:rFonts w:ascii="宋体" w:eastAsia="宋体" w:hAnsi="宋体" w:hint="eastAsia"/>
          <w:shd w:val="clear" w:color="auto" w:fill="FFFFFF"/>
        </w:rPr>
        <w:t>Lake</w:t>
      </w:r>
      <w:r w:rsidR="00286664" w:rsidRPr="00EA2087">
        <w:rPr>
          <w:rFonts w:ascii="宋体" w:eastAsia="宋体" w:hAnsi="宋体" w:hint="eastAsia"/>
          <w:shd w:val="clear" w:color="auto" w:fill="FFFFFF"/>
        </w:rPr>
        <w:t>的</w:t>
      </w:r>
      <w:r w:rsidR="00286664" w:rsidRPr="00EA2087">
        <w:rPr>
          <w:rFonts w:ascii="宋体" w:eastAsia="宋体" w:hAnsi="宋体"/>
          <w:shd w:val="clear" w:color="auto" w:fill="FFFFFF"/>
        </w:rPr>
        <w:t>数据结构由两部分组成：记录热点负载的重部分和记录冷负载的轻部分。</w:t>
      </w:r>
      <w:r w:rsidR="00286664" w:rsidRPr="00EA2087">
        <w:rPr>
          <w:rFonts w:ascii="宋体" w:eastAsia="宋体" w:hAnsi="宋体" w:hint="eastAsia"/>
          <w:shd w:val="clear" w:color="auto" w:fill="FFFFFF"/>
        </w:rPr>
        <w:t>其主要在M</w:t>
      </w:r>
      <w:r w:rsidR="00286664" w:rsidRPr="00EA2087">
        <w:rPr>
          <w:rFonts w:ascii="宋体" w:eastAsia="宋体" w:hAnsi="宋体"/>
          <w:shd w:val="clear" w:color="auto" w:fill="FFFFFF"/>
        </w:rPr>
        <w:t>ultiple/LASketch.h</w:t>
      </w:r>
      <w:r w:rsidR="00286664" w:rsidRPr="00EA2087">
        <w:rPr>
          <w:rFonts w:ascii="宋体" w:eastAsia="宋体" w:hAnsi="宋体" w:hint="eastAsia"/>
          <w:shd w:val="clear" w:color="auto" w:fill="FFFFFF"/>
        </w:rPr>
        <w:t>文件中实现。</w:t>
      </w:r>
    </w:p>
    <w:p w14:paraId="6699BA18" w14:textId="4087C451" w:rsidR="00286664" w:rsidRPr="00EA2087" w:rsidRDefault="00286664"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6E1F5D" w:rsidRPr="00EA2087">
        <w:rPr>
          <w:rFonts w:ascii="宋体" w:eastAsia="宋体" w:hAnsi="宋体"/>
          <w:b/>
          <w:bCs/>
          <w:shd w:val="clear" w:color="auto" w:fill="FFFFFF"/>
        </w:rPr>
        <w:t>2</w:t>
      </w:r>
      <w:r w:rsidRPr="00EA2087">
        <w:rPr>
          <w:rFonts w:ascii="宋体" w:eastAsia="宋体" w:hAnsi="宋体"/>
          <w:b/>
          <w:bCs/>
          <w:shd w:val="clear" w:color="auto" w:fill="FFFFFF"/>
        </w:rPr>
        <w:t>.1重部分</w:t>
      </w:r>
      <w:r w:rsidRPr="00EA2087">
        <w:rPr>
          <w:rFonts w:ascii="宋体" w:eastAsia="宋体" w:hAnsi="宋体"/>
          <w:shd w:val="clear" w:color="auto" w:fill="FFFFFF"/>
        </w:rPr>
        <w:t>H包含一个高速哈希表和一个无误差的精确表。重部分的每个桶记录一个负载的计数：</w:t>
      </w:r>
      <w:r w:rsidRPr="00EA2087">
        <w:rPr>
          <w:rFonts w:ascii="宋体" w:eastAsia="宋体" w:hAnsi="宋体"/>
          <w:b/>
          <w:bCs/>
          <w:shd w:val="clear" w:color="auto" w:fill="FFFFFF"/>
        </w:rPr>
        <w:t>负载键和负载值</w:t>
      </w:r>
      <w:r w:rsidRPr="00EA2087">
        <w:rPr>
          <w:rFonts w:ascii="宋体" w:eastAsia="宋体" w:hAnsi="宋体"/>
          <w:shd w:val="clear" w:color="auto" w:fill="FFFFFF"/>
        </w:rPr>
        <w:t>。</w:t>
      </w:r>
    </w:p>
    <w:p w14:paraId="433AF1D8" w14:textId="02C5BCDC" w:rsidR="004A5F79" w:rsidRPr="00EA2087" w:rsidRDefault="00286664" w:rsidP="00E005A3">
      <w:pPr>
        <w:ind w:firstLine="560"/>
        <w:rPr>
          <w:rFonts w:ascii="宋体" w:eastAsia="宋体" w:hAnsi="宋体"/>
          <w:shd w:val="clear" w:color="auto" w:fill="FFFFFF"/>
        </w:rPr>
      </w:pPr>
      <w:r w:rsidRPr="00EA2087">
        <w:rPr>
          <w:rFonts w:ascii="宋体" w:eastAsia="宋体" w:hAnsi="宋体" w:hint="eastAsia"/>
          <w:shd w:val="clear" w:color="auto" w:fill="FFFFFF"/>
        </w:rPr>
        <w:t>接下来是实现heavy</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part的关键代码，在hash</w:t>
      </w:r>
      <w:r w:rsidRPr="00EA2087">
        <w:rPr>
          <w:rFonts w:ascii="宋体" w:eastAsia="宋体" w:hAnsi="宋体"/>
          <w:shd w:val="clear" w:color="auto" w:fill="FFFFFF"/>
        </w:rPr>
        <w:t>_tbl</w:t>
      </w:r>
      <w:r w:rsidRPr="00EA2087">
        <w:rPr>
          <w:rFonts w:ascii="宋体" w:eastAsia="宋体" w:hAnsi="宋体" w:hint="eastAsia"/>
          <w:shd w:val="clear" w:color="auto" w:fill="FFFFFF"/>
        </w:rPr>
        <w:t>中存储出现次数较多的数据项，而在e</w:t>
      </w:r>
      <w:r w:rsidRPr="00EA2087">
        <w:rPr>
          <w:rFonts w:ascii="宋体" w:eastAsia="宋体" w:hAnsi="宋体"/>
          <w:shd w:val="clear" w:color="auto" w:fill="FFFFFF"/>
        </w:rPr>
        <w:t>xact_tbl</w:t>
      </w:r>
      <w:r w:rsidRPr="00EA2087">
        <w:rPr>
          <w:rFonts w:ascii="宋体" w:eastAsia="宋体" w:hAnsi="宋体" w:hint="eastAsia"/>
          <w:shd w:val="clear" w:color="auto" w:fill="FFFFFF"/>
        </w:rPr>
        <w:t>中存储出现次数较少的数据项，他们的出现次数是准确的，即exact</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count。因此，不需要再在轻量级计数器中继续进行计数，也不需要再随机采样，直接在heavy</w:t>
      </w:r>
      <w:r w:rsidRPr="00EA2087">
        <w:rPr>
          <w:rFonts w:ascii="宋体" w:eastAsia="宋体" w:hAnsi="宋体"/>
          <w:shd w:val="clear" w:color="auto" w:fill="FFFFFF"/>
        </w:rPr>
        <w:t xml:space="preserve"> </w:t>
      </w:r>
      <w:r w:rsidRPr="00EA2087">
        <w:rPr>
          <w:rFonts w:ascii="宋体" w:eastAsia="宋体" w:hAnsi="宋体" w:hint="eastAsia"/>
          <w:shd w:val="clear" w:color="auto" w:fill="FFFFFF"/>
        </w:rPr>
        <w:t>part中进行统计即可。</w:t>
      </w:r>
    </w:p>
    <w:p w14:paraId="39621631" w14:textId="77777777" w:rsidR="00286664" w:rsidRPr="00EA2087" w:rsidRDefault="00286664" w:rsidP="00EA2087">
      <w:pPr>
        <w:ind w:firstLine="560"/>
        <w:rPr>
          <w:rFonts w:ascii="宋体" w:eastAsia="宋体" w:hAnsi="宋体"/>
          <w:shd w:val="clear" w:color="auto" w:fill="FFFFFF"/>
        </w:rPr>
      </w:pPr>
      <w:r w:rsidRPr="00EA2087">
        <w:rPr>
          <w:rFonts w:ascii="宋体" w:eastAsia="宋体" w:hAnsi="宋体" w:hint="eastAsia"/>
          <w:shd w:val="clear" w:color="auto" w:fill="FFFFFF"/>
        </w:rPr>
        <w:t>代码实现：</w:t>
      </w:r>
    </w:p>
    <w:p w14:paraId="02FA2E38"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pPr>
      <w:r>
        <w:t>if(hash_tbl[hash_position].count != 0 &amp;&amp; hash_tbl[hash_position].ID == item){</w:t>
      </w:r>
    </w:p>
    <w:p w14:paraId="52CBDAB5"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pPr>
      <w:r>
        <w:tab/>
        <w:t xml:space="preserve">    hash_tbl[hash_position].count += 1;</w:t>
      </w:r>
    </w:p>
    <w:p w14:paraId="71922CB7"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 xml:space="preserve"> </w:t>
      </w:r>
      <w:r>
        <w:rPr>
          <w:rFonts w:eastAsiaTheme="minorEastAsia"/>
        </w:rPr>
        <w:t xml:space="preserve">   return ;</w:t>
      </w:r>
    </w:p>
    <w:p w14:paraId="0FCA6CF5"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w:t>
      </w:r>
      <w:r>
        <w:rPr>
          <w:rFonts w:eastAsiaTheme="minorEastAsia"/>
        </w:rPr>
        <w:t xml:space="preserve"> //</w:t>
      </w:r>
      <w:r>
        <w:rPr>
          <w:rFonts w:eastAsiaTheme="minorEastAsia" w:hint="eastAsia"/>
        </w:rPr>
        <w:t>判断当前数据项在hash_</w:t>
      </w:r>
      <w:r>
        <w:rPr>
          <w:rFonts w:eastAsiaTheme="minorEastAsia"/>
        </w:rPr>
        <w:t>tbl</w:t>
      </w:r>
      <w:r>
        <w:rPr>
          <w:rFonts w:eastAsiaTheme="minorEastAsia" w:hint="eastAsia"/>
        </w:rPr>
        <w:t>中是否存在，如果存在，则将该数据项在hash_</w:t>
      </w:r>
      <w:r>
        <w:rPr>
          <w:rFonts w:eastAsiaTheme="minorEastAsia"/>
        </w:rPr>
        <w:t>tbl</w:t>
      </w:r>
      <w:r>
        <w:rPr>
          <w:rFonts w:eastAsiaTheme="minorEastAsia" w:hint="eastAsia"/>
        </w:rPr>
        <w:t>中的计数加1，并直接返回。</w:t>
      </w:r>
      <w:r>
        <w:rPr>
          <w:rFonts w:eastAsiaTheme="minorEastAsia"/>
        </w:rPr>
        <w:t xml:space="preserve"> </w:t>
      </w:r>
    </w:p>
    <w:p w14:paraId="63C2ABDF"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else if(exact_tbl.find(item) != exact_tbl.end()){</w:t>
      </w:r>
    </w:p>
    <w:p w14:paraId="3E48850B"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 xml:space="preserve">    exact_tbl[item] += 1;</w:t>
      </w:r>
    </w:p>
    <w:p w14:paraId="7F24DA92"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 xml:space="preserve"> </w:t>
      </w:r>
      <w:r>
        <w:rPr>
          <w:rFonts w:eastAsiaTheme="minorEastAsia"/>
        </w:rPr>
        <w:t xml:space="preserve">   return ;</w:t>
      </w:r>
    </w:p>
    <w:p w14:paraId="555648AF" w14:textId="10EEAFDD" w:rsidR="00286664" w:rsidRPr="00A33146"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w:t>
      </w:r>
      <w:r>
        <w:rPr>
          <w:rFonts w:eastAsiaTheme="minorEastAsia"/>
        </w:rPr>
        <w:t>//</w:t>
      </w:r>
      <w:r>
        <w:rPr>
          <w:rFonts w:eastAsiaTheme="minorEastAsia" w:hint="eastAsia"/>
        </w:rPr>
        <w:t>判断当前数据项在exact_</w:t>
      </w:r>
      <w:r>
        <w:rPr>
          <w:rFonts w:eastAsiaTheme="minorEastAsia"/>
        </w:rPr>
        <w:t>tbl</w:t>
      </w:r>
      <w:r>
        <w:rPr>
          <w:rFonts w:eastAsiaTheme="minorEastAsia" w:hint="eastAsia"/>
        </w:rPr>
        <w:t>中是否存在，如果存在，则将该数据项在exact_</w:t>
      </w:r>
      <w:r>
        <w:rPr>
          <w:rFonts w:eastAsiaTheme="minorEastAsia"/>
        </w:rPr>
        <w:t>tbl</w:t>
      </w:r>
      <w:r>
        <w:rPr>
          <w:rFonts w:eastAsiaTheme="minorEastAsia" w:hint="eastAsia"/>
        </w:rPr>
        <w:t>中的计数加1，并直接返回。</w:t>
      </w:r>
    </w:p>
    <w:p w14:paraId="6A2F3A23" w14:textId="22BEC6EC" w:rsidR="00286664" w:rsidRPr="00EA2087" w:rsidRDefault="00286664" w:rsidP="00EA2087">
      <w:pPr>
        <w:ind w:firstLine="562"/>
        <w:rPr>
          <w:rFonts w:ascii="宋体" w:eastAsia="宋体" w:hAnsi="宋体" w:hint="eastAsia"/>
          <w:szCs w:val="28"/>
          <w:shd w:val="clear" w:color="auto" w:fill="FFFFFF"/>
        </w:rPr>
      </w:pPr>
      <w:r w:rsidRPr="00EA2087">
        <w:rPr>
          <w:rFonts w:ascii="宋体" w:eastAsia="宋体" w:hAnsi="宋体"/>
          <w:b/>
          <w:bCs/>
          <w:shd w:val="clear" w:color="auto" w:fill="FFFFFF"/>
        </w:rPr>
        <w:t>3.</w:t>
      </w:r>
      <w:r w:rsidR="006E1F5D" w:rsidRPr="00EA2087">
        <w:rPr>
          <w:rFonts w:ascii="宋体" w:eastAsia="宋体" w:hAnsi="宋体"/>
          <w:b/>
          <w:bCs/>
          <w:shd w:val="clear" w:color="auto" w:fill="FFFFFF"/>
        </w:rPr>
        <w:t>2</w:t>
      </w:r>
      <w:r w:rsidRPr="00EA2087">
        <w:rPr>
          <w:rFonts w:ascii="宋体" w:eastAsia="宋体" w:hAnsi="宋体"/>
          <w:b/>
          <w:bCs/>
          <w:shd w:val="clear" w:color="auto" w:fill="FFFFFF"/>
        </w:rPr>
        <w:t>.2轻部分</w:t>
      </w:r>
      <w:r w:rsidRPr="00EA2087">
        <w:rPr>
          <w:rFonts w:ascii="宋体" w:eastAsia="宋体" w:hAnsi="宋体"/>
          <w:shd w:val="clear" w:color="auto" w:fill="FFFFFF"/>
        </w:rPr>
        <w:t>是一个支持多类型负载查询的sketch（例如CocoSketch）。CocoSketch维护d个包含l个键值对的数组。每个数组与一个独立的哈希函数相关联。</w:t>
      </w:r>
      <w:r w:rsidR="008377D2">
        <w:rPr>
          <w:rFonts w:ascii="宋体" w:eastAsia="宋体" w:hAnsi="宋体" w:hint="eastAsia"/>
          <w:shd w:val="clear" w:color="auto" w:fill="FFFFFF"/>
        </w:rPr>
        <w:t>处理访问流量较轻的项。</w:t>
      </w:r>
    </w:p>
    <w:p w14:paraId="30D64561"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pPr>
      <w:r>
        <w:rPr>
          <w:rFonts w:eastAsiaTheme="minorEastAsia" w:hint="eastAsia"/>
        </w:rPr>
        <w:lastRenderedPageBreak/>
        <w:t>fo</w:t>
      </w:r>
      <w:r>
        <w:t>r(uint32_t i = 0;  i &lt; HASH_SUM; ++i){ //</w:t>
      </w:r>
      <w:r>
        <w:rPr>
          <w:rFonts w:ascii="宋体" w:eastAsia="宋体" w:hAnsi="宋体" w:cs="宋体" w:hint="eastAsia"/>
        </w:rPr>
        <w:t>遍历哈希函数的数量</w:t>
      </w:r>
    </w:p>
    <w:p w14:paraId="27306CF6"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pPr>
      <w:r>
        <w:t xml:space="preserve">    uint32_t position = hash(item, i) % LENGTH;//</w:t>
      </w:r>
      <w:r>
        <w:rPr>
          <w:rFonts w:ascii="宋体" w:eastAsia="宋体" w:hAnsi="宋体" w:cs="宋体" w:hint="eastAsia"/>
        </w:rPr>
        <w:t>计算第i个哈希函数的哈希值，然后确定其在计数器中的位置</w:t>
      </w:r>
    </w:p>
    <w:p w14:paraId="07D0E13A"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pPr>
      <w:r>
        <w:t xml:space="preserve">    conter[i][position].count += 1;</w:t>
      </w:r>
    </w:p>
    <w:p w14:paraId="735D28F6"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 xml:space="preserve"> </w:t>
      </w:r>
      <w:r>
        <w:rPr>
          <w:rFonts w:eastAsiaTheme="minorEastAsia"/>
        </w:rPr>
        <w:t xml:space="preserve">   if(randomGenerator() % counter[i][position].count == 0)</w:t>
      </w:r>
    </w:p>
    <w:p w14:paraId="57F95CBA"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该条件以1</w:t>
      </w:r>
      <w:r>
        <w:rPr>
          <w:rFonts w:eastAsiaTheme="minorEastAsia"/>
        </w:rPr>
        <w:t>/count</w:t>
      </w:r>
      <w:r>
        <w:rPr>
          <w:rFonts w:eastAsiaTheme="minorEastAsia" w:hint="eastAsia"/>
        </w:rPr>
        <w:t>的概率选择要更新计数器的位置的ID值。这可以确保更新的ID与目前已存储的ID均匀分布，从而降低估计误差</w:t>
      </w:r>
    </w:p>
    <w:p w14:paraId="1467330D"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 xml:space="preserve"> </w:t>
      </w:r>
      <w:r>
        <w:rPr>
          <w:rFonts w:eastAsiaTheme="minorEastAsia"/>
        </w:rPr>
        <w:t xml:space="preserve">       counter[i][position].ID = item;//</w:t>
      </w:r>
      <w:r>
        <w:rPr>
          <w:rFonts w:eastAsiaTheme="minorEastAsia" w:hint="eastAsia"/>
        </w:rPr>
        <w:t>将计数器位置的ID设置为当前item</w:t>
      </w:r>
    </w:p>
    <w:p w14:paraId="561E2747"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 xml:space="preserve">    if(counter[i][position],count &gt; threshold){//</w:t>
      </w:r>
      <w:r>
        <w:rPr>
          <w:rFonts w:eastAsiaTheme="minorEastAsia" w:hint="eastAsia"/>
        </w:rPr>
        <w:t>如果计数器超过阈值，那么将其从l</w:t>
      </w:r>
      <w:r>
        <w:rPr>
          <w:rFonts w:eastAsiaTheme="minorEastAsia"/>
        </w:rPr>
        <w:t>ight part</w:t>
      </w:r>
      <w:r>
        <w:rPr>
          <w:rFonts w:eastAsiaTheme="minorEastAsia" w:hint="eastAsia"/>
        </w:rPr>
        <w:t>移到h</w:t>
      </w:r>
      <w:r>
        <w:rPr>
          <w:rFonts w:eastAsiaTheme="minorEastAsia"/>
        </w:rPr>
        <w:t>eavy part</w:t>
      </w:r>
    </w:p>
    <w:p w14:paraId="5DD5B96A" w14:textId="77777777" w:rsidR="00286664" w:rsidRDefault="00286664" w:rsidP="004A5F79">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jc w:val="left"/>
        <w:rPr>
          <w:rFonts w:eastAsiaTheme="minorEastAsia"/>
        </w:rPr>
      </w:pPr>
      <w:r>
        <w:rPr>
          <w:rFonts w:eastAsiaTheme="minorEastAsia"/>
        </w:rPr>
        <w:t xml:space="preserve">        if(hash_tbl_size &lt; HASHTBL_SIZE &amp;&amp; hash_tbl[hash_position]. count == 0){//</w:t>
      </w:r>
      <w:r>
        <w:rPr>
          <w:rFonts w:eastAsiaTheme="minorEastAsia" w:hint="eastAsia"/>
        </w:rPr>
        <w:t>如果哈希表还有空间，并且哈希表中该位置未被占有，则将该位置的计数器信息移动到哈希表中</w:t>
      </w:r>
    </w:p>
    <w:p w14:paraId="6B37038D"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hash_tbl[hash_position] = counter[i][position];</w:t>
      </w:r>
    </w:p>
    <w:p w14:paraId="38903594"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将计数器信息赋值给哈希表中</w:t>
      </w:r>
    </w:p>
    <w:p w14:paraId="0F644443"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hash_tbl_size++;</w:t>
      </w:r>
    </w:p>
    <w:p w14:paraId="149B7B7C"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增加哈希表的项数</w:t>
      </w:r>
    </w:p>
    <w:p w14:paraId="2BDCFFEB"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memset(&amp;counter[i][position], 0, sizeof(counter));</w:t>
      </w:r>
    </w:p>
    <w:p w14:paraId="585292DE"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hint="eastAsia"/>
        </w:rPr>
        <w:t>将原来位置的计数器信息清零，以释放内存</w:t>
      </w:r>
    </w:p>
    <w:p w14:paraId="72D926D6"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t>}</w:t>
      </w:r>
    </w:p>
    <w:p w14:paraId="0FB3D7EE"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t>else if(exact_tbl.size() &lt; EXACTBL_SIZE){</w:t>
      </w:r>
    </w:p>
    <w:p w14:paraId="016F866E"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hint="eastAsia"/>
        </w:rPr>
        <w:t>/</w:t>
      </w:r>
      <w:r>
        <w:rPr>
          <w:rFonts w:eastAsiaTheme="minorEastAsia"/>
        </w:rPr>
        <w:t>/</w:t>
      </w:r>
      <w:r>
        <w:rPr>
          <w:rFonts w:eastAsiaTheme="minorEastAsia" w:hint="eastAsia"/>
        </w:rPr>
        <w:t>如果哈希表已满，但精度表还有空间，则将该位置的计数器信息移动到精度表</w:t>
      </w:r>
    </w:p>
    <w:p w14:paraId="2E84C995"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exact_tbl[counter[i][position].ID] = counter[i][position].count;</w:t>
      </w:r>
    </w:p>
    <w:p w14:paraId="373625A2"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memset(&amp;counter[i][position], 0, sizeof(counter));</w:t>
      </w:r>
    </w:p>
    <w:p w14:paraId="334E884A"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hint="eastAsia"/>
        </w:rPr>
        <w:t>将原来位置的计数器信息清零，以释放内存</w:t>
      </w:r>
    </w:p>
    <w:p w14:paraId="66CF452A"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tab/>
      </w:r>
      <w:r>
        <w:rPr>
          <w:rFonts w:eastAsiaTheme="minorEastAsia"/>
        </w:rPr>
        <w:tab/>
      </w:r>
      <w:r>
        <w:rPr>
          <w:rFonts w:eastAsiaTheme="minorEastAsia"/>
        </w:rPr>
        <w:tab/>
        <w:t>}</w:t>
      </w:r>
    </w:p>
    <w:p w14:paraId="389D44A2" w14:textId="77777777" w:rsidR="00286664"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rPr>
        <w:lastRenderedPageBreak/>
        <w:tab/>
      </w:r>
      <w:r>
        <w:rPr>
          <w:rFonts w:eastAsiaTheme="minorEastAsia"/>
        </w:rPr>
        <w:tab/>
        <w:t>}</w:t>
      </w:r>
    </w:p>
    <w:p w14:paraId="045ED5AB" w14:textId="77777777" w:rsidR="00286664" w:rsidRPr="00C05FC5" w:rsidRDefault="00286664" w:rsidP="00543C14">
      <w:pPr>
        <w:pStyle w:val="a9"/>
        <w:pBdr>
          <w:top w:val="single" w:sz="4" w:space="1" w:color="auto"/>
          <w:left w:val="single" w:sz="4" w:space="4" w:color="auto"/>
          <w:bottom w:val="single" w:sz="4" w:space="1" w:color="auto"/>
          <w:right w:val="single" w:sz="4" w:space="4" w:color="auto"/>
        </w:pBdr>
        <w:shd w:val="clear" w:color="auto" w:fill="EDEDED" w:themeFill="accent3" w:themeFillTint="33"/>
        <w:ind w:firstLineChars="200" w:firstLine="480"/>
        <w:rPr>
          <w:rFonts w:eastAsiaTheme="minorEastAsia"/>
        </w:rPr>
      </w:pPr>
      <w:r>
        <w:rPr>
          <w:rFonts w:eastAsiaTheme="minorEastAsia" w:hint="eastAsia"/>
        </w:rPr>
        <w:t>}</w:t>
      </w:r>
    </w:p>
    <w:p w14:paraId="194A284D" w14:textId="77777777" w:rsidR="00E005A3" w:rsidRDefault="009A0DD1" w:rsidP="00E005A3">
      <w:pPr>
        <w:tabs>
          <w:tab w:val="left" w:pos="1711"/>
        </w:tabs>
        <w:ind w:firstLine="602"/>
        <w:jc w:val="left"/>
        <w:rPr>
          <w:rFonts w:ascii="宋体" w:eastAsia="宋体" w:hAnsi="宋体"/>
        </w:rPr>
      </w:pPr>
      <w:r>
        <w:rPr>
          <w:rFonts w:ascii="宋体" w:eastAsia="宋体" w:hAnsi="宋体"/>
          <w:b/>
          <w:bCs/>
          <w:sz w:val="30"/>
          <w:szCs w:val="30"/>
        </w:rPr>
        <w:t>3</w:t>
      </w:r>
      <w:r>
        <w:rPr>
          <w:rFonts w:ascii="宋体" w:eastAsia="宋体" w:hAnsi="宋体" w:hint="eastAsia"/>
          <w:b/>
          <w:bCs/>
          <w:sz w:val="30"/>
          <w:szCs w:val="30"/>
        </w:rPr>
        <w:t>.</w:t>
      </w:r>
      <w:r w:rsidR="006E1F5D">
        <w:rPr>
          <w:rFonts w:ascii="宋体" w:eastAsia="宋体" w:hAnsi="宋体"/>
          <w:b/>
          <w:bCs/>
          <w:sz w:val="30"/>
          <w:szCs w:val="30"/>
        </w:rPr>
        <w:t>3</w:t>
      </w:r>
      <w:r>
        <w:rPr>
          <w:rFonts w:ascii="宋体" w:eastAsia="宋体" w:hAnsi="宋体" w:hint="eastAsia"/>
          <w:b/>
          <w:bCs/>
          <w:sz w:val="30"/>
          <w:szCs w:val="30"/>
        </w:rPr>
        <w:t xml:space="preserve"> </w:t>
      </w:r>
      <w:r w:rsidR="004E51E1">
        <w:rPr>
          <w:rFonts w:ascii="宋体" w:eastAsia="宋体" w:hAnsi="宋体" w:hint="eastAsia"/>
          <w:b/>
          <w:bCs/>
          <w:sz w:val="30"/>
          <w:szCs w:val="30"/>
        </w:rPr>
        <w:t>多功能检测</w:t>
      </w:r>
      <w:r w:rsidR="003163B0">
        <w:rPr>
          <w:rFonts w:ascii="宋体" w:eastAsia="宋体" w:hAnsi="宋体" w:hint="eastAsia"/>
          <w:b/>
          <w:bCs/>
          <w:sz w:val="30"/>
          <w:szCs w:val="30"/>
        </w:rPr>
        <w:t>模块</w:t>
      </w:r>
      <w:r w:rsidRPr="00FF29D2">
        <w:rPr>
          <w:rFonts w:ascii="宋体" w:eastAsia="宋体" w:hAnsi="宋体" w:cs="Segoe UI"/>
          <w:color w:val="4A4A4A"/>
          <w:spacing w:val="8"/>
        </w:rPr>
        <w:br/>
      </w:r>
      <w:r>
        <w:rPr>
          <w:rFonts w:ascii="宋体" w:eastAsia="宋体" w:hAnsi="宋体" w:cs="Segoe UI" w:hint="eastAsia"/>
          <w:color w:val="4A4A4A"/>
          <w:spacing w:val="8"/>
          <w:shd w:val="clear" w:color="auto" w:fill="FFFFFF"/>
        </w:rPr>
        <w:t xml:space="preserve"> </w:t>
      </w:r>
      <w:r>
        <w:rPr>
          <w:rFonts w:ascii="宋体" w:eastAsia="宋体" w:hAnsi="宋体" w:cs="Segoe UI"/>
          <w:color w:val="4A4A4A"/>
          <w:spacing w:val="8"/>
          <w:shd w:val="clear" w:color="auto" w:fill="FFFFFF"/>
        </w:rPr>
        <w:t xml:space="preserve">   </w:t>
      </w:r>
      <w:r w:rsidRPr="00EA2087">
        <w:rPr>
          <w:rFonts w:ascii="宋体" w:eastAsia="宋体" w:hAnsi="宋体"/>
        </w:rPr>
        <w:t>为了提供多样化监测的统一和正式抽象，</w:t>
      </w:r>
      <w:r w:rsidR="006D444D">
        <w:rPr>
          <w:rFonts w:ascii="宋体" w:eastAsia="宋体" w:hAnsi="宋体"/>
        </w:rPr>
        <w:t>本项目</w:t>
      </w:r>
      <w:r w:rsidRPr="00EA2087">
        <w:rPr>
          <w:rFonts w:ascii="宋体" w:eastAsia="宋体" w:hAnsi="宋体"/>
        </w:rPr>
        <w:t>定义了一个称为多功能热点查询的新问题类别，支持查询热点的键、工作负载类型、超载位置以及它们的任何组合。具体来说，</w:t>
      </w:r>
      <w:r w:rsidR="006D444D">
        <w:rPr>
          <w:rFonts w:ascii="宋体" w:eastAsia="宋体" w:hAnsi="宋体"/>
        </w:rPr>
        <w:t>本项目</w:t>
      </w:r>
      <w:r w:rsidRPr="00EA2087">
        <w:rPr>
          <w:rFonts w:ascii="宋体" w:eastAsia="宋体" w:hAnsi="宋体"/>
        </w:rPr>
        <w:t>将每种基本查询类型称为负载。</w:t>
      </w:r>
      <w:r w:rsidR="006D444D">
        <w:rPr>
          <w:rFonts w:ascii="宋体" w:eastAsia="宋体" w:hAnsi="宋体"/>
        </w:rPr>
        <w:t>本项目</w:t>
      </w:r>
      <w:r w:rsidRPr="00EA2087">
        <w:rPr>
          <w:rFonts w:ascii="宋体" w:eastAsia="宋体" w:hAnsi="宋体"/>
        </w:rPr>
        <w:t>将所有负载连接起来形成一个完整的负载。任何负载或负载组合在正式情况下统称为部分负载</w:t>
      </w:r>
      <w:r w:rsidR="00E005A3">
        <w:rPr>
          <w:rFonts w:ascii="宋体" w:eastAsia="宋体" w:hAnsi="宋体" w:hint="eastAsia"/>
        </w:rPr>
        <w:t>。</w:t>
      </w:r>
    </w:p>
    <w:p w14:paraId="09726834" w14:textId="592FC94B" w:rsidR="009A0DD1" w:rsidRPr="00EA2087" w:rsidRDefault="009A0DD1" w:rsidP="00E005A3">
      <w:pPr>
        <w:tabs>
          <w:tab w:val="left" w:pos="1711"/>
        </w:tabs>
        <w:ind w:firstLine="562"/>
        <w:jc w:val="left"/>
        <w:rPr>
          <w:rFonts w:ascii="宋体" w:eastAsia="宋体" w:hAnsi="宋体"/>
          <w:shd w:val="clear" w:color="auto" w:fill="FFFFFF"/>
        </w:rPr>
      </w:pPr>
      <w:r w:rsidRPr="00EA2087">
        <w:rPr>
          <w:rFonts w:ascii="宋体" w:eastAsia="宋体" w:hAnsi="宋体" w:hint="eastAsia"/>
          <w:b/>
          <w:bCs/>
          <w:shd w:val="clear" w:color="auto" w:fill="FFFFFF"/>
        </w:rPr>
        <w:t>定义1</w:t>
      </w:r>
      <w:r w:rsidRPr="00EA2087">
        <w:rPr>
          <w:rFonts w:ascii="宋体" w:eastAsia="宋体" w:hAnsi="宋体" w:hint="eastAsia"/>
          <w:shd w:val="clear" w:color="auto" w:fill="FFFFFF"/>
        </w:rPr>
        <w:t>：（部分负载）。如果存在一个映射函数g</w:t>
      </w:r>
      <w:r w:rsidRPr="00EA2087">
        <w:rPr>
          <w:rFonts w:ascii="宋体" w:eastAsia="宋体" w:hAnsi="宋体"/>
          <w:shd w:val="clear" w:color="auto" w:fill="FFFFFF"/>
        </w:rPr>
        <w:t>(.):l</w:t>
      </w:r>
      <w:r w:rsidRPr="00EA2087">
        <w:rPr>
          <w:rFonts w:ascii="宋体" w:eastAsia="宋体" w:hAnsi="宋体"/>
          <w:shd w:val="clear" w:color="auto" w:fill="FFFFFF"/>
          <w:vertAlign w:val="subscript"/>
        </w:rPr>
        <w:t>f</w:t>
      </w:r>
      <w:r w:rsidRPr="00EA2087">
        <w:rPr>
          <w:rFonts w:ascii="宋体" w:eastAsia="宋体" w:hAnsi="宋体"/>
          <w:shd w:val="clear" w:color="auto" w:fill="FFFFFF"/>
        </w:rPr>
        <w:t>→l</w:t>
      </w:r>
      <w:r w:rsidRPr="00EA2087">
        <w:rPr>
          <w:rFonts w:ascii="宋体" w:eastAsia="宋体" w:hAnsi="宋体"/>
          <w:shd w:val="clear" w:color="auto" w:fill="FFFFFF"/>
          <w:vertAlign w:val="subscript"/>
        </w:rPr>
        <w:t>p</w:t>
      </w:r>
      <w:r w:rsidRPr="00EA2087">
        <w:rPr>
          <w:rFonts w:ascii="宋体" w:eastAsia="宋体" w:hAnsi="宋体"/>
          <w:shd w:val="clear" w:color="auto" w:fill="FFFFFF"/>
        </w:rPr>
        <w:t>,</w:t>
      </w:r>
      <w:r w:rsidRPr="00EA2087">
        <w:rPr>
          <w:rFonts w:ascii="宋体" w:eastAsia="宋体" w:hAnsi="宋体" w:hint="eastAsia"/>
          <w:shd w:val="clear" w:color="auto" w:fill="FFFFFF"/>
        </w:rPr>
        <w:t>并且对于任意定义在部分负载l</w:t>
      </w:r>
      <w:r w:rsidRPr="00EA2087">
        <w:rPr>
          <w:rFonts w:ascii="宋体" w:eastAsia="宋体" w:hAnsi="宋体" w:hint="eastAsia"/>
          <w:shd w:val="clear" w:color="auto" w:fill="FFFFFF"/>
          <w:vertAlign w:val="subscript"/>
        </w:rPr>
        <w:t>p</w:t>
      </w:r>
      <w:r w:rsidRPr="00EA2087">
        <w:rPr>
          <w:rFonts w:ascii="宋体" w:eastAsia="宋体" w:hAnsi="宋体" w:hint="eastAsia"/>
          <w:shd w:val="clear" w:color="auto" w:fill="FFFFFF"/>
        </w:rPr>
        <w:t>上属于l</w:t>
      </w:r>
      <w:r w:rsidRPr="00EA2087">
        <w:rPr>
          <w:rFonts w:ascii="宋体" w:eastAsia="宋体" w:hAnsi="宋体" w:hint="eastAsia"/>
          <w:shd w:val="clear" w:color="auto" w:fill="FFFFFF"/>
          <w:vertAlign w:val="subscript"/>
        </w:rPr>
        <w:t>p</w:t>
      </w:r>
    </w:p>
    <w:p w14:paraId="05145A4D" w14:textId="02F59558" w:rsidR="009A0DD1" w:rsidRPr="00EA2087" w:rsidRDefault="009A0DD1" w:rsidP="00EA2087">
      <w:pPr>
        <w:ind w:firstLine="560"/>
        <w:rPr>
          <w:rFonts w:ascii="宋体" w:eastAsia="宋体" w:hAnsi="宋体"/>
          <w:shd w:val="clear" w:color="auto" w:fill="FFFFFF"/>
        </w:rPr>
      </w:pPr>
      <w:r w:rsidRPr="00EA2087">
        <w:rPr>
          <w:rFonts w:ascii="宋体" w:eastAsia="宋体" w:hAnsi="宋体" w:hint="eastAsia"/>
          <w:shd w:val="clear" w:color="auto" w:fill="FFFFFF"/>
        </w:rPr>
        <w:t>的键e，</w:t>
      </w:r>
      <w:r w:rsidR="006D444D">
        <w:rPr>
          <w:rFonts w:ascii="宋体" w:eastAsia="宋体" w:hAnsi="宋体" w:hint="eastAsia"/>
          <w:shd w:val="clear" w:color="auto" w:fill="FFFFFF"/>
        </w:rPr>
        <w:t>本项目</w:t>
      </w:r>
      <w:r w:rsidRPr="00EA2087">
        <w:rPr>
          <w:rFonts w:ascii="宋体" w:eastAsia="宋体" w:hAnsi="宋体" w:hint="eastAsia"/>
          <w:shd w:val="clear" w:color="auto" w:fill="FFFFFF"/>
        </w:rPr>
        <w:t>有</w:t>
      </w:r>
      <w:r w:rsidRPr="00EA2087">
        <w:rPr>
          <w:rFonts w:ascii="宋体" w:eastAsia="宋体" w:hAnsi="宋体"/>
          <w:noProof/>
        </w:rPr>
        <w:drawing>
          <wp:inline distT="0" distB="0" distL="0" distR="0" wp14:anchorId="6B9CE934" wp14:editId="7DAB6FA4">
            <wp:extent cx="1765391" cy="222261"/>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5391" cy="222261"/>
                    </a:xfrm>
                    <a:prstGeom prst="rect">
                      <a:avLst/>
                    </a:prstGeom>
                  </pic:spPr>
                </pic:pic>
              </a:graphicData>
            </a:graphic>
          </wp:inline>
        </w:drawing>
      </w:r>
      <w:r w:rsidRPr="00EA2087">
        <w:rPr>
          <w:rFonts w:ascii="宋体" w:eastAsia="宋体" w:hAnsi="宋体" w:hint="eastAsia"/>
          <w:shd w:val="clear" w:color="auto" w:fill="FFFFFF"/>
        </w:rPr>
        <w:t>,其中f</w:t>
      </w:r>
      <w:r w:rsidRPr="00EA2087">
        <w:rPr>
          <w:rFonts w:ascii="宋体" w:eastAsia="宋体" w:hAnsi="宋体"/>
          <w:shd w:val="clear" w:color="auto" w:fill="FFFFFF"/>
        </w:rPr>
        <w:t>(e)</w:t>
      </w:r>
      <w:r w:rsidRPr="00EA2087">
        <w:rPr>
          <w:rFonts w:ascii="宋体" w:eastAsia="宋体" w:hAnsi="宋体" w:hint="eastAsia"/>
          <w:shd w:val="clear" w:color="auto" w:fill="FFFFFF"/>
        </w:rPr>
        <w:t>是e的统计量。</w:t>
      </w:r>
    </w:p>
    <w:p w14:paraId="78D8F36B" w14:textId="77777777" w:rsidR="009A0DD1" w:rsidRPr="00EA2087" w:rsidRDefault="009A0DD1" w:rsidP="00EA2087">
      <w:pPr>
        <w:ind w:firstLine="562"/>
        <w:rPr>
          <w:rFonts w:ascii="宋体" w:eastAsia="宋体" w:hAnsi="宋体"/>
          <w:shd w:val="clear" w:color="auto" w:fill="FFFFFF"/>
        </w:rPr>
      </w:pPr>
      <w:r w:rsidRPr="00EA2087">
        <w:rPr>
          <w:rFonts w:ascii="宋体" w:eastAsia="宋体" w:hAnsi="宋体" w:hint="eastAsia"/>
          <w:b/>
          <w:bCs/>
          <w:shd w:val="clear" w:color="auto" w:fill="FFFFFF"/>
        </w:rPr>
        <w:t>注意</w:t>
      </w:r>
      <w:r w:rsidRPr="00EA2087">
        <w:rPr>
          <w:rFonts w:ascii="宋体" w:eastAsia="宋体" w:hAnsi="宋体" w:hint="eastAsia"/>
          <w:shd w:val="clear" w:color="auto" w:fill="FFFFFF"/>
        </w:rPr>
        <w:t>：</w:t>
      </w:r>
      <w:r w:rsidRPr="00EA2087">
        <w:rPr>
          <w:rFonts w:ascii="宋体" w:eastAsia="宋体" w:hAnsi="宋体"/>
          <w:shd w:val="clear" w:color="auto" w:fill="FFFFFF"/>
        </w:rPr>
        <w:t>例如，l</w:t>
      </w:r>
      <w:r w:rsidRPr="00EA2087">
        <w:rPr>
          <w:rFonts w:ascii="宋体" w:eastAsia="宋体" w:hAnsi="宋体"/>
          <w:shd w:val="clear" w:color="auto" w:fill="FFFFFF"/>
          <w:vertAlign w:val="subscript"/>
        </w:rPr>
        <w:t>f</w:t>
      </w:r>
      <w:r w:rsidRPr="00EA2087">
        <w:rPr>
          <w:rFonts w:ascii="宋体" w:eastAsia="宋体" w:hAnsi="宋体"/>
          <w:shd w:val="clear" w:color="auto" w:fill="FFFFFF"/>
        </w:rPr>
        <w:t xml:space="preserve"> = (</w:t>
      </w:r>
      <w:r w:rsidRPr="00EA2087">
        <w:rPr>
          <w:rFonts w:ascii="宋体" w:eastAsia="宋体" w:hAnsi="宋体" w:hint="eastAsia"/>
          <w:shd w:val="clear" w:color="auto" w:fill="FFFFFF"/>
        </w:rPr>
        <w:t>键</w:t>
      </w:r>
      <w:r w:rsidRPr="00EA2087">
        <w:rPr>
          <w:rFonts w:ascii="宋体" w:eastAsia="宋体" w:hAnsi="宋体"/>
          <w:shd w:val="clear" w:color="auto" w:fill="FFFFFF"/>
        </w:rPr>
        <w:t>, 操作, 服务器ID)（例如，(k</w:t>
      </w:r>
      <w:r w:rsidRPr="00EA2087">
        <w:rPr>
          <w:rFonts w:ascii="宋体" w:eastAsia="宋体" w:hAnsi="宋体"/>
          <w:shd w:val="clear" w:color="auto" w:fill="FFFFFF"/>
          <w:vertAlign w:val="subscript"/>
        </w:rPr>
        <w:t>1</w:t>
      </w:r>
      <w:r w:rsidRPr="00EA2087">
        <w:rPr>
          <w:rFonts w:ascii="宋体" w:eastAsia="宋体" w:hAnsi="宋体"/>
          <w:shd w:val="clear" w:color="auto" w:fill="FFFFFF"/>
        </w:rPr>
        <w:t>, 写入, server31) 表示带有写入请求的键k</w:t>
      </w:r>
      <w:r w:rsidRPr="00EA2087">
        <w:rPr>
          <w:rFonts w:ascii="宋体" w:eastAsia="宋体" w:hAnsi="宋体"/>
          <w:shd w:val="clear" w:color="auto" w:fill="FFFFFF"/>
          <w:vertAlign w:val="subscript"/>
        </w:rPr>
        <w:t>1</w:t>
      </w:r>
      <w:r w:rsidRPr="00EA2087">
        <w:rPr>
          <w:rFonts w:ascii="宋体" w:eastAsia="宋体" w:hAnsi="宋体"/>
          <w:shd w:val="clear" w:color="auto" w:fill="FFFFFF"/>
        </w:rPr>
        <w:t>被转发到server31）。请注意，l</w:t>
      </w:r>
      <w:r w:rsidRPr="00EA2087">
        <w:rPr>
          <w:rFonts w:ascii="宋体" w:eastAsia="宋体" w:hAnsi="宋体"/>
          <w:shd w:val="clear" w:color="auto" w:fill="FFFFFF"/>
          <w:vertAlign w:val="subscript"/>
        </w:rPr>
        <w:t>p</w:t>
      </w:r>
      <w:r w:rsidRPr="00EA2087">
        <w:rPr>
          <w:rFonts w:ascii="宋体" w:eastAsia="宋体" w:hAnsi="宋体"/>
          <w:shd w:val="clear" w:color="auto" w:fill="FFFFFF"/>
        </w:rPr>
        <w:t xml:space="preserve"> 可以是 l</w:t>
      </w:r>
      <w:r w:rsidRPr="00EA2087">
        <w:rPr>
          <w:rFonts w:ascii="宋体" w:eastAsia="宋体" w:hAnsi="宋体"/>
          <w:shd w:val="clear" w:color="auto" w:fill="FFFFFF"/>
          <w:vertAlign w:val="subscript"/>
        </w:rPr>
        <w:t>f</w:t>
      </w:r>
      <w:r w:rsidRPr="00EA2087">
        <w:rPr>
          <w:rFonts w:ascii="宋体" w:eastAsia="宋体" w:hAnsi="宋体"/>
          <w:shd w:val="clear" w:color="auto" w:fill="FFFFFF"/>
        </w:rPr>
        <w:t xml:space="preserve">的任何子集，例如 (key, </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 xml:space="preserve">, </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 是 l</w:t>
      </w:r>
      <w:r w:rsidRPr="00EA2087">
        <w:rPr>
          <w:rFonts w:ascii="宋体" w:eastAsia="宋体" w:hAnsi="宋体"/>
          <w:shd w:val="clear" w:color="auto" w:fill="FFFFFF"/>
          <w:vertAlign w:val="subscript"/>
        </w:rPr>
        <w:t>f</w:t>
      </w:r>
      <w:r w:rsidRPr="00EA2087">
        <w:rPr>
          <w:rFonts w:ascii="宋体" w:eastAsia="宋体" w:hAnsi="宋体"/>
          <w:shd w:val="clear" w:color="auto" w:fill="FFFFFF"/>
        </w:rPr>
        <w:t xml:space="preserve"> 的一个 l</w:t>
      </w:r>
      <w:r w:rsidRPr="00EA2087">
        <w:rPr>
          <w:rFonts w:ascii="宋体" w:eastAsia="宋体" w:hAnsi="宋体"/>
          <w:shd w:val="clear" w:color="auto" w:fill="FFFFFF"/>
          <w:vertAlign w:val="subscript"/>
        </w:rPr>
        <w:t>p</w:t>
      </w:r>
      <w:r w:rsidRPr="00EA2087">
        <w:rPr>
          <w:rFonts w:ascii="宋体" w:eastAsia="宋体" w:hAnsi="宋体"/>
          <w:shd w:val="clear" w:color="auto" w:fill="FFFFFF"/>
        </w:rPr>
        <w:t>，其中“</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”是通配符。</w:t>
      </w:r>
    </w:p>
    <w:p w14:paraId="35FF3999" w14:textId="77777777" w:rsidR="009A0DD1" w:rsidRPr="00EA2087" w:rsidRDefault="009A0DD1" w:rsidP="00EA2087">
      <w:pPr>
        <w:ind w:firstLine="562"/>
        <w:rPr>
          <w:rFonts w:ascii="宋体" w:eastAsia="宋体" w:hAnsi="宋体" w:cs="微软雅黑"/>
          <w:shd w:val="clear" w:color="auto" w:fill="FFFFFF"/>
        </w:rPr>
      </w:pPr>
      <w:r w:rsidRPr="00EA2087">
        <w:rPr>
          <w:rFonts w:ascii="宋体" w:eastAsia="宋体" w:hAnsi="宋体" w:hint="eastAsia"/>
          <w:b/>
          <w:bCs/>
          <w:shd w:val="clear" w:color="auto" w:fill="FFFFFF"/>
        </w:rPr>
        <w:t>定义2</w:t>
      </w:r>
      <w:r w:rsidRPr="00EA2087">
        <w:rPr>
          <w:rFonts w:ascii="宋体" w:eastAsia="宋体" w:hAnsi="宋体" w:hint="eastAsia"/>
          <w:shd w:val="clear" w:color="auto" w:fill="FFFFFF"/>
        </w:rPr>
        <w:t>：</w:t>
      </w:r>
      <w:r w:rsidRPr="00EA2087">
        <w:rPr>
          <w:rFonts w:ascii="宋体" w:eastAsia="宋体" w:hAnsi="宋体"/>
        </w:rPr>
        <w:t>Versatile Hotspot Query</w:t>
      </w:r>
      <w:r w:rsidRPr="00EA2087">
        <w:rPr>
          <w:rFonts w:ascii="宋体" w:eastAsia="宋体" w:hAnsi="宋体" w:hint="eastAsia"/>
        </w:rPr>
        <w:t>。给定一个l</w:t>
      </w:r>
      <w:r w:rsidRPr="00EA2087">
        <w:rPr>
          <w:rFonts w:ascii="宋体" w:eastAsia="宋体" w:hAnsi="宋体"/>
          <w:vertAlign w:val="subscript"/>
        </w:rPr>
        <w:t>f</w:t>
      </w:r>
      <w:r w:rsidRPr="00EA2087">
        <w:rPr>
          <w:rFonts w:ascii="宋体" w:eastAsia="宋体" w:hAnsi="宋体" w:hint="eastAsia"/>
        </w:rPr>
        <w:t>和一个度量函数f，返回满足l</w:t>
      </w:r>
      <w:r w:rsidRPr="00EA2087">
        <w:rPr>
          <w:rFonts w:ascii="宋体" w:eastAsia="宋体" w:hAnsi="宋体" w:hint="eastAsia"/>
          <w:vertAlign w:val="subscript"/>
        </w:rPr>
        <w:t>p</w:t>
      </w:r>
      <w:r w:rsidRPr="00EA2087">
        <w:rPr>
          <w:rFonts w:ascii="宋体" w:eastAsia="宋体" w:hAnsi="宋体"/>
        </w:rPr>
        <w:t>&lt;l</w:t>
      </w:r>
      <w:r w:rsidRPr="00EA2087">
        <w:rPr>
          <w:rFonts w:ascii="宋体" w:eastAsia="宋体" w:hAnsi="宋体"/>
          <w:vertAlign w:val="subscript"/>
        </w:rPr>
        <w:t>f</w:t>
      </w:r>
      <w:r w:rsidRPr="00EA2087">
        <w:rPr>
          <w:rFonts w:ascii="宋体" w:eastAsia="宋体" w:hAnsi="宋体" w:hint="eastAsia"/>
        </w:rPr>
        <w:t>的任意键e</w:t>
      </w:r>
      <w:r w:rsidRPr="00EA2087">
        <w:rPr>
          <w:rFonts w:ascii="宋体" w:eastAsia="宋体" w:hAnsi="宋体" w:cs="微软雅黑" w:hint="eastAsia"/>
          <w:shd w:val="clear" w:color="auto" w:fill="FFFFFF"/>
        </w:rPr>
        <w:t>∈l</w:t>
      </w:r>
      <w:r w:rsidRPr="00EA2087">
        <w:rPr>
          <w:rFonts w:ascii="宋体" w:eastAsia="宋体" w:hAnsi="宋体" w:cs="微软雅黑" w:hint="eastAsia"/>
          <w:shd w:val="clear" w:color="auto" w:fill="FFFFFF"/>
          <w:vertAlign w:val="subscript"/>
        </w:rPr>
        <w:t>p</w:t>
      </w:r>
      <w:r w:rsidRPr="00EA2087">
        <w:rPr>
          <w:rFonts w:ascii="宋体" w:eastAsia="宋体" w:hAnsi="宋体" w:cs="微软雅黑" w:hint="eastAsia"/>
          <w:shd w:val="clear" w:color="auto" w:fill="FFFFFF"/>
        </w:rPr>
        <w:t>的f</w:t>
      </w:r>
      <w:r w:rsidRPr="00EA2087">
        <w:rPr>
          <w:rFonts w:ascii="宋体" w:eastAsia="宋体" w:hAnsi="宋体" w:cs="微软雅黑"/>
          <w:shd w:val="clear" w:color="auto" w:fill="FFFFFF"/>
        </w:rPr>
        <w:t>(e)</w:t>
      </w:r>
      <w:r w:rsidRPr="00EA2087">
        <w:rPr>
          <w:rFonts w:ascii="宋体" w:eastAsia="宋体" w:hAnsi="宋体" w:cs="微软雅黑" w:hint="eastAsia"/>
          <w:shd w:val="clear" w:color="auto" w:fill="FFFFFF"/>
        </w:rPr>
        <w:t>值。</w:t>
      </w:r>
    </w:p>
    <w:p w14:paraId="1C143B77" w14:textId="2332DC4A" w:rsidR="009A0DD1" w:rsidRPr="00EA2087" w:rsidRDefault="009A0DD1" w:rsidP="00EA2087">
      <w:pPr>
        <w:ind w:firstLine="560"/>
        <w:rPr>
          <w:rFonts w:ascii="宋体" w:eastAsia="宋体" w:hAnsi="宋体"/>
          <w:b/>
          <w:bCs/>
          <w:sz w:val="30"/>
          <w:szCs w:val="30"/>
        </w:rPr>
      </w:pPr>
      <w:r w:rsidRPr="00EA2087">
        <w:rPr>
          <w:rFonts w:ascii="宋体" w:eastAsia="宋体" w:hAnsi="宋体" w:cs="微软雅黑" w:hint="eastAsia"/>
          <w:shd w:val="clear" w:color="auto" w:fill="FFFFFF"/>
        </w:rPr>
        <w:t>注意：</w:t>
      </w:r>
      <w:r w:rsidRPr="00EA2087">
        <w:rPr>
          <w:rFonts w:ascii="宋体" w:eastAsia="宋体" w:hAnsi="宋体"/>
          <w:shd w:val="clear" w:color="auto" w:fill="FFFFFF"/>
        </w:rPr>
        <w:t>这个定义使得</w:t>
      </w:r>
      <w:r w:rsidR="006D444D">
        <w:rPr>
          <w:rFonts w:ascii="宋体" w:eastAsia="宋体" w:hAnsi="宋体"/>
          <w:shd w:val="clear" w:color="auto" w:fill="FFFFFF"/>
        </w:rPr>
        <w:t>本项目</w:t>
      </w:r>
      <w:r w:rsidRPr="00EA2087">
        <w:rPr>
          <w:rFonts w:ascii="宋体" w:eastAsia="宋体" w:hAnsi="宋体"/>
          <w:shd w:val="clear" w:color="auto" w:fill="FFFFFF"/>
        </w:rPr>
        <w:t>能够支持多样化的热点查询。</w:t>
      </w:r>
      <w:r w:rsidR="006D444D">
        <w:rPr>
          <w:rFonts w:ascii="宋体" w:eastAsia="宋体" w:hAnsi="宋体"/>
          <w:shd w:val="clear" w:color="auto" w:fill="FFFFFF"/>
        </w:rPr>
        <w:t>本项目</w:t>
      </w:r>
      <w:r w:rsidRPr="00EA2087">
        <w:rPr>
          <w:rFonts w:ascii="宋体" w:eastAsia="宋体" w:hAnsi="宋体"/>
          <w:shd w:val="clear" w:color="auto" w:fill="FFFFFF"/>
        </w:rPr>
        <w:t>可以通过仅计数l</w:t>
      </w:r>
      <w:r w:rsidRPr="00EA2087">
        <w:rPr>
          <w:rFonts w:ascii="宋体" w:eastAsia="宋体" w:hAnsi="宋体"/>
          <w:shd w:val="clear" w:color="auto" w:fill="FFFFFF"/>
          <w:vertAlign w:val="subscript"/>
        </w:rPr>
        <w:t>f</w:t>
      </w:r>
      <w:r w:rsidRPr="00EA2087">
        <w:rPr>
          <w:rFonts w:ascii="宋体" w:eastAsia="宋体" w:hAnsi="宋体"/>
          <w:shd w:val="clear" w:color="auto" w:fill="FFFFFF"/>
        </w:rPr>
        <w:t>来自由查询任何l</w:t>
      </w:r>
      <w:r w:rsidRPr="00EA2087">
        <w:rPr>
          <w:rFonts w:ascii="宋体" w:eastAsia="宋体" w:hAnsi="宋体"/>
          <w:shd w:val="clear" w:color="auto" w:fill="FFFFFF"/>
          <w:vertAlign w:val="subscript"/>
        </w:rPr>
        <w:t>p</w:t>
      </w:r>
      <w:r w:rsidRPr="00EA2087">
        <w:rPr>
          <w:rFonts w:ascii="宋体" w:eastAsia="宋体" w:hAnsi="宋体"/>
          <w:shd w:val="clear" w:color="auto" w:fill="FFFFFF"/>
        </w:rPr>
        <w:t>。</w:t>
      </w:r>
      <w:r w:rsidR="006D444D">
        <w:rPr>
          <w:rFonts w:ascii="宋体" w:eastAsia="宋体" w:hAnsi="宋体"/>
          <w:shd w:val="clear" w:color="auto" w:fill="FFFFFF"/>
        </w:rPr>
        <w:t>本项目</w:t>
      </w:r>
      <w:r w:rsidRPr="00EA2087">
        <w:rPr>
          <w:rFonts w:ascii="宋体" w:eastAsia="宋体" w:hAnsi="宋体"/>
          <w:shd w:val="clear" w:color="auto" w:fill="FFFFFF"/>
        </w:rPr>
        <w:t>通过聚合所有具有相同负载的l</w:t>
      </w:r>
      <w:r w:rsidRPr="00EA2087">
        <w:rPr>
          <w:rFonts w:ascii="宋体" w:eastAsia="宋体" w:hAnsi="宋体"/>
          <w:shd w:val="clear" w:color="auto" w:fill="FFFFFF"/>
          <w:vertAlign w:val="subscript"/>
        </w:rPr>
        <w:t>f</w:t>
      </w:r>
      <w:r w:rsidRPr="00EA2087">
        <w:rPr>
          <w:rFonts w:ascii="宋体" w:eastAsia="宋体" w:hAnsi="宋体"/>
          <w:shd w:val="clear" w:color="auto" w:fill="FFFFFF"/>
        </w:rPr>
        <w:t>（例如，(k</w:t>
      </w:r>
      <w:r w:rsidRPr="00EA2087">
        <w:rPr>
          <w:rFonts w:ascii="宋体" w:eastAsia="宋体" w:hAnsi="宋体"/>
          <w:shd w:val="clear" w:color="auto" w:fill="FFFFFF"/>
          <w:vertAlign w:val="subscript"/>
        </w:rPr>
        <w:t>1</w:t>
      </w:r>
      <w:r w:rsidRPr="00EA2087">
        <w:rPr>
          <w:rFonts w:ascii="宋体" w:eastAsia="宋体" w:hAnsi="宋体"/>
          <w:shd w:val="clear" w:color="auto" w:fill="FFFFFF"/>
        </w:rPr>
        <w:t>，write，</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 xml:space="preserve">) =  </w:t>
      </w:r>
      <w:r w:rsidRPr="00EA2087">
        <w:rPr>
          <w:rFonts w:ascii="宋体" w:eastAsia="宋体" w:hAnsi="宋体"/>
          <w:noProof/>
        </w:rPr>
        <w:drawing>
          <wp:inline distT="0" distB="0" distL="0" distR="0" wp14:anchorId="34E6DB3E" wp14:editId="1775AC52">
            <wp:extent cx="393720" cy="228612"/>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720" cy="228612"/>
                    </a:xfrm>
                    <a:prstGeom prst="rect">
                      <a:avLst/>
                    </a:prstGeom>
                  </pic:spPr>
                </pic:pic>
              </a:graphicData>
            </a:graphic>
          </wp:inline>
        </w:drawing>
      </w:r>
      <w:r w:rsidRPr="00EA2087">
        <w:rPr>
          <w:rFonts w:ascii="宋体" w:eastAsia="宋体" w:hAnsi="宋体"/>
          <w:shd w:val="clear" w:color="auto" w:fill="FFFFFF"/>
        </w:rPr>
        <w:t xml:space="preserve"> (k</w:t>
      </w:r>
      <w:r w:rsidRPr="00EA2087">
        <w:rPr>
          <w:rFonts w:ascii="宋体" w:eastAsia="宋体" w:hAnsi="宋体"/>
          <w:shd w:val="clear" w:color="auto" w:fill="FFFFFF"/>
          <w:vertAlign w:val="subscript"/>
        </w:rPr>
        <w:t>1</w:t>
      </w:r>
      <w:r w:rsidRPr="00EA2087">
        <w:rPr>
          <w:rFonts w:ascii="宋体" w:eastAsia="宋体" w:hAnsi="宋体"/>
          <w:shd w:val="clear" w:color="auto" w:fill="FFFFFF"/>
        </w:rPr>
        <w:t>，write，server</w:t>
      </w:r>
      <w:r w:rsidRPr="00EA2087">
        <w:rPr>
          <w:rFonts w:ascii="宋体" w:eastAsia="宋体" w:hAnsi="宋体"/>
          <w:shd w:val="clear" w:color="auto" w:fill="FFFFFF"/>
          <w:vertAlign w:val="subscript"/>
        </w:rPr>
        <w:t>i</w:t>
      </w:r>
      <w:r w:rsidRPr="00EA2087">
        <w:rPr>
          <w:rFonts w:ascii="宋体" w:eastAsia="宋体" w:hAnsi="宋体"/>
          <w:shd w:val="clear" w:color="auto" w:fill="FFFFFF"/>
        </w:rPr>
        <w:t>)）来获得l</w:t>
      </w:r>
      <w:r w:rsidRPr="00EA2087">
        <w:rPr>
          <w:rFonts w:ascii="宋体" w:eastAsia="宋体" w:hAnsi="宋体"/>
          <w:shd w:val="clear" w:color="auto" w:fill="FFFFFF"/>
          <w:vertAlign w:val="subscript"/>
        </w:rPr>
        <w:t>p</w:t>
      </w:r>
      <w:r w:rsidRPr="00EA2087">
        <w:rPr>
          <w:rFonts w:ascii="宋体" w:eastAsia="宋体" w:hAnsi="宋体"/>
          <w:shd w:val="clear" w:color="auto" w:fill="FFFFFF"/>
        </w:rPr>
        <w:t>的计数。因此，</w:t>
      </w:r>
      <w:r w:rsidR="006D444D">
        <w:rPr>
          <w:rFonts w:ascii="宋体" w:eastAsia="宋体" w:hAnsi="宋体"/>
          <w:shd w:val="clear" w:color="auto" w:fill="FFFFFF"/>
        </w:rPr>
        <w:t>本项目</w:t>
      </w:r>
      <w:r w:rsidRPr="00EA2087">
        <w:rPr>
          <w:rFonts w:ascii="宋体" w:eastAsia="宋体" w:hAnsi="宋体"/>
          <w:shd w:val="clear" w:color="auto" w:fill="FFFFFF"/>
        </w:rPr>
        <w:t>可以查询项目键的计数（k</w:t>
      </w:r>
      <w:r w:rsidRPr="00EA2087">
        <w:rPr>
          <w:rFonts w:ascii="宋体" w:eastAsia="宋体" w:hAnsi="宋体"/>
          <w:shd w:val="clear" w:color="auto" w:fill="FFFFFF"/>
          <w:vertAlign w:val="subscript"/>
        </w:rPr>
        <w:t>i</w:t>
      </w:r>
      <w:r w:rsidRPr="00EA2087">
        <w:rPr>
          <w:rFonts w:ascii="宋体" w:eastAsia="宋体" w:hAnsi="宋体"/>
          <w:shd w:val="clear" w:color="auto" w:fill="FFFFFF"/>
        </w:rPr>
        <w:t>，</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），项目类型的计数（k</w:t>
      </w:r>
      <w:r w:rsidRPr="00EA2087">
        <w:rPr>
          <w:rFonts w:ascii="宋体" w:eastAsia="宋体" w:hAnsi="宋体"/>
          <w:shd w:val="clear" w:color="auto" w:fill="FFFFFF"/>
          <w:vertAlign w:val="subscript"/>
        </w:rPr>
        <w:t>i</w:t>
      </w:r>
      <w:r w:rsidRPr="00EA2087">
        <w:rPr>
          <w:rFonts w:ascii="宋体" w:eastAsia="宋体" w:hAnsi="宋体"/>
          <w:shd w:val="clear" w:color="auto" w:fill="FFFFFF"/>
        </w:rPr>
        <w:t>，write，</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）以及超载位置的计数（k</w:t>
      </w:r>
      <w:r w:rsidRPr="00EA2087">
        <w:rPr>
          <w:rFonts w:ascii="宋体" w:eastAsia="宋体" w:hAnsi="宋体"/>
          <w:shd w:val="clear" w:color="auto" w:fill="FFFFFF"/>
          <w:vertAlign w:val="subscript"/>
        </w:rPr>
        <w:t>i</w:t>
      </w:r>
      <w:r w:rsidRPr="00EA2087">
        <w:rPr>
          <w:rFonts w:ascii="宋体" w:eastAsia="宋体" w:hAnsi="宋体"/>
          <w:shd w:val="clear" w:color="auto" w:fill="FFFFFF"/>
        </w:rPr>
        <w:t>，</w:t>
      </w:r>
      <w:r w:rsidRPr="00EA2087">
        <w:rPr>
          <w:rFonts w:ascii="MS Gothic" w:eastAsia="MS Gothic" w:hAnsi="MS Gothic" w:cs="MS Gothic" w:hint="eastAsia"/>
          <w:shd w:val="clear" w:color="auto" w:fill="FFFFFF"/>
        </w:rPr>
        <w:t>∗</w:t>
      </w:r>
      <w:r w:rsidRPr="00EA2087">
        <w:rPr>
          <w:rFonts w:ascii="宋体" w:eastAsia="宋体" w:hAnsi="宋体"/>
          <w:shd w:val="clear" w:color="auto" w:fill="FFFFFF"/>
        </w:rPr>
        <w:t>，server</w:t>
      </w:r>
      <w:r w:rsidRPr="00EA2087">
        <w:rPr>
          <w:rFonts w:ascii="宋体" w:eastAsia="宋体" w:hAnsi="宋体"/>
          <w:shd w:val="clear" w:color="auto" w:fill="FFFFFF"/>
          <w:vertAlign w:val="subscript"/>
        </w:rPr>
        <w:t>i</w:t>
      </w:r>
      <w:r w:rsidRPr="00EA2087">
        <w:rPr>
          <w:rFonts w:ascii="宋体" w:eastAsia="宋体" w:hAnsi="宋体"/>
          <w:shd w:val="clear" w:color="auto" w:fill="FFFFFF"/>
        </w:rPr>
        <w:t>）。</w:t>
      </w:r>
    </w:p>
    <w:p w14:paraId="4F3A1108" w14:textId="22325827" w:rsidR="009A0DD1" w:rsidRDefault="004E51E1"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lastRenderedPageBreak/>
        <w:t>3</w:t>
      </w:r>
      <w:r w:rsidR="009A0DD1" w:rsidRPr="00D40684">
        <w:rPr>
          <w:rFonts w:ascii="宋体" w:eastAsia="宋体" w:hAnsi="宋体" w:hint="eastAsia"/>
          <w:b/>
          <w:bCs/>
          <w:sz w:val="30"/>
          <w:szCs w:val="30"/>
        </w:rPr>
        <w:t>.</w:t>
      </w:r>
      <w:r w:rsidR="006E1F5D">
        <w:rPr>
          <w:rFonts w:ascii="宋体" w:eastAsia="宋体" w:hAnsi="宋体"/>
          <w:b/>
          <w:bCs/>
          <w:sz w:val="30"/>
          <w:szCs w:val="30"/>
        </w:rPr>
        <w:t>4</w:t>
      </w:r>
      <w:r w:rsidR="009A0DD1" w:rsidRPr="00D40684">
        <w:rPr>
          <w:rFonts w:ascii="宋体" w:eastAsia="宋体" w:hAnsi="宋体" w:hint="eastAsia"/>
          <w:b/>
          <w:bCs/>
          <w:sz w:val="30"/>
          <w:szCs w:val="30"/>
        </w:rPr>
        <w:t xml:space="preserve"> </w:t>
      </w:r>
      <w:r>
        <w:rPr>
          <w:rFonts w:ascii="宋体" w:eastAsia="宋体" w:hAnsi="宋体" w:hint="eastAsia"/>
          <w:b/>
          <w:bCs/>
          <w:sz w:val="30"/>
          <w:szCs w:val="30"/>
        </w:rPr>
        <w:t>热点</w:t>
      </w:r>
      <w:r w:rsidR="009A0DD1" w:rsidRPr="00D40684">
        <w:rPr>
          <w:rFonts w:ascii="宋体" w:eastAsia="宋体" w:hAnsi="宋体" w:hint="eastAsia"/>
          <w:b/>
          <w:bCs/>
          <w:sz w:val="30"/>
          <w:szCs w:val="30"/>
        </w:rPr>
        <w:t>优化</w:t>
      </w:r>
      <w:r w:rsidR="009909C7">
        <w:rPr>
          <w:rFonts w:ascii="宋体" w:eastAsia="宋体" w:hAnsi="宋体" w:hint="eastAsia"/>
          <w:b/>
          <w:bCs/>
          <w:sz w:val="30"/>
          <w:szCs w:val="30"/>
        </w:rPr>
        <w:t>模块</w:t>
      </w:r>
    </w:p>
    <w:p w14:paraId="01AC40B8" w14:textId="77777777" w:rsidR="009A0DD1" w:rsidRPr="00A54D68" w:rsidRDefault="009A0DD1" w:rsidP="00543C14">
      <w:pPr>
        <w:ind w:firstLine="560"/>
        <w:jc w:val="left"/>
        <w:rPr>
          <w:rFonts w:ascii="宋体" w:eastAsia="宋体" w:hAnsi="宋体" w:cs="Segoe UI"/>
          <w:color w:val="4A4A4A"/>
          <w:spacing w:val="8"/>
          <w:shd w:val="clear" w:color="auto" w:fill="FFFFFF"/>
        </w:rPr>
      </w:pPr>
      <w:r w:rsidRPr="00EA2087">
        <w:rPr>
          <w:rFonts w:ascii="宋体" w:eastAsia="宋体" w:hAnsi="宋体"/>
        </w:rPr>
        <w:t>SpotMon提供了高效的多类型负载感知技术，适用于网络中的键值存储。基于负载统计数据，</w:t>
      </w:r>
      <w:r w:rsidRPr="00EA2087">
        <w:rPr>
          <w:rFonts w:ascii="宋体" w:eastAsia="宋体" w:hAnsi="宋体" w:hint="eastAsia"/>
        </w:rPr>
        <w:t>接下来，本项目</w:t>
      </w:r>
      <w:r w:rsidRPr="00EA2087">
        <w:rPr>
          <w:rFonts w:ascii="宋体" w:eastAsia="宋体" w:hAnsi="宋体"/>
        </w:rPr>
        <w:t>综合并确定了4种优化技术。</w:t>
      </w:r>
      <w:r w:rsidRPr="00EA2087">
        <w:rPr>
          <w:rFonts w:ascii="宋体" w:eastAsia="宋体" w:hAnsi="宋体" w:hint="eastAsia"/>
        </w:rPr>
        <w:t>本项目</w:t>
      </w:r>
      <w:r w:rsidRPr="00EA2087">
        <w:rPr>
          <w:rFonts w:ascii="宋体" w:eastAsia="宋体" w:hAnsi="宋体"/>
        </w:rPr>
        <w:t>的目标不是提出一种负载均衡的最优算法，而是展示使用SpotMon进行简单调度的负载均衡的好处。对于三种类型的负载，</w:t>
      </w:r>
      <w:r w:rsidRPr="00EA2087">
        <w:rPr>
          <w:rFonts w:ascii="宋体" w:eastAsia="宋体" w:hAnsi="宋体" w:hint="eastAsia"/>
        </w:rPr>
        <w:t>本项目</w:t>
      </w:r>
      <w:r w:rsidRPr="00EA2087">
        <w:rPr>
          <w:rFonts w:ascii="宋体" w:eastAsia="宋体" w:hAnsi="宋体"/>
        </w:rPr>
        <w:t>利用这些结果来解决性能瓶颈。此外，</w:t>
      </w:r>
      <w:r w:rsidRPr="00EA2087">
        <w:rPr>
          <w:rFonts w:ascii="宋体" w:eastAsia="宋体" w:hAnsi="宋体" w:hint="eastAsia"/>
        </w:rPr>
        <w:t>本项目</w:t>
      </w:r>
      <w:r w:rsidRPr="00EA2087">
        <w:rPr>
          <w:rFonts w:ascii="宋体" w:eastAsia="宋体" w:hAnsi="宋体"/>
        </w:rPr>
        <w:t>定义了每种技术的原语，即基本和自动的P4代码。</w:t>
      </w:r>
      <w:r w:rsidRPr="00EA2087">
        <w:rPr>
          <w:rFonts w:ascii="宋体" w:eastAsia="宋体" w:hAnsi="宋体" w:hint="eastAsia"/>
        </w:rPr>
        <w:t>本项目</w:t>
      </w:r>
      <w:r w:rsidRPr="00EA2087">
        <w:rPr>
          <w:rFonts w:ascii="宋体" w:eastAsia="宋体" w:hAnsi="宋体"/>
        </w:rPr>
        <w:t>在表1中列出了技术的适用性。</w:t>
      </w:r>
      <w:r>
        <w:rPr>
          <w:noProof/>
        </w:rPr>
        <w:drawing>
          <wp:inline distT="0" distB="0" distL="0" distR="0" wp14:anchorId="1860949E" wp14:editId="4C32282C">
            <wp:extent cx="5274310" cy="1391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91920"/>
                    </a:xfrm>
                    <a:prstGeom prst="rect">
                      <a:avLst/>
                    </a:prstGeom>
                  </pic:spPr>
                </pic:pic>
              </a:graphicData>
            </a:graphic>
          </wp:inline>
        </w:drawing>
      </w:r>
    </w:p>
    <w:p w14:paraId="7015076F" w14:textId="3B8B1407" w:rsidR="00D306EA" w:rsidRPr="00281C9C" w:rsidRDefault="009A0DD1" w:rsidP="00FE7253">
      <w:pPr>
        <w:ind w:firstLine="440"/>
        <w:jc w:val="center"/>
        <w:rPr>
          <w:bCs/>
          <w:i/>
          <w:iCs/>
          <w:spacing w:val="5"/>
          <w:sz w:val="21"/>
        </w:rPr>
      </w:pPr>
      <w:r>
        <w:rPr>
          <w:rStyle w:val="11"/>
          <w:rFonts w:hint="eastAsia"/>
        </w:rPr>
        <w:t>表1SpotMon优化</w:t>
      </w:r>
    </w:p>
    <w:p w14:paraId="2E9EF990" w14:textId="61BD77AD" w:rsidR="009A0DD1" w:rsidRPr="00EA2087" w:rsidRDefault="009A0DD1" w:rsidP="00EA2087">
      <w:pPr>
        <w:ind w:firstLine="560"/>
        <w:rPr>
          <w:rFonts w:ascii="宋体" w:eastAsia="宋体" w:hAnsi="宋体"/>
          <w:shd w:val="clear" w:color="auto" w:fill="FFFFFF"/>
        </w:rPr>
      </w:pPr>
      <w:r>
        <w:rPr>
          <w:b/>
          <w:bCs/>
          <w:szCs w:val="28"/>
        </w:rPr>
        <w:tab/>
      </w:r>
      <w:r w:rsidR="004E51E1" w:rsidRPr="00EA2087">
        <w:rPr>
          <w:rFonts w:ascii="宋体" w:eastAsia="宋体" w:hAnsi="宋体"/>
          <w:b/>
          <w:bCs/>
          <w:szCs w:val="28"/>
        </w:rPr>
        <w:t>3</w:t>
      </w:r>
      <w:r w:rsidRPr="00EA2087">
        <w:rPr>
          <w:rFonts w:ascii="宋体" w:eastAsia="宋体" w:hAnsi="宋体"/>
          <w:b/>
          <w:bCs/>
          <w:szCs w:val="28"/>
        </w:rPr>
        <w:t>.</w:t>
      </w:r>
      <w:r w:rsidR="006E1F5D" w:rsidRPr="00EA2087">
        <w:rPr>
          <w:rFonts w:ascii="宋体" w:eastAsia="宋体" w:hAnsi="宋体"/>
          <w:b/>
          <w:bCs/>
          <w:szCs w:val="28"/>
        </w:rPr>
        <w:t>4</w:t>
      </w:r>
      <w:r w:rsidRPr="00EA2087">
        <w:rPr>
          <w:rFonts w:ascii="宋体" w:eastAsia="宋体" w:hAnsi="宋体"/>
          <w:b/>
          <w:bCs/>
          <w:szCs w:val="28"/>
        </w:rPr>
        <w:t xml:space="preserve">.1 </w:t>
      </w:r>
      <w:r w:rsidRPr="00EA2087">
        <w:rPr>
          <w:rFonts w:ascii="宋体" w:eastAsia="宋体" w:hAnsi="宋体" w:hint="eastAsia"/>
          <w:b/>
          <w:bCs/>
          <w:szCs w:val="28"/>
        </w:rPr>
        <w:t>优化1通道平衡：</w:t>
      </w:r>
      <w:r w:rsidRPr="00EA2087">
        <w:rPr>
          <w:rStyle w:val="a7"/>
          <w:rFonts w:ascii="宋体" w:eastAsia="宋体" w:hAnsi="宋体" w:cs="Segoe UI"/>
          <w:color w:val="4A4A4A"/>
          <w:spacing w:val="8"/>
          <w:shd w:val="clear" w:color="auto" w:fill="FFFFFF"/>
        </w:rPr>
        <w:t>首先安排未利用的通道以避免网络拥塞</w:t>
      </w:r>
      <w:r w:rsidRPr="00EA2087">
        <w:rPr>
          <w:rFonts w:ascii="宋体" w:eastAsia="宋体" w:hAnsi="宋体"/>
          <w:shd w:val="clear" w:color="auto" w:fill="FFFFFF"/>
        </w:rPr>
        <w:t>。由于网络拥塞可能会降低系统吞吐量，</w:t>
      </w:r>
      <w:r w:rsidRPr="00EA2087">
        <w:rPr>
          <w:rFonts w:ascii="宋体" w:eastAsia="宋体" w:hAnsi="宋体" w:hint="eastAsia"/>
          <w:shd w:val="clear" w:color="auto" w:fill="FFFFFF"/>
        </w:rPr>
        <w:t>SpotMon</w:t>
      </w:r>
      <w:r w:rsidRPr="00EA2087">
        <w:rPr>
          <w:rFonts w:ascii="宋体" w:eastAsia="宋体" w:hAnsi="宋体"/>
          <w:shd w:val="clear" w:color="auto" w:fill="FFFFFF"/>
        </w:rPr>
        <w:t>计算每个通道的请求次数，并将请求安排到未利用的通道中以避免拥塞的通道。具体来说，超过阈值Tc的访问次数的通道被认为是过载的。然后，</w:t>
      </w:r>
      <w:r w:rsidRPr="00EA2087">
        <w:rPr>
          <w:rFonts w:ascii="宋体" w:eastAsia="宋体" w:hAnsi="宋体" w:hint="eastAsia"/>
          <w:shd w:val="clear" w:color="auto" w:fill="FFFFFF"/>
        </w:rPr>
        <w:t>SpotMon</w:t>
      </w:r>
      <w:r w:rsidRPr="00EA2087">
        <w:rPr>
          <w:rFonts w:ascii="宋体" w:eastAsia="宋体" w:hAnsi="宋体"/>
          <w:shd w:val="clear" w:color="auto" w:fill="FFFFFF"/>
        </w:rPr>
        <w:t>将请求安排到那些未利用的通道中。</w:t>
      </w:r>
    </w:p>
    <w:p w14:paraId="23D8D884" w14:textId="231BC49B" w:rsidR="009A0DD1" w:rsidRPr="00EA2087" w:rsidRDefault="004E51E1"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9A0DD1" w:rsidRPr="00EA2087">
        <w:rPr>
          <w:rFonts w:ascii="宋体" w:eastAsia="宋体" w:hAnsi="宋体"/>
          <w:b/>
          <w:bCs/>
          <w:shd w:val="clear" w:color="auto" w:fill="FFFFFF"/>
        </w:rPr>
        <w:t>.</w:t>
      </w:r>
      <w:r w:rsidR="006E1F5D" w:rsidRPr="00EA2087">
        <w:rPr>
          <w:rFonts w:ascii="宋体" w:eastAsia="宋体" w:hAnsi="宋体"/>
          <w:b/>
          <w:bCs/>
          <w:shd w:val="clear" w:color="auto" w:fill="FFFFFF"/>
        </w:rPr>
        <w:t>4</w:t>
      </w:r>
      <w:r w:rsidR="009A0DD1" w:rsidRPr="00EA2087">
        <w:rPr>
          <w:rFonts w:ascii="宋体" w:eastAsia="宋体" w:hAnsi="宋体"/>
          <w:b/>
          <w:bCs/>
          <w:shd w:val="clear" w:color="auto" w:fill="FFFFFF"/>
        </w:rPr>
        <w:t xml:space="preserve">.2 </w:t>
      </w:r>
      <w:r w:rsidR="009A0DD1" w:rsidRPr="00EA2087">
        <w:rPr>
          <w:rFonts w:ascii="宋体" w:eastAsia="宋体" w:hAnsi="宋体" w:hint="eastAsia"/>
          <w:b/>
          <w:bCs/>
          <w:shd w:val="clear" w:color="auto" w:fill="FFFFFF"/>
        </w:rPr>
        <w:t>优化2服务器平衡：</w:t>
      </w:r>
      <w:r w:rsidR="009A0DD1" w:rsidRPr="00EA2087">
        <w:rPr>
          <w:rStyle w:val="a7"/>
          <w:rFonts w:ascii="宋体" w:eastAsia="宋体" w:hAnsi="宋体" w:cs="Segoe UI"/>
          <w:color w:val="4A4A4A"/>
          <w:spacing w:val="8"/>
          <w:shd w:val="clear" w:color="auto" w:fill="FFFFFF"/>
        </w:rPr>
        <w:t>首先安排未利用的服务器以平衡存储负载</w:t>
      </w:r>
      <w:r w:rsidR="009A0DD1" w:rsidRPr="00EA2087">
        <w:rPr>
          <w:rFonts w:ascii="宋体" w:eastAsia="宋体" w:hAnsi="宋体"/>
          <w:shd w:val="clear" w:color="auto" w:fill="FFFFFF"/>
        </w:rPr>
        <w:t>。</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计算服务器负载并将请求安排到未利用的服务器上。具体来说，被识别为过载的服务器是访问频率超过阈值</w:t>
      </w:r>
      <w:r w:rsidR="009A0DD1" w:rsidRPr="00EA2087">
        <w:rPr>
          <w:rStyle w:val="mord"/>
          <w:rFonts w:ascii="宋体" w:eastAsia="宋体" w:hAnsi="宋体" w:cs="Times New Roman"/>
          <w:i/>
          <w:iCs/>
          <w:color w:val="4A4A4A"/>
          <w:spacing w:val="8"/>
          <w:sz w:val="29"/>
          <w:szCs w:val="29"/>
          <w:shd w:val="clear" w:color="auto" w:fill="FFFFFF"/>
        </w:rPr>
        <w:t>T</w:t>
      </w:r>
      <w:r w:rsidR="009A0DD1" w:rsidRPr="00EA2087">
        <w:rPr>
          <w:rStyle w:val="mord"/>
          <w:rFonts w:ascii="宋体" w:eastAsia="宋体" w:hAnsi="宋体" w:cs="Times New Roman"/>
          <w:i/>
          <w:iCs/>
          <w:color w:val="4A4A4A"/>
          <w:spacing w:val="8"/>
          <w:sz w:val="20"/>
          <w:szCs w:val="20"/>
          <w:shd w:val="clear" w:color="auto" w:fill="FFFFFF"/>
        </w:rPr>
        <w:t>s</w:t>
      </w:r>
      <w:r w:rsidR="009A0DD1" w:rsidRPr="00EA2087">
        <w:rPr>
          <w:rStyle w:val="vlist-s"/>
          <w:rFonts w:ascii="MS Gothic" w:eastAsia="MS Gothic" w:hAnsi="MS Gothic" w:cs="MS Gothic" w:hint="eastAsia"/>
          <w:color w:val="4A4A4A"/>
          <w:spacing w:val="8"/>
          <w:sz w:val="2"/>
          <w:szCs w:val="2"/>
          <w:shd w:val="clear" w:color="auto" w:fill="FFFFFF"/>
        </w:rPr>
        <w:t>​</w:t>
      </w:r>
      <w:r w:rsidR="009A0DD1" w:rsidRPr="00EA2087">
        <w:rPr>
          <w:rFonts w:ascii="宋体" w:eastAsia="宋体" w:hAnsi="宋体"/>
          <w:shd w:val="clear" w:color="auto" w:fill="FFFFFF"/>
        </w:rPr>
        <w:t>的服务器。</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重新路由请求到未利用的服务器上（</w:t>
      </w:r>
      <w:r w:rsidR="009A0DD1" w:rsidRPr="00EA2087">
        <w:rPr>
          <w:rFonts w:ascii="宋体" w:eastAsia="宋体" w:hAnsi="宋体" w:hint="eastAsia"/>
          <w:shd w:val="clear" w:color="auto" w:fill="FFFFFF"/>
        </w:rPr>
        <w:t>原语</w:t>
      </w:r>
      <w:r w:rsidR="009A0DD1" w:rsidRPr="00EA2087">
        <w:rPr>
          <w:rFonts w:ascii="宋体" w:eastAsia="宋体" w:hAnsi="宋体"/>
          <w:shd w:val="clear" w:color="auto" w:fill="FFFFFF"/>
        </w:rPr>
        <w:t>re-route）。在存储服务器中，键可以有多个副本，</w:t>
      </w:r>
      <w:r w:rsidR="009A0DD1" w:rsidRPr="00EA2087">
        <w:rPr>
          <w:rFonts w:ascii="宋体" w:eastAsia="宋体" w:hAnsi="宋体" w:hint="eastAsia"/>
          <w:shd w:val="clear" w:color="auto" w:fill="FFFFFF"/>
        </w:rPr>
        <w:t>服务器平衡</w:t>
      </w:r>
      <w:r w:rsidR="009A0DD1" w:rsidRPr="00EA2087">
        <w:rPr>
          <w:rFonts w:ascii="宋体" w:eastAsia="宋体" w:hAnsi="宋体"/>
          <w:shd w:val="clear" w:color="auto" w:fill="FFFFFF"/>
        </w:rPr>
        <w:t>只修改服务器访问的优先</w:t>
      </w:r>
      <w:r w:rsidR="009A0DD1" w:rsidRPr="00EA2087">
        <w:rPr>
          <w:rFonts w:ascii="宋体" w:eastAsia="宋体" w:hAnsi="宋体"/>
          <w:shd w:val="clear" w:color="auto" w:fill="FFFFFF"/>
        </w:rPr>
        <w:lastRenderedPageBreak/>
        <w:t>级以确保正确性。</w:t>
      </w:r>
    </w:p>
    <w:p w14:paraId="50F6F334" w14:textId="1E590EF9" w:rsidR="009A0DD1" w:rsidRPr="00EA2087" w:rsidRDefault="004E51E1" w:rsidP="00EA2087">
      <w:pPr>
        <w:ind w:firstLine="562"/>
        <w:rPr>
          <w:rFonts w:ascii="宋体" w:eastAsia="宋体" w:hAnsi="宋体"/>
          <w:shd w:val="clear" w:color="auto" w:fill="FFFFFF"/>
        </w:rPr>
      </w:pPr>
      <w:r w:rsidRPr="00EA2087">
        <w:rPr>
          <w:rFonts w:ascii="宋体" w:eastAsia="宋体" w:hAnsi="宋体"/>
          <w:b/>
          <w:bCs/>
          <w:shd w:val="clear" w:color="auto" w:fill="FFFFFF"/>
        </w:rPr>
        <w:t>3</w:t>
      </w:r>
      <w:r w:rsidR="009A0DD1" w:rsidRPr="00EA2087">
        <w:rPr>
          <w:rFonts w:ascii="宋体" w:eastAsia="宋体" w:hAnsi="宋体"/>
          <w:b/>
          <w:bCs/>
          <w:shd w:val="clear" w:color="auto" w:fill="FFFFFF"/>
        </w:rPr>
        <w:t>.</w:t>
      </w:r>
      <w:r w:rsidR="006E1F5D" w:rsidRPr="00EA2087">
        <w:rPr>
          <w:rFonts w:ascii="宋体" w:eastAsia="宋体" w:hAnsi="宋体"/>
          <w:b/>
          <w:bCs/>
          <w:shd w:val="clear" w:color="auto" w:fill="FFFFFF"/>
        </w:rPr>
        <w:t>4</w:t>
      </w:r>
      <w:r w:rsidR="009A0DD1" w:rsidRPr="00EA2087">
        <w:rPr>
          <w:rFonts w:ascii="宋体" w:eastAsia="宋体" w:hAnsi="宋体"/>
          <w:b/>
          <w:bCs/>
          <w:shd w:val="clear" w:color="auto" w:fill="FFFFFF"/>
        </w:rPr>
        <w:t xml:space="preserve">.3 </w:t>
      </w:r>
      <w:r w:rsidR="009A0DD1" w:rsidRPr="00EA2087">
        <w:rPr>
          <w:rFonts w:ascii="宋体" w:eastAsia="宋体" w:hAnsi="宋体" w:hint="eastAsia"/>
          <w:b/>
          <w:bCs/>
          <w:shd w:val="clear" w:color="auto" w:fill="FFFFFF"/>
        </w:rPr>
        <w:t>优化3进程平衡：</w:t>
      </w:r>
      <w:r w:rsidR="009A0DD1" w:rsidRPr="00EA2087">
        <w:rPr>
          <w:rStyle w:val="a7"/>
          <w:rFonts w:ascii="宋体" w:eastAsia="宋体" w:hAnsi="宋体" w:cs="Segoe UI"/>
          <w:color w:val="4A4A4A"/>
          <w:spacing w:val="8"/>
          <w:shd w:val="clear" w:color="auto" w:fill="FFFFFF"/>
        </w:rPr>
        <w:t>首先安排未利用的进程以平衡存储负载</w:t>
      </w:r>
      <w:r w:rsidR="009A0DD1" w:rsidRPr="00EA2087">
        <w:rPr>
          <w:rFonts w:ascii="宋体" w:eastAsia="宋体" w:hAnsi="宋体"/>
          <w:shd w:val="clear" w:color="auto" w:fill="FFFFFF"/>
        </w:rPr>
        <w:t>。类似于</w:t>
      </w:r>
      <w:r w:rsidR="009A0DD1" w:rsidRPr="00EA2087">
        <w:rPr>
          <w:rFonts w:ascii="宋体" w:eastAsia="宋体" w:hAnsi="宋体" w:hint="eastAsia"/>
          <w:shd w:val="clear" w:color="auto" w:fill="FFFFFF"/>
        </w:rPr>
        <w:t>上一种优化方式</w:t>
      </w:r>
      <w:r w:rsidR="009A0DD1" w:rsidRPr="00EA2087">
        <w:rPr>
          <w:rFonts w:ascii="宋体" w:eastAsia="宋体" w:hAnsi="宋体"/>
          <w:shd w:val="clear" w:color="auto" w:fill="FFFFFF"/>
        </w:rPr>
        <w:t>，</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计算并安排存储负载，但存储节点是一个进程。具体来说，阈值被记录为</w:t>
      </w:r>
      <w:r w:rsidR="009A0DD1" w:rsidRPr="00EA2087">
        <w:rPr>
          <w:rStyle w:val="mord"/>
          <w:rFonts w:ascii="宋体" w:eastAsia="宋体" w:hAnsi="宋体" w:cs="Times New Roman"/>
          <w:i/>
          <w:iCs/>
          <w:color w:val="4A4A4A"/>
          <w:spacing w:val="8"/>
          <w:sz w:val="29"/>
          <w:szCs w:val="29"/>
          <w:shd w:val="clear" w:color="auto" w:fill="FFFFFF"/>
        </w:rPr>
        <w:t>T</w:t>
      </w:r>
      <w:r w:rsidR="009A0DD1" w:rsidRPr="00EA2087">
        <w:rPr>
          <w:rStyle w:val="mord"/>
          <w:rFonts w:ascii="宋体" w:eastAsia="宋体" w:hAnsi="宋体" w:cs="Times New Roman"/>
          <w:i/>
          <w:iCs/>
          <w:color w:val="4A4A4A"/>
          <w:spacing w:val="8"/>
          <w:sz w:val="20"/>
          <w:szCs w:val="20"/>
          <w:shd w:val="clear" w:color="auto" w:fill="FFFFFF"/>
        </w:rPr>
        <w:t>p</w:t>
      </w:r>
      <w:r w:rsidR="009A0DD1" w:rsidRPr="00EA2087">
        <w:rPr>
          <w:rStyle w:val="vlist-s"/>
          <w:rFonts w:ascii="MS Gothic" w:eastAsia="MS Gothic" w:hAnsi="MS Gothic" w:cs="MS Gothic" w:hint="eastAsia"/>
          <w:color w:val="4A4A4A"/>
          <w:spacing w:val="8"/>
          <w:sz w:val="2"/>
          <w:szCs w:val="2"/>
          <w:shd w:val="clear" w:color="auto" w:fill="FFFFFF"/>
        </w:rPr>
        <w:t>​</w:t>
      </w:r>
      <w:r w:rsidR="009A0DD1" w:rsidRPr="00EA2087">
        <w:rPr>
          <w:rFonts w:ascii="宋体" w:eastAsia="宋体" w:hAnsi="宋体"/>
          <w:shd w:val="clear" w:color="auto" w:fill="FFFFFF"/>
        </w:rPr>
        <w:t>，</w:t>
      </w:r>
      <w:r w:rsidR="009A0DD1" w:rsidRPr="00EA2087">
        <w:rPr>
          <w:rFonts w:ascii="宋体" w:eastAsia="宋体" w:hAnsi="宋体" w:hint="eastAsia"/>
          <w:shd w:val="clear" w:color="auto" w:fill="FFFFFF"/>
        </w:rPr>
        <w:t>原语</w:t>
      </w:r>
      <w:r w:rsidR="009A0DD1" w:rsidRPr="00EA2087">
        <w:rPr>
          <w:rFonts w:ascii="宋体" w:eastAsia="宋体" w:hAnsi="宋体"/>
          <w:shd w:val="clear" w:color="auto" w:fill="FFFFFF"/>
        </w:rPr>
        <w:t>为re-route。</w:t>
      </w:r>
      <w:r w:rsidR="009A0DD1" w:rsidRPr="00EA2087">
        <w:rPr>
          <w:rFonts w:ascii="宋体" w:eastAsia="宋体" w:hAnsi="宋体" w:hint="eastAsia"/>
          <w:shd w:val="clear" w:color="auto" w:fill="FFFFFF"/>
        </w:rPr>
        <w:t>进程平衡</w:t>
      </w:r>
      <w:r w:rsidR="009A0DD1" w:rsidRPr="00EA2087">
        <w:rPr>
          <w:rFonts w:ascii="宋体" w:eastAsia="宋体" w:hAnsi="宋体"/>
          <w:shd w:val="clear" w:color="auto" w:fill="FFFFFF"/>
        </w:rPr>
        <w:t>只修改进程访问的优先级以确保正确性。</w:t>
      </w:r>
    </w:p>
    <w:p w14:paraId="2CDCF506" w14:textId="7AE8FF59" w:rsidR="009A0DD1" w:rsidRDefault="004E51E1" w:rsidP="00E005A3">
      <w:pPr>
        <w:ind w:firstLine="562"/>
        <w:rPr>
          <w:shd w:val="clear" w:color="auto" w:fill="FFFFFF"/>
        </w:rPr>
      </w:pPr>
      <w:r w:rsidRPr="00EA2087">
        <w:rPr>
          <w:rFonts w:ascii="宋体" w:eastAsia="宋体" w:hAnsi="宋体"/>
          <w:b/>
          <w:bCs/>
        </w:rPr>
        <w:t>3</w:t>
      </w:r>
      <w:r w:rsidR="009A0DD1" w:rsidRPr="00EA2087">
        <w:rPr>
          <w:rFonts w:ascii="宋体" w:eastAsia="宋体" w:hAnsi="宋体"/>
          <w:b/>
          <w:bCs/>
        </w:rPr>
        <w:t>.</w:t>
      </w:r>
      <w:r w:rsidR="006E1F5D" w:rsidRPr="00EA2087">
        <w:rPr>
          <w:rFonts w:ascii="宋体" w:eastAsia="宋体" w:hAnsi="宋体"/>
          <w:b/>
          <w:bCs/>
        </w:rPr>
        <w:t>4</w:t>
      </w:r>
      <w:r w:rsidR="009A0DD1" w:rsidRPr="00EA2087">
        <w:rPr>
          <w:rFonts w:ascii="宋体" w:eastAsia="宋体" w:hAnsi="宋体"/>
          <w:b/>
          <w:bCs/>
        </w:rPr>
        <w:t xml:space="preserve">.4 </w:t>
      </w:r>
      <w:r w:rsidR="009A0DD1" w:rsidRPr="00EA2087">
        <w:rPr>
          <w:rFonts w:ascii="宋体" w:eastAsia="宋体" w:hAnsi="宋体" w:hint="eastAsia"/>
          <w:b/>
          <w:bCs/>
        </w:rPr>
        <w:t>优化4消除写入项目：</w:t>
      </w:r>
      <w:r w:rsidR="009A0DD1" w:rsidRPr="00EA2087">
        <w:rPr>
          <w:rFonts w:ascii="宋体" w:eastAsia="宋体" w:hAnsi="宋体"/>
          <w:b/>
          <w:bCs/>
        </w:rPr>
        <w:t>消除缓存中的写入密集型项目，以计数更多的读取密集型项目。</w:t>
      </w:r>
      <w:r w:rsidR="009A0DD1" w:rsidRPr="00EA2087">
        <w:rPr>
          <w:rFonts w:ascii="宋体" w:eastAsia="宋体" w:hAnsi="宋体"/>
        </w:rPr>
        <w:t>网络内部缓存的一个限制是它不能提高写入项的吞吐量。更糟糕的是，写入密集的项可能占用缓存，减少缓存读取密集型项的机会。因此，可以计算出频率超过阈值Tw</w:t>
      </w:r>
      <w:r w:rsidR="009A0DD1" w:rsidRPr="00EA2087">
        <w:rPr>
          <w:rFonts w:ascii="MS Gothic" w:eastAsia="MS Gothic" w:hAnsi="MS Gothic" w:cs="MS Gothic" w:hint="eastAsia"/>
        </w:rPr>
        <w:t>​</w:t>
      </w:r>
      <w:r w:rsidR="009A0DD1" w:rsidRPr="00EA2087">
        <w:rPr>
          <w:rFonts w:ascii="宋体" w:eastAsia="宋体" w:hAnsi="宋体"/>
        </w:rPr>
        <w:t>的写入项，并在网络内缓存中过滤它们（</w:t>
      </w:r>
      <w:r w:rsidR="009A0DD1" w:rsidRPr="00EA2087">
        <w:rPr>
          <w:rFonts w:ascii="宋体" w:eastAsia="宋体" w:hAnsi="宋体" w:hint="eastAsia"/>
        </w:rPr>
        <w:t>原语</w:t>
      </w:r>
      <w:r w:rsidR="009A0DD1" w:rsidRPr="00EA2087">
        <w:rPr>
          <w:rFonts w:ascii="宋体" w:eastAsia="宋体" w:hAnsi="宋体"/>
        </w:rPr>
        <w:t>filter_key）。写入密集型项目将触发缓存未命中并直接转发到服务器。这些写入密集型请求在交换机故障时会丢失，但这些请求会直接转发到服务器，不需要机制保证一致性。</w:t>
      </w:r>
      <w:r w:rsidR="00EA2087" w:rsidRPr="00FE7253">
        <w:rPr>
          <w:rFonts w:ascii="宋体" w:eastAsia="宋体" w:hAnsi="宋体"/>
          <w:color w:val="FFFFFF" w:themeColor="background1"/>
        </w:rPr>
        <w:t>所以说这</w:t>
      </w:r>
      <w:r w:rsidR="00EA2087" w:rsidRPr="00EA2087">
        <w:rPr>
          <w:rFonts w:ascii="宋体" w:eastAsia="宋体" w:hAnsi="宋体" w:hint="eastAsia"/>
          <w:color w:val="FFFFFF" w:themeColor="background1"/>
          <w:shd w:val="clear" w:color="auto" w:fill="FFFFFF"/>
        </w:rPr>
        <w:t>才是正确的的的的的的的的的的的的的</w:t>
      </w:r>
      <w:r w:rsidR="00EA2087">
        <w:rPr>
          <w:rFonts w:ascii="宋体" w:eastAsia="宋体" w:hAnsi="宋体" w:hint="eastAsia"/>
          <w:shd w:val="clear" w:color="auto" w:fill="FFFFFF"/>
        </w:rPr>
        <w:t xml:space="preserve"> </w:t>
      </w:r>
      <w:r w:rsidR="00EA2087">
        <w:rPr>
          <w:rFonts w:ascii="宋体" w:eastAsia="宋体" w:hAnsi="宋体"/>
          <w:shd w:val="clear" w:color="auto" w:fill="FFFFFF"/>
        </w:rPr>
        <w:t xml:space="preserve">                                                  </w:t>
      </w:r>
      <w:r>
        <w:rPr>
          <w:noProof/>
        </w:rPr>
        <w:drawing>
          <wp:inline distT="0" distB="0" distL="0" distR="0" wp14:anchorId="5B51A341" wp14:editId="7294AFF1">
            <wp:extent cx="4376762" cy="328388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2726" cy="3303370"/>
                    </a:xfrm>
                    <a:prstGeom prst="rect">
                      <a:avLst/>
                    </a:prstGeom>
                  </pic:spPr>
                </pic:pic>
              </a:graphicData>
            </a:graphic>
          </wp:inline>
        </w:drawing>
      </w:r>
    </w:p>
    <w:p w14:paraId="1DAB7616" w14:textId="304B99A6" w:rsidR="004E51E1" w:rsidRPr="004E51E1" w:rsidRDefault="004E51E1" w:rsidP="004E51E1">
      <w:pPr>
        <w:ind w:firstLine="440"/>
        <w:jc w:val="center"/>
        <w:rPr>
          <w:rStyle w:val="a7"/>
          <w:b w:val="0"/>
          <w:i/>
          <w:iCs/>
          <w:spacing w:val="5"/>
          <w:sz w:val="21"/>
        </w:rPr>
      </w:pPr>
      <w:r>
        <w:rPr>
          <w:rStyle w:val="11"/>
          <w:rFonts w:hint="eastAsia"/>
        </w:rPr>
        <w:t>图</w:t>
      </w:r>
      <w:r>
        <w:rPr>
          <w:rStyle w:val="11"/>
        </w:rPr>
        <w:t>3</w:t>
      </w:r>
      <w:r>
        <w:rPr>
          <w:rStyle w:val="11"/>
          <w:rFonts w:hint="eastAsia"/>
        </w:rPr>
        <w:t>优化方案</w:t>
      </w:r>
    </w:p>
    <w:p w14:paraId="0342EFA0" w14:textId="6AFBB91A" w:rsidR="00D306EA" w:rsidRPr="00EA2087" w:rsidRDefault="004E51E1" w:rsidP="00EA2087">
      <w:pPr>
        <w:ind w:firstLine="594"/>
        <w:rPr>
          <w:rFonts w:ascii="宋体" w:eastAsia="宋体" w:hAnsi="宋体"/>
          <w:shd w:val="clear" w:color="auto" w:fill="FFFFFF"/>
        </w:rPr>
      </w:pPr>
      <w:r w:rsidRPr="00EA2087">
        <w:rPr>
          <w:rStyle w:val="a7"/>
          <w:rFonts w:ascii="宋体" w:eastAsia="宋体" w:hAnsi="宋体" w:cs="Segoe UI"/>
          <w:color w:val="4A4A4A"/>
          <w:spacing w:val="8"/>
          <w:shd w:val="clear" w:color="auto" w:fill="FFFFFF"/>
        </w:rPr>
        <w:lastRenderedPageBreak/>
        <w:t>3</w:t>
      </w:r>
      <w:r w:rsidR="009A0DD1" w:rsidRPr="00EA2087">
        <w:rPr>
          <w:rStyle w:val="a7"/>
          <w:rFonts w:ascii="宋体" w:eastAsia="宋体" w:hAnsi="宋体" w:cs="Segoe UI"/>
          <w:color w:val="4A4A4A"/>
          <w:spacing w:val="8"/>
          <w:shd w:val="clear" w:color="auto" w:fill="FFFFFF"/>
        </w:rPr>
        <w:t>.</w:t>
      </w:r>
      <w:r w:rsidR="006E1F5D" w:rsidRPr="00EA2087">
        <w:rPr>
          <w:rStyle w:val="a7"/>
          <w:rFonts w:ascii="宋体" w:eastAsia="宋体" w:hAnsi="宋体" w:cs="Segoe UI"/>
          <w:color w:val="4A4A4A"/>
          <w:spacing w:val="8"/>
          <w:shd w:val="clear" w:color="auto" w:fill="FFFFFF"/>
        </w:rPr>
        <w:t>4</w:t>
      </w:r>
      <w:r w:rsidR="009A0DD1" w:rsidRPr="00EA2087">
        <w:rPr>
          <w:rStyle w:val="a7"/>
          <w:rFonts w:ascii="宋体" w:eastAsia="宋体" w:hAnsi="宋体" w:cs="Segoe UI"/>
          <w:color w:val="4A4A4A"/>
          <w:spacing w:val="8"/>
          <w:shd w:val="clear" w:color="auto" w:fill="FFFFFF"/>
        </w:rPr>
        <w:t>.5</w:t>
      </w:r>
      <w:r w:rsidR="009A0DD1" w:rsidRPr="00EA2087">
        <w:rPr>
          <w:rStyle w:val="a7"/>
          <w:rFonts w:ascii="宋体" w:eastAsia="宋体" w:hAnsi="宋体" w:cs="Segoe UI" w:hint="eastAsia"/>
          <w:color w:val="4A4A4A"/>
          <w:spacing w:val="8"/>
          <w:shd w:val="clear" w:color="auto" w:fill="FFFFFF"/>
        </w:rPr>
        <w:t>将前四项一起使用。</w:t>
      </w:r>
      <w:r w:rsidR="009A0DD1" w:rsidRPr="00EA2087">
        <w:rPr>
          <w:rFonts w:ascii="宋体" w:eastAsia="宋体" w:hAnsi="宋体"/>
          <w:shd w:val="clear" w:color="auto" w:fill="FFFFFF"/>
        </w:rPr>
        <w:t>为了提供硬件优化，</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识别出了基本操作，以便消除重复的代码并减少硬件资源的消耗。例如，</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将</w:t>
      </w:r>
      <w:r w:rsidR="009A0DD1" w:rsidRPr="00EA2087">
        <w:rPr>
          <w:rFonts w:ascii="宋体" w:eastAsia="宋体" w:hAnsi="宋体" w:hint="eastAsia"/>
          <w:shd w:val="clear" w:color="auto" w:fill="FFFFFF"/>
        </w:rPr>
        <w:t>前4中优化方式</w:t>
      </w:r>
      <w:r w:rsidR="009A0DD1" w:rsidRPr="00EA2087">
        <w:rPr>
          <w:rFonts w:ascii="宋体" w:eastAsia="宋体" w:hAnsi="宋体"/>
          <w:shd w:val="clear" w:color="auto" w:fill="FFFFFF"/>
        </w:rPr>
        <w:t>放在一起，首先从客户端中提取请求，然后将这些请求进行缓存或路由。然后，</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使用 SpotMon 进行多类型负载感知（负载感知），并从控制平面的缓存中过滤出写入密集型键（O4，filter_key）。接下来，控制器基于感知结果平衡负载（O1，load_bal）。然后，</w:t>
      </w:r>
      <w:r w:rsidR="009A0DD1" w:rsidRPr="00EA2087">
        <w:rPr>
          <w:rFonts w:ascii="宋体" w:eastAsia="宋体" w:hAnsi="宋体" w:hint="eastAsia"/>
          <w:shd w:val="clear" w:color="auto" w:fill="FFFFFF"/>
        </w:rPr>
        <w:t>本项目</w:t>
      </w:r>
      <w:r w:rsidR="009A0DD1" w:rsidRPr="00EA2087">
        <w:rPr>
          <w:rFonts w:ascii="宋体" w:eastAsia="宋体" w:hAnsi="宋体"/>
          <w:shd w:val="clear" w:color="auto" w:fill="FFFFFF"/>
        </w:rPr>
        <w:t>通过将这些项目重新路由到未被充分利用的服务器（O2，re-route）或进程（O3，re-route）来进行调度。</w:t>
      </w:r>
    </w:p>
    <w:p w14:paraId="32E0CCB8" w14:textId="50F94265" w:rsidR="009909C7" w:rsidRDefault="00281C9C"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3</w:t>
      </w:r>
      <w:r w:rsidR="009909C7" w:rsidRPr="00D40684">
        <w:rPr>
          <w:rFonts w:ascii="宋体" w:eastAsia="宋体" w:hAnsi="宋体" w:hint="eastAsia"/>
          <w:b/>
          <w:bCs/>
          <w:sz w:val="30"/>
          <w:szCs w:val="30"/>
        </w:rPr>
        <w:t>.</w:t>
      </w:r>
      <w:r w:rsidR="006E1F5D">
        <w:rPr>
          <w:rFonts w:ascii="宋体" w:eastAsia="宋体" w:hAnsi="宋体"/>
          <w:b/>
          <w:bCs/>
          <w:sz w:val="30"/>
          <w:szCs w:val="30"/>
        </w:rPr>
        <w:t>5</w:t>
      </w:r>
      <w:r w:rsidR="009909C7" w:rsidRPr="00D40684">
        <w:rPr>
          <w:rFonts w:ascii="宋体" w:eastAsia="宋体" w:hAnsi="宋体" w:hint="eastAsia"/>
          <w:b/>
          <w:bCs/>
          <w:sz w:val="30"/>
          <w:szCs w:val="30"/>
        </w:rPr>
        <w:t xml:space="preserve"> </w:t>
      </w:r>
      <w:r w:rsidR="004E51E1">
        <w:rPr>
          <w:rFonts w:ascii="宋体" w:eastAsia="宋体" w:hAnsi="宋体" w:hint="eastAsia"/>
          <w:b/>
          <w:bCs/>
          <w:sz w:val="30"/>
          <w:szCs w:val="30"/>
        </w:rPr>
        <w:t>多功能热点查询</w:t>
      </w:r>
      <w:r w:rsidR="009909C7">
        <w:rPr>
          <w:rFonts w:ascii="宋体" w:eastAsia="宋体" w:hAnsi="宋体" w:hint="eastAsia"/>
          <w:b/>
          <w:bCs/>
          <w:sz w:val="30"/>
          <w:szCs w:val="30"/>
        </w:rPr>
        <w:t>模块</w:t>
      </w:r>
    </w:p>
    <w:p w14:paraId="0F78E669" w14:textId="37CCD1D0" w:rsidR="009909C7" w:rsidRPr="00EA2087" w:rsidRDefault="009909C7" w:rsidP="00EA2087">
      <w:pPr>
        <w:ind w:firstLine="560"/>
        <w:rPr>
          <w:rFonts w:ascii="宋体" w:eastAsia="宋体" w:hAnsi="宋体"/>
          <w:shd w:val="clear" w:color="auto" w:fill="FFFFFF"/>
        </w:rPr>
      </w:pPr>
      <w:r w:rsidRPr="00EA2087">
        <w:rPr>
          <w:rFonts w:ascii="宋体" w:eastAsia="宋体" w:hAnsi="宋体"/>
          <w:shd w:val="clear" w:color="auto" w:fill="FFFFFF"/>
        </w:rPr>
        <w:t>在</w:t>
      </w:r>
      <w:r w:rsidRPr="00EA2087">
        <w:rPr>
          <w:rFonts w:ascii="宋体" w:eastAsia="宋体" w:hAnsi="宋体" w:hint="eastAsia"/>
          <w:shd w:val="clear" w:color="auto" w:fill="FFFFFF"/>
        </w:rPr>
        <w:t>该模块</w:t>
      </w:r>
      <w:r w:rsidRPr="00EA2087">
        <w:rPr>
          <w:rFonts w:ascii="宋体" w:eastAsia="宋体" w:hAnsi="宋体"/>
          <w:shd w:val="clear" w:color="auto" w:fill="FFFFFF"/>
        </w:rPr>
        <w:t>中，</w:t>
      </w:r>
      <w:r w:rsidR="006D444D">
        <w:rPr>
          <w:rFonts w:ascii="宋体" w:eastAsia="宋体" w:hAnsi="宋体"/>
          <w:shd w:val="clear" w:color="auto" w:fill="FFFFFF"/>
        </w:rPr>
        <w:t>本项目</w:t>
      </w:r>
      <w:r w:rsidRPr="00EA2087">
        <w:rPr>
          <w:rFonts w:ascii="宋体" w:eastAsia="宋体" w:hAnsi="宋体"/>
          <w:shd w:val="clear" w:color="auto" w:fill="FFFFFF"/>
        </w:rPr>
        <w:t>设计了一个分层查询算法。该算法通过消除不必要的操作来实现快速查询。此外，</w:t>
      </w:r>
      <w:r w:rsidR="006D444D">
        <w:rPr>
          <w:rFonts w:ascii="宋体" w:eastAsia="宋体" w:hAnsi="宋体"/>
          <w:shd w:val="clear" w:color="auto" w:fill="FFFFFF"/>
        </w:rPr>
        <w:t>本项目</w:t>
      </w:r>
      <w:r w:rsidRPr="00EA2087">
        <w:rPr>
          <w:rFonts w:ascii="宋体" w:eastAsia="宋体" w:hAnsi="宋体"/>
          <w:shd w:val="clear" w:color="auto" w:fill="FFFFFF"/>
        </w:rPr>
        <w:t>还提供了一组查询接口。</w:t>
      </w:r>
    </w:p>
    <w:p w14:paraId="7DB5E832" w14:textId="77777777" w:rsidR="00911633" w:rsidRDefault="00083135" w:rsidP="00543C14">
      <w:pPr>
        <w:tabs>
          <w:tab w:val="left" w:pos="1711"/>
        </w:tabs>
        <w:ind w:firstLine="560"/>
        <w:jc w:val="left"/>
        <w:rPr>
          <w:rFonts w:ascii="宋体" w:eastAsia="宋体" w:hAnsi="宋体"/>
        </w:rPr>
      </w:pPr>
      <w:r>
        <w:rPr>
          <w:noProof/>
        </w:rPr>
        <w:drawing>
          <wp:inline distT="0" distB="0" distL="0" distR="0" wp14:anchorId="26A685E0" wp14:editId="0765E0C3">
            <wp:extent cx="5274310" cy="28975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97505"/>
                    </a:xfrm>
                    <a:prstGeom prst="rect">
                      <a:avLst/>
                    </a:prstGeom>
                  </pic:spPr>
                </pic:pic>
              </a:graphicData>
            </a:graphic>
          </wp:inline>
        </w:drawing>
      </w:r>
      <w:r w:rsidR="009909C7" w:rsidRPr="009909C7">
        <w:rPr>
          <w:rFonts w:ascii="宋体" w:eastAsia="宋体" w:hAnsi="宋体" w:cs="Segoe UI"/>
          <w:color w:val="4A4A4A"/>
          <w:spacing w:val="8"/>
        </w:rPr>
        <w:br/>
      </w:r>
      <w:r w:rsidR="009909C7" w:rsidRPr="00EA2087">
        <w:rPr>
          <w:rFonts w:ascii="宋体" w:eastAsia="宋体" w:hAnsi="宋体" w:hint="eastAsia"/>
        </w:rPr>
        <w:t>键分析</w:t>
      </w:r>
      <w:r w:rsidR="009909C7" w:rsidRPr="00EA2087">
        <w:rPr>
          <w:rFonts w:ascii="宋体" w:eastAsia="宋体" w:hAnsi="宋体"/>
        </w:rPr>
        <w:t>。在控制平面中，SpotMon构建了一个包含两列的lf表（lf，lf.cnt）。图4显示了分层查询算法从粗粒度到细粒度识</w:t>
      </w:r>
      <w:r w:rsidRPr="00EA2087">
        <w:rPr>
          <w:rFonts w:ascii="宋体" w:eastAsia="宋体" w:hAnsi="宋体" w:hint="eastAsia"/>
        </w:rPr>
        <w:t xml:space="preserve"> </w:t>
      </w:r>
      <w:r w:rsidRPr="00EA2087">
        <w:rPr>
          <w:rFonts w:ascii="宋体" w:eastAsia="宋体" w:hAnsi="宋体"/>
        </w:rPr>
        <w:t xml:space="preserve">      </w:t>
      </w:r>
      <w:r w:rsidR="009909C7" w:rsidRPr="00EA2087">
        <w:rPr>
          <w:rFonts w:ascii="宋体" w:eastAsia="宋体" w:hAnsi="宋体"/>
        </w:rPr>
        <w:t>别热点。当当前阶段没有结果返回时，该过程停止。因此，</w:t>
      </w:r>
      <w:r w:rsidR="006D444D">
        <w:rPr>
          <w:rFonts w:ascii="宋体" w:eastAsia="宋体" w:hAnsi="宋体"/>
        </w:rPr>
        <w:t>本项目</w:t>
      </w:r>
      <w:r w:rsidR="009909C7" w:rsidRPr="00EA2087">
        <w:rPr>
          <w:rFonts w:ascii="宋体" w:eastAsia="宋体" w:hAnsi="宋体"/>
        </w:rPr>
        <w:t>减少了不必要的查询。具体而言，SpotMon首先查询超载位置。如</w:t>
      </w:r>
      <w:r w:rsidR="009909C7" w:rsidRPr="00EA2087">
        <w:rPr>
          <w:rFonts w:ascii="宋体" w:eastAsia="宋体" w:hAnsi="宋体"/>
        </w:rPr>
        <w:lastRenderedPageBreak/>
        <w:t>果某个模块超载，SpotMon会在带有工作负载类型的位置中查询热点。最后，Lake识别工作负载类型。</w:t>
      </w:r>
      <w:r w:rsidR="009909C7" w:rsidRPr="00EA2087">
        <w:rPr>
          <w:rFonts w:ascii="宋体" w:eastAsia="宋体" w:hAnsi="宋体"/>
        </w:rPr>
        <w:br/>
      </w:r>
      <w:r w:rsidR="00A5676C">
        <w:rPr>
          <w:rFonts w:ascii="宋体" w:eastAsia="宋体" w:hAnsi="宋体" w:cs="Segoe UI" w:hint="eastAsia"/>
          <w:b/>
          <w:bCs/>
          <w:color w:val="4A4A4A"/>
          <w:spacing w:val="8"/>
          <w:shd w:val="clear" w:color="auto" w:fill="FFFFFF"/>
        </w:rPr>
        <w:t xml:space="preserve"> </w:t>
      </w:r>
      <w:r w:rsidR="00A5676C">
        <w:rPr>
          <w:rFonts w:ascii="宋体" w:eastAsia="宋体" w:hAnsi="宋体" w:cs="Segoe UI"/>
          <w:b/>
          <w:bCs/>
          <w:color w:val="4A4A4A"/>
          <w:spacing w:val="8"/>
          <w:shd w:val="clear" w:color="auto" w:fill="FFFFFF"/>
        </w:rPr>
        <w:t xml:space="preserve">   </w:t>
      </w:r>
      <w:r w:rsidR="009909C7" w:rsidRPr="00EA2087">
        <w:rPr>
          <w:rFonts w:ascii="宋体" w:eastAsia="宋体" w:hAnsi="宋体"/>
        </w:rPr>
        <w:t>超载位置。在第（i）阶段，SpotMon首先查询超载位置，如交换机端口等。如果lp的计数超过阈值，则将lp视为超载位置。系统操作员可以估计模块中项目的最大计数并定义阈值。例如，如图4所示，Lake从m1到m4查询每个系统位置，返回位置的地址。如果没有返回地址，Lake将停止所有阶段并返回无输出。</w:t>
      </w:r>
      <w:r w:rsidR="009909C7" w:rsidRPr="00EA2087">
        <w:rPr>
          <w:rFonts w:ascii="宋体" w:eastAsia="宋体" w:hAnsi="宋体"/>
        </w:rPr>
        <w:br/>
      </w:r>
      <w:r w:rsidR="00A5676C" w:rsidRPr="00EA2087">
        <w:rPr>
          <w:rFonts w:ascii="宋体" w:eastAsia="宋体" w:hAnsi="宋体" w:hint="eastAsia"/>
        </w:rPr>
        <w:t xml:space="preserve"> </w:t>
      </w:r>
      <w:r w:rsidR="00A5676C" w:rsidRPr="00EA2087">
        <w:rPr>
          <w:rFonts w:ascii="宋体" w:eastAsia="宋体" w:hAnsi="宋体"/>
        </w:rPr>
        <w:t xml:space="preserve">   </w:t>
      </w:r>
      <w:r w:rsidR="009909C7" w:rsidRPr="00EA2087">
        <w:rPr>
          <w:rFonts w:ascii="宋体" w:eastAsia="宋体" w:hAnsi="宋体"/>
        </w:rPr>
        <w:t>热点查询。在第（ii）阶段，如果存在超载位置，SpotMon将识别此位置的热点。具体而言，SpotMon将键和位置组合成lp。接下来，lp的计数超过阈值的将被视为热点。</w:t>
      </w:r>
      <w:r w:rsidR="009909C7" w:rsidRPr="00EA2087">
        <w:rPr>
          <w:rFonts w:ascii="宋体" w:eastAsia="宋体" w:hAnsi="宋体"/>
        </w:rPr>
        <w:br/>
      </w:r>
      <w:r w:rsidR="00A5676C" w:rsidRPr="00EA2087">
        <w:rPr>
          <w:rFonts w:ascii="宋体" w:eastAsia="宋体" w:hAnsi="宋体" w:hint="eastAsia"/>
        </w:rPr>
        <w:t xml:space="preserve"> </w:t>
      </w:r>
      <w:r w:rsidR="00A5676C" w:rsidRPr="00EA2087">
        <w:rPr>
          <w:rFonts w:ascii="宋体" w:eastAsia="宋体" w:hAnsi="宋体"/>
        </w:rPr>
        <w:t xml:space="preserve">   </w:t>
      </w:r>
      <w:r w:rsidR="009909C7" w:rsidRPr="00EA2087">
        <w:rPr>
          <w:rFonts w:ascii="宋体" w:eastAsia="宋体" w:hAnsi="宋体"/>
        </w:rPr>
        <w:t>工作负载类型。在第（iii）阶段，SpotMon查询每个热点的工作负载类型。它将工作负载类型和键都组合成lp。lp的计数超过阈值，被认定为具有工作负载类型的热点。</w:t>
      </w:r>
      <w:r w:rsidR="009909C7" w:rsidRPr="00EA2087">
        <w:rPr>
          <w:rFonts w:ascii="宋体" w:eastAsia="宋体" w:hAnsi="宋体"/>
        </w:rPr>
        <w:br/>
      </w:r>
      <w:r w:rsidR="00A5676C" w:rsidRPr="00EA2087">
        <w:rPr>
          <w:rFonts w:ascii="宋体" w:eastAsia="宋体" w:hAnsi="宋体" w:hint="eastAsia"/>
        </w:rPr>
        <w:t xml:space="preserve"> </w:t>
      </w:r>
      <w:r w:rsidR="00A5676C" w:rsidRPr="00EA2087">
        <w:rPr>
          <w:rFonts w:ascii="宋体" w:eastAsia="宋体" w:hAnsi="宋体"/>
        </w:rPr>
        <w:t xml:space="preserve">   </w:t>
      </w:r>
      <w:r w:rsidR="009909C7" w:rsidRPr="00EA2087">
        <w:rPr>
          <w:rFonts w:ascii="宋体" w:eastAsia="宋体" w:hAnsi="宋体"/>
        </w:rPr>
        <w:t>查询接口。SpotMon提供了查询的统一抽象。系统操作员使用简单的接口来表达查询需求。接口的描述如表IV所示。</w:t>
      </w:r>
      <w:r w:rsidR="006D444D">
        <w:rPr>
          <w:rFonts w:ascii="宋体" w:eastAsia="宋体" w:hAnsi="宋体"/>
        </w:rPr>
        <w:t>本项目</w:t>
      </w:r>
      <w:r w:rsidR="009909C7" w:rsidRPr="00EA2087">
        <w:rPr>
          <w:rFonts w:ascii="宋体" w:eastAsia="宋体" w:hAnsi="宋体"/>
        </w:rPr>
        <w:t>展示了一个查询程序的示例，并因空间有限省略了详细描述。</w:t>
      </w:r>
    </w:p>
    <w:p w14:paraId="7BB860DA" w14:textId="0532821B" w:rsidR="009909C7" w:rsidRDefault="009909C7" w:rsidP="00911633">
      <w:pPr>
        <w:tabs>
          <w:tab w:val="left" w:pos="1711"/>
        </w:tabs>
        <w:ind w:firstLineChars="0" w:firstLine="0"/>
        <w:jc w:val="left"/>
        <w:rPr>
          <w:rFonts w:ascii="宋体" w:eastAsia="宋体" w:hAnsi="宋体"/>
          <w:noProof/>
          <w:color w:val="FFFFFF" w:themeColor="background1"/>
        </w:rPr>
      </w:pPr>
      <w:r w:rsidRPr="00EA2087">
        <w:rPr>
          <w:rFonts w:ascii="宋体" w:eastAsia="宋体" w:hAnsi="宋体"/>
        </w:rPr>
        <w:t>loadInfo</w:t>
      </w:r>
      <w:r w:rsidRPr="00EA2087">
        <w:rPr>
          <w:rFonts w:ascii="宋体" w:eastAsia="宋体" w:hAnsi="宋体"/>
        </w:rPr>
        <w:br/>
        <w:t>.filter(l=&gt;field=(f1, f2))</w:t>
      </w:r>
      <w:r w:rsidRPr="00EA2087">
        <w:rPr>
          <w:rFonts w:ascii="宋体" w:eastAsia="宋体" w:hAnsi="宋体"/>
        </w:rPr>
        <w:br/>
        <w:t>.map(l=&gt;(f1, f2))</w:t>
      </w:r>
      <w:r w:rsidRPr="00EA2087">
        <w:rPr>
          <w:rFonts w:ascii="宋体" w:eastAsia="宋体" w:hAnsi="宋体"/>
        </w:rPr>
        <w:br/>
        <w:t>.reduce(keys=(f1, f2), f=sum)</w:t>
      </w:r>
      <w:r w:rsidRPr="00EA2087">
        <w:rPr>
          <w:rFonts w:ascii="宋体" w:eastAsia="宋体" w:hAnsi="宋体"/>
        </w:rPr>
        <w:br/>
        <w:t>.filter(l.(f1, f2)=&gt;cnt&gt;Th.(f1, f2))</w:t>
      </w:r>
      <w:r w:rsidR="00E005A3" w:rsidRPr="00E005A3">
        <w:rPr>
          <w:rFonts w:ascii="宋体" w:eastAsia="宋体" w:hAnsi="宋体"/>
          <w:noProof/>
          <w:color w:val="FFFFFF" w:themeColor="background1"/>
        </w:rPr>
        <w:t xml:space="preserve"> </w:t>
      </w:r>
    </w:p>
    <w:p w14:paraId="199D093E" w14:textId="77777777" w:rsidR="00E005A3" w:rsidRPr="00EA2087" w:rsidRDefault="00E005A3" w:rsidP="00543C14">
      <w:pPr>
        <w:tabs>
          <w:tab w:val="left" w:pos="1711"/>
        </w:tabs>
        <w:ind w:firstLine="560"/>
        <w:jc w:val="left"/>
        <w:rPr>
          <w:rFonts w:ascii="宋体" w:eastAsia="宋体" w:hAnsi="宋体" w:hint="eastAsia"/>
        </w:rPr>
      </w:pPr>
    </w:p>
    <w:p w14:paraId="46F4BDB1" w14:textId="57000EB2" w:rsidR="00286664" w:rsidRDefault="00286664" w:rsidP="00543C14">
      <w:pPr>
        <w:ind w:firstLine="723"/>
        <w:rPr>
          <w:rFonts w:ascii="黑体" w:eastAsia="黑体" w:hAnsi="黑体" w:cs="黑体"/>
          <w:b/>
          <w:bCs/>
          <w:sz w:val="36"/>
          <w:szCs w:val="36"/>
        </w:rPr>
      </w:pPr>
      <w:r>
        <w:rPr>
          <w:rFonts w:ascii="黑体" w:eastAsia="黑体" w:hAnsi="黑体" w:cs="黑体" w:hint="eastAsia"/>
          <w:b/>
          <w:bCs/>
          <w:sz w:val="36"/>
          <w:szCs w:val="36"/>
          <w:highlight w:val="lightGray"/>
        </w:rPr>
        <w:lastRenderedPageBreak/>
        <w:t>四</w:t>
      </w:r>
      <w:r>
        <w:rPr>
          <w:rFonts w:ascii="黑体" w:eastAsia="黑体" w:hAnsi="黑体" w:cs="黑体" w:hint="eastAsia"/>
          <w:b/>
          <w:bCs/>
          <w:sz w:val="36"/>
          <w:szCs w:val="36"/>
        </w:rPr>
        <w:t>.运行结果</w:t>
      </w:r>
      <w:r w:rsidR="00E005A3">
        <w:rPr>
          <w:rFonts w:ascii="宋体" w:eastAsia="宋体" w:hAnsi="宋体"/>
          <w:noProof/>
          <w:color w:val="FFFFFF" w:themeColor="background1"/>
        </w:rPr>
        <w:br/>
      </w:r>
      <w:r w:rsidR="00E005A3">
        <w:rPr>
          <w:rFonts w:ascii="宋体" w:eastAsia="宋体" w:hAnsi="宋体"/>
          <w:noProof/>
          <w:color w:val="FFFFFF" w:themeColor="background1"/>
        </w:rPr>
        <w:drawing>
          <wp:inline distT="0" distB="0" distL="0" distR="0" wp14:anchorId="3840A63F" wp14:editId="233681BA">
            <wp:extent cx="5271770" cy="27432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2743200"/>
                    </a:xfrm>
                    <a:prstGeom prst="rect">
                      <a:avLst/>
                    </a:prstGeom>
                    <a:noFill/>
                    <a:ln>
                      <a:noFill/>
                    </a:ln>
                  </pic:spPr>
                </pic:pic>
              </a:graphicData>
            </a:graphic>
          </wp:inline>
        </w:drawing>
      </w:r>
    </w:p>
    <w:p w14:paraId="0BDECDB7" w14:textId="112DCC21" w:rsidR="00463BAA" w:rsidRPr="00FE7253" w:rsidRDefault="004E51E1" w:rsidP="00FE7253">
      <w:pPr>
        <w:ind w:firstLine="560"/>
        <w:rPr>
          <w:rFonts w:ascii="宋体" w:eastAsia="宋体" w:hAnsi="宋体"/>
          <w:shd w:val="clear" w:color="auto" w:fill="FFFFFF"/>
        </w:rPr>
      </w:pPr>
      <w:r w:rsidRPr="00EA2087">
        <w:rPr>
          <w:rFonts w:ascii="宋体" w:eastAsia="宋体" w:hAnsi="宋体"/>
          <w:shd w:val="clear" w:color="auto" w:fill="FFFFFF"/>
        </w:rPr>
        <w:t>测试环境包括两台服务器和一个6.5Tbps Barefoot Tofino交换机。每台服务器配备一个20核CPU（Intel Xeon Silver 4210R）和64 GB总内存。两台机器都配备了一个100G NIC（Mellanox MT27800）。一台机器作为客户端生成键值查询，并将请求发送到另一台作为键值存储服务器的机器上。</w:t>
      </w:r>
    </w:p>
    <w:p w14:paraId="361E1A00" w14:textId="77777777"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4</w:t>
      </w:r>
      <w:r>
        <w:rPr>
          <w:rFonts w:ascii="宋体" w:eastAsia="宋体" w:hAnsi="宋体" w:hint="eastAsia"/>
          <w:b/>
          <w:bCs/>
          <w:sz w:val="30"/>
          <w:szCs w:val="30"/>
        </w:rPr>
        <w:t>.1 硬件资源</w:t>
      </w:r>
    </w:p>
    <w:p w14:paraId="3BD83EA7" w14:textId="77777777" w:rsidR="00286664" w:rsidRDefault="00286664" w:rsidP="00543C14">
      <w:pPr>
        <w:ind w:firstLine="560"/>
        <w:rPr>
          <w:rFonts w:ascii="黑体" w:eastAsia="黑体" w:hAnsi="黑体" w:cs="黑体"/>
          <w:b/>
          <w:bCs/>
          <w:sz w:val="36"/>
          <w:szCs w:val="36"/>
        </w:rPr>
      </w:pPr>
      <w:r>
        <w:rPr>
          <w:noProof/>
        </w:rPr>
        <w:drawing>
          <wp:inline distT="0" distB="0" distL="0" distR="0" wp14:anchorId="096E1FCB" wp14:editId="60C66E22">
            <wp:extent cx="4860386" cy="18921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821" cy="1901616"/>
                    </a:xfrm>
                    <a:prstGeom prst="rect">
                      <a:avLst/>
                    </a:prstGeom>
                  </pic:spPr>
                </pic:pic>
              </a:graphicData>
            </a:graphic>
          </wp:inline>
        </w:drawing>
      </w:r>
    </w:p>
    <w:p w14:paraId="75748FB0" w14:textId="24FCB627" w:rsidR="00D306EA" w:rsidRPr="00FE7253" w:rsidRDefault="00543C14" w:rsidP="00FE7253">
      <w:pPr>
        <w:ind w:firstLine="560"/>
        <w:rPr>
          <w:rFonts w:ascii="宋体" w:eastAsia="宋体" w:hAnsi="宋体"/>
          <w:shd w:val="clear" w:color="auto" w:fill="FFFFFF"/>
        </w:rPr>
      </w:pPr>
      <w:r w:rsidRPr="00EA2087">
        <w:rPr>
          <w:rFonts w:ascii="宋体" w:eastAsia="宋体" w:hAnsi="宋体" w:hint="eastAsia"/>
          <w:shd w:val="clear" w:color="auto" w:fill="FFFFFF"/>
        </w:rPr>
        <w:t>在这里</w:t>
      </w:r>
      <w:r w:rsidRPr="00EA2087">
        <w:rPr>
          <w:rFonts w:ascii="宋体" w:eastAsia="宋体" w:hAnsi="宋体"/>
          <w:shd w:val="clear" w:color="auto" w:fill="FFFFFF"/>
        </w:rPr>
        <w:t>展示了Lake的资源效率。</w:t>
      </w:r>
      <w:r w:rsidR="006D444D">
        <w:rPr>
          <w:rFonts w:ascii="宋体" w:eastAsia="宋体" w:hAnsi="宋体"/>
          <w:shd w:val="clear" w:color="auto" w:fill="FFFFFF"/>
        </w:rPr>
        <w:t>本项目</w:t>
      </w:r>
      <w:r w:rsidRPr="00EA2087">
        <w:rPr>
          <w:rFonts w:ascii="宋体" w:eastAsia="宋体" w:hAnsi="宋体"/>
          <w:shd w:val="clear" w:color="auto" w:fill="FFFFFF"/>
        </w:rPr>
        <w:t>将NetCache的监控部分（即CM</w:t>
      </w:r>
      <w:r w:rsidR="00A10254">
        <w:rPr>
          <w:rFonts w:ascii="宋体" w:eastAsia="宋体" w:hAnsi="宋体"/>
          <w:shd w:val="clear" w:color="auto" w:fill="FFFFFF"/>
        </w:rPr>
        <w:t xml:space="preserve"> sketch</w:t>
      </w:r>
      <w:r w:rsidRPr="00EA2087">
        <w:rPr>
          <w:rFonts w:ascii="宋体" w:eastAsia="宋体" w:hAnsi="宋体"/>
          <w:shd w:val="clear" w:color="auto" w:fill="FFFFFF"/>
        </w:rPr>
        <w:t>和Bloom过滤器）作为基准，并消除其他功能。</w:t>
      </w:r>
      <w:r w:rsidR="006D444D">
        <w:rPr>
          <w:rFonts w:ascii="宋体" w:eastAsia="宋体" w:hAnsi="宋体"/>
          <w:shd w:val="clear" w:color="auto" w:fill="FFFFFF"/>
        </w:rPr>
        <w:t>本项目</w:t>
      </w:r>
      <w:r w:rsidRPr="00EA2087">
        <w:rPr>
          <w:rFonts w:ascii="宋体" w:eastAsia="宋体" w:hAnsi="宋体"/>
          <w:shd w:val="clear" w:color="auto" w:fill="FFFFFF"/>
        </w:rPr>
        <w:t>遵循原始论文中的相同配置。对于每个负载，</w:t>
      </w:r>
      <w:r w:rsidR="006D444D">
        <w:rPr>
          <w:rFonts w:ascii="宋体" w:eastAsia="宋体" w:hAnsi="宋体"/>
          <w:shd w:val="clear" w:color="auto" w:fill="FFFFFF"/>
        </w:rPr>
        <w:t>本项目</w:t>
      </w:r>
      <w:r w:rsidRPr="00EA2087">
        <w:rPr>
          <w:rFonts w:ascii="宋体" w:eastAsia="宋体" w:hAnsi="宋体"/>
          <w:shd w:val="clear" w:color="auto" w:fill="FFFFFF"/>
        </w:rPr>
        <w:t>使用相同配置</w:t>
      </w:r>
      <w:r w:rsidRPr="00EA2087">
        <w:rPr>
          <w:rFonts w:ascii="宋体" w:eastAsia="宋体" w:hAnsi="宋体"/>
          <w:shd w:val="clear" w:color="auto" w:fill="FFFFFF"/>
        </w:rPr>
        <w:lastRenderedPageBreak/>
        <w:t>（遵循A1）递增一个CM</w:t>
      </w:r>
      <w:r w:rsidR="00A10254">
        <w:rPr>
          <w:rFonts w:ascii="宋体" w:eastAsia="宋体" w:hAnsi="宋体"/>
          <w:shd w:val="clear" w:color="auto" w:fill="FFFFFF"/>
        </w:rPr>
        <w:t xml:space="preserve"> sketch</w:t>
      </w:r>
      <w:r w:rsidRPr="00EA2087">
        <w:rPr>
          <w:rFonts w:ascii="宋体" w:eastAsia="宋体" w:hAnsi="宋体"/>
          <w:shd w:val="clear" w:color="auto" w:fill="FFFFFF"/>
        </w:rPr>
        <w:t>。如表V所示，</w:t>
      </w:r>
      <w:r w:rsidR="006D444D">
        <w:rPr>
          <w:rFonts w:ascii="宋体" w:eastAsia="宋体" w:hAnsi="宋体"/>
          <w:shd w:val="clear" w:color="auto" w:fill="FFFFFF"/>
        </w:rPr>
        <w:t>本项目</w:t>
      </w:r>
      <w:r w:rsidRPr="00EA2087">
        <w:rPr>
          <w:rFonts w:ascii="宋体" w:eastAsia="宋体" w:hAnsi="宋体"/>
          <w:shd w:val="clear" w:color="auto" w:fill="FFFFFF"/>
        </w:rPr>
        <w:t>计算了两个负载：（1）热键（NC1）和（2）热键和addr</w:t>
      </w:r>
      <w:r w:rsidRPr="00EA2087">
        <w:rPr>
          <w:rFonts w:ascii="宋体" w:eastAsia="宋体" w:hAnsi="宋体"/>
          <w:shd w:val="clear" w:color="auto" w:fill="FFFFFF"/>
          <w:vertAlign w:val="subscript"/>
        </w:rPr>
        <w:t>phy</w:t>
      </w:r>
      <w:r w:rsidRPr="00EA2087">
        <w:rPr>
          <w:rFonts w:ascii="宋体" w:eastAsia="宋体" w:hAnsi="宋体"/>
          <w:shd w:val="clear" w:color="auto" w:fill="FFFFFF"/>
        </w:rPr>
        <w:t>（NC2）。NC2消耗了昂贵的91.67%的阶段，并且无法编译3个负载（key</w:t>
      </w:r>
      <w:r w:rsidRPr="00EA2087">
        <w:rPr>
          <w:rFonts w:ascii="宋体" w:eastAsia="宋体" w:hAnsi="宋体"/>
          <w:shd w:val="clear" w:color="auto" w:fill="FFFFFF"/>
          <w:vertAlign w:val="subscript"/>
        </w:rPr>
        <w:t>w</w:t>
      </w:r>
      <w:r w:rsidRPr="00EA2087">
        <w:rPr>
          <w:rFonts w:ascii="宋体" w:eastAsia="宋体" w:hAnsi="宋体"/>
          <w:shd w:val="clear" w:color="auto" w:fill="FFFFFF"/>
        </w:rPr>
        <w:t>）。Lake计算了所有5个负载，同时消耗了硬件资源的一部分。此外，Lake大多显著降低了资源消耗，除了SRAM和Meter ALU比NC1要少。但是Lake在监控3个以上的负载时不会消耗比NC2更多的资源。SpotMon通过随机方差最小化实现了资源效率，从而减少了所有l</w:t>
      </w:r>
      <w:r w:rsidRPr="00EA2087">
        <w:rPr>
          <w:rFonts w:ascii="宋体" w:eastAsia="宋体" w:hAnsi="宋体"/>
          <w:shd w:val="clear" w:color="auto" w:fill="FFFFFF"/>
          <w:vertAlign w:val="subscript"/>
        </w:rPr>
        <w:t>f</w:t>
      </w:r>
      <w:r w:rsidRPr="00EA2087">
        <w:rPr>
          <w:rFonts w:ascii="宋体" w:eastAsia="宋体" w:hAnsi="宋体"/>
          <w:shd w:val="clear" w:color="auto" w:fill="FFFFFF"/>
        </w:rPr>
        <w:t>的误差。</w:t>
      </w:r>
    </w:p>
    <w:p w14:paraId="40680448" w14:textId="48DFCC8F" w:rsidR="00543C14" w:rsidRDefault="00543C1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4</w:t>
      </w:r>
      <w:r>
        <w:rPr>
          <w:rFonts w:ascii="宋体" w:eastAsia="宋体" w:hAnsi="宋体" w:hint="eastAsia"/>
          <w:b/>
          <w:bCs/>
          <w:sz w:val="30"/>
          <w:szCs w:val="30"/>
        </w:rPr>
        <w:t>.</w:t>
      </w:r>
      <w:r>
        <w:rPr>
          <w:rFonts w:ascii="宋体" w:eastAsia="宋体" w:hAnsi="宋体"/>
          <w:b/>
          <w:bCs/>
          <w:sz w:val="30"/>
          <w:szCs w:val="30"/>
        </w:rPr>
        <w:t>2</w:t>
      </w:r>
      <w:r>
        <w:rPr>
          <w:rFonts w:ascii="宋体" w:eastAsia="宋体" w:hAnsi="宋体" w:hint="eastAsia"/>
          <w:b/>
          <w:bCs/>
          <w:sz w:val="30"/>
          <w:szCs w:val="30"/>
        </w:rPr>
        <w:t xml:space="preserve"> 通信开销</w:t>
      </w:r>
    </w:p>
    <w:p w14:paraId="4CB7606B" w14:textId="2A33BD4E" w:rsidR="00915454" w:rsidRDefault="00915454" w:rsidP="00915454">
      <w:pPr>
        <w:tabs>
          <w:tab w:val="left" w:pos="1711"/>
        </w:tabs>
        <w:ind w:firstLine="560"/>
        <w:jc w:val="center"/>
        <w:rPr>
          <w:rFonts w:ascii="宋体" w:eastAsia="宋体" w:hAnsi="宋体"/>
          <w:b/>
          <w:bCs/>
          <w:sz w:val="30"/>
          <w:szCs w:val="30"/>
        </w:rPr>
      </w:pPr>
      <w:r>
        <w:rPr>
          <w:noProof/>
        </w:rPr>
        <w:drawing>
          <wp:inline distT="0" distB="0" distL="0" distR="0" wp14:anchorId="1DF218CD" wp14:editId="0B4B1CA7">
            <wp:extent cx="2383536" cy="1591612"/>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3224" cy="1598081"/>
                    </a:xfrm>
                    <a:prstGeom prst="rect">
                      <a:avLst/>
                    </a:prstGeom>
                  </pic:spPr>
                </pic:pic>
              </a:graphicData>
            </a:graphic>
          </wp:inline>
        </w:drawing>
      </w:r>
    </w:p>
    <w:p w14:paraId="1CC68376" w14:textId="48E3B666" w:rsidR="00543C14" w:rsidRPr="00EA2087" w:rsidRDefault="00543C14" w:rsidP="00EA2087">
      <w:pPr>
        <w:ind w:firstLine="560"/>
        <w:rPr>
          <w:rFonts w:ascii="宋体" w:eastAsia="宋体" w:hAnsi="宋体"/>
          <w:b/>
          <w:bCs/>
          <w:sz w:val="30"/>
          <w:szCs w:val="30"/>
        </w:rPr>
      </w:pPr>
      <w:r w:rsidRPr="00EA2087">
        <w:rPr>
          <w:rFonts w:ascii="宋体" w:eastAsia="宋体" w:hAnsi="宋体"/>
          <w:shd w:val="clear" w:color="auto" w:fill="FFFFFF"/>
        </w:rPr>
        <w:t>使用Pktgen [46]发送了1百万个数据包，速率为10K。Tofino交换机的数据平面对数据包进行抽样并报告给交换机操作系统。图5显示，随着采样率的增加，由于受到有限的控制平面带宽，由交换机操作系统丢弃的数据包数量增加。交换机操作系统接收的数据包数量的最大值约为50%。这意味着只有约50%的数据包会对感知结果产生影响。SpotMon保持了低的丢包率，因为交换机操作系统仅读取SpotMon的寄存器，这消耗非常有限的带宽。</w:t>
      </w:r>
    </w:p>
    <w:p w14:paraId="3A8BD88C" w14:textId="6018B9BB" w:rsidR="00286664" w:rsidRDefault="00286664" w:rsidP="00543C14">
      <w:pPr>
        <w:tabs>
          <w:tab w:val="left" w:pos="1711"/>
        </w:tabs>
        <w:ind w:firstLine="560"/>
        <w:jc w:val="left"/>
        <w:rPr>
          <w:rFonts w:ascii="宋体" w:eastAsia="宋体" w:hAnsi="宋体"/>
          <w:b/>
          <w:bCs/>
          <w:sz w:val="30"/>
          <w:szCs w:val="30"/>
        </w:rPr>
      </w:pPr>
      <w:r>
        <w:rPr>
          <w:noProof/>
        </w:rPr>
        <w:lastRenderedPageBreak/>
        <w:drawing>
          <wp:anchor distT="0" distB="0" distL="114300" distR="114300" simplePos="0" relativeHeight="251660288" behindDoc="1" locked="0" layoutInCell="1" allowOverlap="1" wp14:anchorId="58684DE6" wp14:editId="3481485F">
            <wp:simplePos x="0" y="0"/>
            <wp:positionH relativeFrom="margin">
              <wp:posOffset>1248263</wp:posOffset>
            </wp:positionH>
            <wp:positionV relativeFrom="paragraph">
              <wp:posOffset>376018</wp:posOffset>
            </wp:positionV>
            <wp:extent cx="2546253" cy="1664102"/>
            <wp:effectExtent l="0" t="0" r="6985" b="0"/>
            <wp:wrapTight wrapText="bothSides">
              <wp:wrapPolygon edited="0">
                <wp:start x="0" y="0"/>
                <wp:lineTo x="0" y="21270"/>
                <wp:lineTo x="21498" y="21270"/>
                <wp:lineTo x="21498"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6253" cy="1664102"/>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b/>
          <w:bCs/>
          <w:sz w:val="30"/>
          <w:szCs w:val="30"/>
        </w:rPr>
        <w:t>4</w:t>
      </w:r>
      <w:r>
        <w:rPr>
          <w:rFonts w:ascii="宋体" w:eastAsia="宋体" w:hAnsi="宋体" w:hint="eastAsia"/>
          <w:b/>
          <w:bCs/>
          <w:sz w:val="30"/>
          <w:szCs w:val="30"/>
        </w:rPr>
        <w:t>.</w:t>
      </w:r>
      <w:r w:rsidR="00E72B33">
        <w:rPr>
          <w:rFonts w:ascii="宋体" w:eastAsia="宋体" w:hAnsi="宋体"/>
          <w:b/>
          <w:bCs/>
          <w:sz w:val="30"/>
          <w:szCs w:val="30"/>
        </w:rPr>
        <w:t>3</w:t>
      </w:r>
      <w:r>
        <w:rPr>
          <w:rFonts w:ascii="宋体" w:eastAsia="宋体" w:hAnsi="宋体" w:hint="eastAsia"/>
          <w:b/>
          <w:bCs/>
          <w:sz w:val="30"/>
          <w:szCs w:val="30"/>
        </w:rPr>
        <w:t xml:space="preserve"> 可扩展性</w:t>
      </w:r>
    </w:p>
    <w:p w14:paraId="21FF4821" w14:textId="77777777" w:rsidR="00286664" w:rsidRDefault="00286664" w:rsidP="00543C14">
      <w:pPr>
        <w:tabs>
          <w:tab w:val="left" w:pos="1711"/>
        </w:tabs>
        <w:ind w:firstLine="602"/>
        <w:jc w:val="left"/>
        <w:rPr>
          <w:rFonts w:ascii="宋体" w:eastAsia="宋体" w:hAnsi="宋体"/>
          <w:b/>
          <w:bCs/>
          <w:sz w:val="30"/>
          <w:szCs w:val="30"/>
        </w:rPr>
      </w:pPr>
    </w:p>
    <w:p w14:paraId="597EE896" w14:textId="77777777" w:rsidR="00286664" w:rsidRDefault="00286664" w:rsidP="00543C14">
      <w:pPr>
        <w:tabs>
          <w:tab w:val="left" w:pos="1711"/>
        </w:tabs>
        <w:spacing w:line="360" w:lineRule="auto"/>
        <w:ind w:firstLine="592"/>
        <w:jc w:val="left"/>
        <w:rPr>
          <w:rFonts w:ascii="宋体" w:eastAsia="宋体" w:hAnsi="宋体" w:cs="Segoe UI"/>
          <w:color w:val="4A4A4A"/>
          <w:spacing w:val="8"/>
          <w:szCs w:val="28"/>
          <w:shd w:val="clear" w:color="auto" w:fill="FFFFFF"/>
        </w:rPr>
      </w:pPr>
    </w:p>
    <w:p w14:paraId="74ADB115" w14:textId="77777777" w:rsidR="00286664" w:rsidRDefault="00286664" w:rsidP="00543C14">
      <w:pPr>
        <w:tabs>
          <w:tab w:val="left" w:pos="1711"/>
        </w:tabs>
        <w:spacing w:line="360" w:lineRule="auto"/>
        <w:ind w:firstLine="592"/>
        <w:jc w:val="left"/>
        <w:rPr>
          <w:rFonts w:ascii="宋体" w:eastAsia="宋体" w:hAnsi="宋体" w:cs="Segoe UI"/>
          <w:color w:val="4A4A4A"/>
          <w:spacing w:val="8"/>
          <w:szCs w:val="28"/>
          <w:shd w:val="clear" w:color="auto" w:fill="FFFFFF"/>
        </w:rPr>
      </w:pPr>
    </w:p>
    <w:p w14:paraId="466F76BA" w14:textId="77777777" w:rsidR="00286664" w:rsidRDefault="00286664" w:rsidP="00543C14">
      <w:pPr>
        <w:spacing w:line="360" w:lineRule="auto"/>
        <w:ind w:firstLine="592"/>
        <w:jc w:val="left"/>
        <w:rPr>
          <w:rFonts w:ascii="宋体" w:eastAsia="宋体" w:hAnsi="宋体" w:cs="Segoe UI"/>
          <w:color w:val="4A4A4A"/>
          <w:spacing w:val="8"/>
          <w:szCs w:val="28"/>
          <w:shd w:val="clear" w:color="auto" w:fill="FFFFFF"/>
        </w:rPr>
      </w:pPr>
    </w:p>
    <w:p w14:paraId="5E477BC1" w14:textId="77777777" w:rsidR="00915454" w:rsidRDefault="00915454" w:rsidP="00543C14">
      <w:pPr>
        <w:ind w:firstLine="440"/>
        <w:rPr>
          <w:rStyle w:val="11"/>
        </w:rPr>
      </w:pPr>
    </w:p>
    <w:p w14:paraId="3D2AA067" w14:textId="4BB7D121" w:rsidR="00286664" w:rsidRPr="004B0136" w:rsidRDefault="00286664" w:rsidP="00915454">
      <w:pPr>
        <w:ind w:firstLine="440"/>
        <w:jc w:val="center"/>
        <w:rPr>
          <w:bCs/>
          <w:i/>
          <w:iCs/>
          <w:spacing w:val="5"/>
          <w:sz w:val="21"/>
        </w:rPr>
      </w:pPr>
      <w:r>
        <w:rPr>
          <w:rStyle w:val="11"/>
          <w:rFonts w:hint="eastAsia"/>
        </w:rPr>
        <w:t>图</w:t>
      </w:r>
      <w:r>
        <w:rPr>
          <w:rStyle w:val="11"/>
        </w:rPr>
        <w:t>5</w:t>
      </w:r>
      <w:r>
        <w:rPr>
          <w:rStyle w:val="11"/>
          <w:rFonts w:hint="eastAsia"/>
        </w:rPr>
        <w:t>键值对数量对于</w:t>
      </w:r>
      <w:r w:rsidR="004A5E41">
        <w:rPr>
          <w:rStyle w:val="11"/>
          <w:rFonts w:hint="eastAsia"/>
        </w:rPr>
        <w:t>SpotMon</w:t>
      </w:r>
      <w:r>
        <w:rPr>
          <w:rStyle w:val="11"/>
          <w:rFonts w:hint="eastAsia"/>
        </w:rPr>
        <w:t>性能的影响</w:t>
      </w:r>
    </w:p>
    <w:p w14:paraId="454EBAE0" w14:textId="13B93F96" w:rsidR="006E1F5D" w:rsidRPr="00EA2087" w:rsidRDefault="00286664" w:rsidP="00EA2087">
      <w:pPr>
        <w:ind w:firstLine="560"/>
        <w:rPr>
          <w:rFonts w:ascii="宋体" w:eastAsia="宋体" w:hAnsi="宋体"/>
          <w:shd w:val="clear" w:color="auto" w:fill="FFFFFF"/>
        </w:rPr>
      </w:pPr>
      <w:r w:rsidRPr="00EA2087">
        <w:rPr>
          <w:rFonts w:ascii="宋体" w:eastAsia="宋体" w:hAnsi="宋体"/>
          <w:shd w:val="clear" w:color="auto" w:fill="FFFFFF"/>
        </w:rPr>
        <w:t>为了测试</w:t>
      </w:r>
      <w:r w:rsidR="004A5E41" w:rsidRPr="00EA2087">
        <w:rPr>
          <w:rFonts w:ascii="宋体" w:eastAsia="宋体" w:hAnsi="宋体"/>
          <w:shd w:val="clear" w:color="auto" w:fill="FFFFFF"/>
        </w:rPr>
        <w:t>SpotMon</w:t>
      </w:r>
      <w:r w:rsidRPr="00EA2087">
        <w:rPr>
          <w:rFonts w:ascii="宋体" w:eastAsia="宋体" w:hAnsi="宋体"/>
          <w:shd w:val="clear" w:color="auto" w:fill="FFFFFF"/>
        </w:rPr>
        <w:t>的可扩展性，</w:t>
      </w:r>
      <w:r w:rsidRPr="00EA2087">
        <w:rPr>
          <w:rFonts w:ascii="宋体" w:eastAsia="宋体" w:hAnsi="宋体" w:hint="eastAsia"/>
          <w:shd w:val="clear" w:color="auto" w:fill="FFFFFF"/>
        </w:rPr>
        <w:t>本项目</w:t>
      </w:r>
      <w:r w:rsidRPr="00EA2087">
        <w:rPr>
          <w:rFonts w:ascii="宋体" w:eastAsia="宋体" w:hAnsi="宋体"/>
          <w:shd w:val="clear" w:color="auto" w:fill="FFFFFF"/>
        </w:rPr>
        <w:t>改变了请求数量。随着请求数量的增加，估计误差保持稳定甚至略微减少。</w:t>
      </w:r>
      <w:r w:rsidR="004A5E41" w:rsidRPr="00EA2087">
        <w:rPr>
          <w:rFonts w:ascii="宋体" w:eastAsia="宋体" w:hAnsi="宋体"/>
          <w:shd w:val="clear" w:color="auto" w:fill="FFFFFF"/>
        </w:rPr>
        <w:t>SpotMon</w:t>
      </w:r>
      <w:r w:rsidRPr="00EA2087">
        <w:rPr>
          <w:rFonts w:ascii="宋体" w:eastAsia="宋体" w:hAnsi="宋体"/>
          <w:shd w:val="clear" w:color="auto" w:fill="FFFFFF"/>
        </w:rPr>
        <w:t>是可扩展的，因为重量部分防止多种类型的负载共享同一个计数器，从而可以准确地计算重载。此外，当键值对的数量增加时，重部分还可以增加准确性，因为当重载的计数增加时，负载可以被过滤到重部分。</w:t>
      </w:r>
    </w:p>
    <w:p w14:paraId="03669633" w14:textId="45CDF995"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4</w:t>
      </w:r>
      <w:r>
        <w:rPr>
          <w:rFonts w:ascii="宋体" w:eastAsia="宋体" w:hAnsi="宋体" w:hint="eastAsia"/>
          <w:b/>
          <w:bCs/>
          <w:sz w:val="30"/>
          <w:szCs w:val="30"/>
        </w:rPr>
        <w:t>.</w:t>
      </w:r>
      <w:r w:rsidR="00E72B33">
        <w:rPr>
          <w:rFonts w:ascii="宋体" w:eastAsia="宋体" w:hAnsi="宋体"/>
          <w:b/>
          <w:bCs/>
          <w:sz w:val="30"/>
          <w:szCs w:val="30"/>
        </w:rPr>
        <w:t>4</w:t>
      </w:r>
      <w:r>
        <w:rPr>
          <w:rFonts w:ascii="宋体" w:eastAsia="宋体" w:hAnsi="宋体" w:hint="eastAsia"/>
          <w:b/>
          <w:bCs/>
          <w:sz w:val="30"/>
          <w:szCs w:val="30"/>
        </w:rPr>
        <w:t xml:space="preserve"> 多类型负载可扩展性</w:t>
      </w:r>
    </w:p>
    <w:p w14:paraId="119CD0FC" w14:textId="77777777" w:rsidR="00286664" w:rsidRDefault="00286664" w:rsidP="00915454">
      <w:pPr>
        <w:tabs>
          <w:tab w:val="left" w:pos="1711"/>
        </w:tabs>
        <w:ind w:firstLine="560"/>
        <w:jc w:val="center"/>
        <w:rPr>
          <w:rFonts w:ascii="宋体" w:eastAsia="宋体" w:hAnsi="宋体"/>
          <w:b/>
          <w:bCs/>
          <w:sz w:val="30"/>
          <w:szCs w:val="30"/>
        </w:rPr>
      </w:pPr>
      <w:r>
        <w:rPr>
          <w:noProof/>
        </w:rPr>
        <w:drawing>
          <wp:inline distT="0" distB="0" distL="0" distR="0" wp14:anchorId="5EC239DA" wp14:editId="5C325C20">
            <wp:extent cx="5274310" cy="30003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00375"/>
                    </a:xfrm>
                    <a:prstGeom prst="rect">
                      <a:avLst/>
                    </a:prstGeom>
                  </pic:spPr>
                </pic:pic>
              </a:graphicData>
            </a:graphic>
          </wp:inline>
        </w:drawing>
      </w:r>
    </w:p>
    <w:p w14:paraId="480A1EB3" w14:textId="77777777" w:rsidR="00286664" w:rsidRPr="004B0136" w:rsidRDefault="00286664" w:rsidP="00543C14">
      <w:pPr>
        <w:ind w:firstLine="440"/>
        <w:jc w:val="center"/>
        <w:rPr>
          <w:bCs/>
          <w:i/>
          <w:iCs/>
          <w:spacing w:val="5"/>
          <w:sz w:val="21"/>
        </w:rPr>
      </w:pPr>
      <w:r>
        <w:rPr>
          <w:rStyle w:val="11"/>
          <w:rFonts w:hint="eastAsia"/>
        </w:rPr>
        <w:t>图</w:t>
      </w:r>
      <w:r>
        <w:rPr>
          <w:rStyle w:val="11"/>
        </w:rPr>
        <w:t>5</w:t>
      </w:r>
      <w:r>
        <w:rPr>
          <w:rStyle w:val="11"/>
          <w:rFonts w:hint="eastAsia"/>
        </w:rPr>
        <w:t>与其他优化方案比较</w:t>
      </w:r>
    </w:p>
    <w:p w14:paraId="240C9B01" w14:textId="0DE4B76F" w:rsidR="00915454" w:rsidRPr="00FE7253" w:rsidRDefault="00915454" w:rsidP="00FE7253">
      <w:pPr>
        <w:ind w:firstLine="560"/>
        <w:rPr>
          <w:rFonts w:ascii="宋体" w:eastAsia="宋体" w:hAnsi="宋体"/>
          <w:shd w:val="clear" w:color="auto" w:fill="FFFFFF"/>
        </w:rPr>
      </w:pPr>
      <w:r w:rsidRPr="00EA2087">
        <w:rPr>
          <w:rFonts w:ascii="宋体" w:eastAsia="宋体" w:hAnsi="宋体" w:hint="eastAsia"/>
          <w:shd w:val="clear" w:color="auto" w:fill="FFFFFF"/>
        </w:rPr>
        <w:t>本项目</w:t>
      </w:r>
      <w:r w:rsidRPr="00EA2087">
        <w:rPr>
          <w:rFonts w:ascii="宋体" w:eastAsia="宋体" w:hAnsi="宋体"/>
          <w:shd w:val="clear" w:color="auto" w:fill="FFFFFF"/>
        </w:rPr>
        <w:t>逐渐为每个</w:t>
      </w:r>
      <w:r w:rsidR="00A10254">
        <w:rPr>
          <w:rFonts w:ascii="宋体" w:eastAsia="宋体" w:hAnsi="宋体"/>
          <w:shd w:val="clear" w:color="auto" w:fill="FFFFFF"/>
        </w:rPr>
        <w:t xml:space="preserve"> sketch</w:t>
      </w:r>
      <w:r w:rsidRPr="00EA2087">
        <w:rPr>
          <w:rFonts w:ascii="宋体" w:eastAsia="宋体" w:hAnsi="宋体"/>
          <w:shd w:val="clear" w:color="auto" w:fill="FFFFFF"/>
        </w:rPr>
        <w:t>添加新的负载。随着负载数量的增加，一些单键</w:t>
      </w:r>
      <w:r w:rsidR="00A10254">
        <w:rPr>
          <w:rFonts w:ascii="宋体" w:eastAsia="宋体" w:hAnsi="宋体"/>
          <w:shd w:val="clear" w:color="auto" w:fill="FFFFFF"/>
        </w:rPr>
        <w:t xml:space="preserve"> sketch</w:t>
      </w:r>
      <w:r w:rsidRPr="00EA2087">
        <w:rPr>
          <w:rFonts w:ascii="宋体" w:eastAsia="宋体" w:hAnsi="宋体"/>
          <w:shd w:val="clear" w:color="auto" w:fill="FFFFFF"/>
        </w:rPr>
        <w:t>（即，CM、Count sketch、Elastic sketch和UnivMon）</w:t>
      </w:r>
      <w:r w:rsidRPr="00EA2087">
        <w:rPr>
          <w:rFonts w:ascii="宋体" w:eastAsia="宋体" w:hAnsi="宋体"/>
          <w:shd w:val="clear" w:color="auto" w:fill="FFFFFF"/>
        </w:rPr>
        <w:lastRenderedPageBreak/>
        <w:t>会受到性能惩罚。尽管它们的精度率比其他</w:t>
      </w:r>
      <w:r w:rsidR="00A10254">
        <w:rPr>
          <w:rFonts w:ascii="宋体" w:eastAsia="宋体" w:hAnsi="宋体"/>
          <w:shd w:val="clear" w:color="auto" w:fill="FFFFFF"/>
        </w:rPr>
        <w:t xml:space="preserve"> sketch</w:t>
      </w:r>
      <w:r w:rsidRPr="00EA2087">
        <w:rPr>
          <w:rFonts w:ascii="宋体" w:eastAsia="宋体" w:hAnsi="宋体"/>
          <w:shd w:val="clear" w:color="auto" w:fill="FFFFFF"/>
        </w:rPr>
        <w:t>高，但它们几乎不会识别出热负载（召回率较低）。Lake和CocoSketch在所有准确性指标上都保持高度可伸缩性。Lake始终具有比CocoSketch更高的性能，因为Lake从轻部分中过滤出重要流量，从而既可以准确地识别重负载，也可以准确地识别轻负载。因此，在网络中的键值存储系统可以由于对热负载的非平凡识别而做出更精确的决策。</w:t>
      </w:r>
    </w:p>
    <w:p w14:paraId="47483409" w14:textId="5817C00A" w:rsidR="00286664" w:rsidRPr="0023548D" w:rsidRDefault="00915454" w:rsidP="00543C14">
      <w:pPr>
        <w:widowControl/>
        <w:ind w:firstLine="560"/>
        <w:jc w:val="left"/>
        <w:rPr>
          <w:rFonts w:ascii="宋体" w:eastAsia="宋体" w:hAnsi="宋体"/>
          <w:kern w:val="0"/>
          <w:sz w:val="24"/>
          <w:szCs w:val="24"/>
        </w:rPr>
      </w:pPr>
      <w:r>
        <w:rPr>
          <w:noProof/>
        </w:rPr>
        <w:drawing>
          <wp:anchor distT="0" distB="0" distL="114300" distR="114300" simplePos="0" relativeHeight="251665408" behindDoc="0" locked="0" layoutInCell="1" allowOverlap="1" wp14:anchorId="2020C45B" wp14:editId="5EDD3ABA">
            <wp:simplePos x="0" y="0"/>
            <wp:positionH relativeFrom="margin">
              <wp:align>left</wp:align>
            </wp:positionH>
            <wp:positionV relativeFrom="paragraph">
              <wp:posOffset>554990</wp:posOffset>
            </wp:positionV>
            <wp:extent cx="5274310" cy="30632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63240"/>
                    </a:xfrm>
                    <a:prstGeom prst="rect">
                      <a:avLst/>
                    </a:prstGeom>
                    <a:noFill/>
                  </pic:spPr>
                </pic:pic>
              </a:graphicData>
            </a:graphic>
            <wp14:sizeRelH relativeFrom="page">
              <wp14:pctWidth>0</wp14:pctWidth>
            </wp14:sizeRelH>
            <wp14:sizeRelV relativeFrom="page">
              <wp14:pctHeight>0</wp14:pctHeight>
            </wp14:sizeRelV>
          </wp:anchor>
        </w:drawing>
      </w:r>
      <w:r w:rsidR="00286664">
        <w:rPr>
          <w:rFonts w:ascii="宋体" w:eastAsia="宋体" w:hAnsi="宋体"/>
          <w:b/>
          <w:bCs/>
          <w:sz w:val="30"/>
          <w:szCs w:val="30"/>
        </w:rPr>
        <w:t>4</w:t>
      </w:r>
      <w:r w:rsidR="00286664">
        <w:rPr>
          <w:rFonts w:ascii="宋体" w:eastAsia="宋体" w:hAnsi="宋体" w:hint="eastAsia"/>
          <w:b/>
          <w:bCs/>
          <w:sz w:val="30"/>
          <w:szCs w:val="30"/>
        </w:rPr>
        <w:t>.</w:t>
      </w:r>
      <w:r w:rsidR="00E72B33">
        <w:rPr>
          <w:rFonts w:ascii="宋体" w:eastAsia="宋体" w:hAnsi="宋体"/>
          <w:b/>
          <w:bCs/>
          <w:sz w:val="30"/>
          <w:szCs w:val="30"/>
        </w:rPr>
        <w:t>5</w:t>
      </w:r>
      <w:r w:rsidR="00286664">
        <w:rPr>
          <w:rFonts w:ascii="宋体" w:eastAsia="宋体" w:hAnsi="宋体" w:hint="eastAsia"/>
          <w:b/>
          <w:bCs/>
          <w:sz w:val="30"/>
          <w:szCs w:val="30"/>
        </w:rPr>
        <w:t xml:space="preserve"> 内存可扩展性</w:t>
      </w:r>
    </w:p>
    <w:p w14:paraId="38010ECB" w14:textId="500182F0" w:rsidR="00286664" w:rsidRPr="0023548D" w:rsidRDefault="00286664" w:rsidP="00543C14">
      <w:pPr>
        <w:ind w:firstLine="440"/>
        <w:jc w:val="center"/>
        <w:rPr>
          <w:bCs/>
          <w:i/>
          <w:iCs/>
          <w:spacing w:val="5"/>
          <w:sz w:val="21"/>
        </w:rPr>
      </w:pPr>
      <w:r>
        <w:rPr>
          <w:rStyle w:val="11"/>
          <w:rFonts w:hint="eastAsia"/>
        </w:rPr>
        <w:t>图</w:t>
      </w:r>
      <w:r>
        <w:rPr>
          <w:rStyle w:val="11"/>
        </w:rPr>
        <w:t>5</w:t>
      </w:r>
      <w:r w:rsidRPr="0023548D">
        <w:t xml:space="preserve"> </w:t>
      </w:r>
      <w:r w:rsidR="004A5E41">
        <w:rPr>
          <w:rStyle w:val="11"/>
        </w:rPr>
        <w:t>SpotMon</w:t>
      </w:r>
      <w:r w:rsidRPr="0023548D">
        <w:rPr>
          <w:rStyle w:val="11"/>
        </w:rPr>
        <w:t xml:space="preserve"> 在不同的内存预算下保持低错误率</w:t>
      </w:r>
    </w:p>
    <w:p w14:paraId="1BA14D34" w14:textId="1A5DD8D2" w:rsidR="00286664" w:rsidRDefault="00286664" w:rsidP="00EA2087">
      <w:pPr>
        <w:ind w:firstLine="560"/>
        <w:rPr>
          <w:rFonts w:ascii="宋体" w:eastAsia="宋体" w:hAnsi="宋体"/>
          <w:shd w:val="clear" w:color="auto" w:fill="FFFFFF"/>
        </w:rPr>
      </w:pPr>
      <w:r w:rsidRPr="00EA2087">
        <w:rPr>
          <w:rFonts w:ascii="宋体" w:eastAsia="宋体" w:hAnsi="宋体" w:hint="eastAsia"/>
          <w:shd w:val="clear" w:color="auto" w:fill="FFFFFF"/>
        </w:rPr>
        <w:t>本项目</w:t>
      </w:r>
      <w:r w:rsidRPr="00EA2087">
        <w:rPr>
          <w:rFonts w:ascii="宋体" w:eastAsia="宋体" w:hAnsi="宋体"/>
          <w:shd w:val="clear" w:color="auto" w:fill="FFFFFF"/>
        </w:rPr>
        <w:t>改变内存预算，其他设置与实验3相同。如图5所示，</w:t>
      </w:r>
      <w:r w:rsidR="004A5E41" w:rsidRPr="00EA2087">
        <w:rPr>
          <w:rFonts w:ascii="宋体" w:eastAsia="宋体" w:hAnsi="宋体"/>
          <w:shd w:val="clear" w:color="auto" w:fill="FFFFFF"/>
        </w:rPr>
        <w:t>SpotMon</w:t>
      </w:r>
      <w:r w:rsidRPr="00EA2087">
        <w:rPr>
          <w:rFonts w:ascii="宋体" w:eastAsia="宋体" w:hAnsi="宋体"/>
          <w:shd w:val="clear" w:color="auto" w:fill="FFFFFF"/>
        </w:rPr>
        <w:t>在相同的内存预算下比其他</w:t>
      </w:r>
      <w:r w:rsidR="00A10254">
        <w:rPr>
          <w:rFonts w:ascii="宋体" w:eastAsia="宋体" w:hAnsi="宋体"/>
          <w:shd w:val="clear" w:color="auto" w:fill="FFFFFF"/>
        </w:rPr>
        <w:t xml:space="preserve"> sketch</w:t>
      </w:r>
      <w:r w:rsidRPr="00EA2087">
        <w:rPr>
          <w:rFonts w:ascii="宋体" w:eastAsia="宋体" w:hAnsi="宋体"/>
          <w:shd w:val="clear" w:color="auto" w:fill="FFFFFF"/>
        </w:rPr>
        <w:t>更准确。此外，</w:t>
      </w:r>
      <w:r w:rsidR="004A5E41" w:rsidRPr="00EA2087">
        <w:rPr>
          <w:rFonts w:ascii="宋体" w:eastAsia="宋体" w:hAnsi="宋体"/>
          <w:shd w:val="clear" w:color="auto" w:fill="FFFFFF"/>
        </w:rPr>
        <w:t>SpotMon</w:t>
      </w:r>
      <w:r w:rsidRPr="00EA2087">
        <w:rPr>
          <w:rFonts w:ascii="宋体" w:eastAsia="宋体" w:hAnsi="宋体"/>
          <w:shd w:val="clear" w:color="auto" w:fill="FFFFFF"/>
        </w:rPr>
        <w:t>具有比CocoSketch更低的ARE，因为重部分过滤了重负载从轻部分过来的两部分，以确保重负载的准确性。</w:t>
      </w:r>
    </w:p>
    <w:p w14:paraId="1D53AC4F" w14:textId="2E061922" w:rsidR="00FE7253" w:rsidRDefault="00FE7253" w:rsidP="00EA2087">
      <w:pPr>
        <w:ind w:firstLine="560"/>
        <w:rPr>
          <w:rFonts w:ascii="宋体" w:eastAsia="宋体" w:hAnsi="宋体"/>
          <w:shd w:val="clear" w:color="auto" w:fill="FFFFFF"/>
        </w:rPr>
      </w:pPr>
    </w:p>
    <w:p w14:paraId="3AFEFD4D" w14:textId="77777777" w:rsidR="00FE7253" w:rsidRPr="00EA2087" w:rsidRDefault="00FE7253" w:rsidP="00EA2087">
      <w:pPr>
        <w:ind w:firstLine="560"/>
        <w:rPr>
          <w:rFonts w:ascii="宋体" w:eastAsia="宋体" w:hAnsi="宋体"/>
          <w:shd w:val="clear" w:color="auto" w:fill="FFFFFF"/>
        </w:rPr>
      </w:pPr>
    </w:p>
    <w:p w14:paraId="161B73FF" w14:textId="039ACC83"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lastRenderedPageBreak/>
        <w:t>4</w:t>
      </w:r>
      <w:r>
        <w:rPr>
          <w:rFonts w:ascii="宋体" w:eastAsia="宋体" w:hAnsi="宋体" w:hint="eastAsia"/>
          <w:b/>
          <w:bCs/>
          <w:sz w:val="30"/>
          <w:szCs w:val="30"/>
        </w:rPr>
        <w:t>.</w:t>
      </w:r>
      <w:r w:rsidR="00E72B33">
        <w:rPr>
          <w:rFonts w:ascii="宋体" w:eastAsia="宋体" w:hAnsi="宋体"/>
          <w:b/>
          <w:bCs/>
          <w:sz w:val="30"/>
          <w:szCs w:val="30"/>
        </w:rPr>
        <w:t>6</w:t>
      </w:r>
      <w:r>
        <w:rPr>
          <w:rFonts w:ascii="宋体" w:eastAsia="宋体" w:hAnsi="宋体" w:hint="eastAsia"/>
          <w:b/>
          <w:bCs/>
          <w:sz w:val="30"/>
          <w:szCs w:val="30"/>
        </w:rPr>
        <w:t xml:space="preserve"> 工作倾斜负载</w:t>
      </w:r>
    </w:p>
    <w:p w14:paraId="363DC8A4" w14:textId="77777777" w:rsidR="00286664" w:rsidRDefault="00286664" w:rsidP="00543C14">
      <w:pPr>
        <w:tabs>
          <w:tab w:val="left" w:pos="1711"/>
        </w:tabs>
        <w:ind w:firstLine="560"/>
        <w:jc w:val="left"/>
        <w:rPr>
          <w:rFonts w:ascii="宋体" w:eastAsia="宋体" w:hAnsi="宋体"/>
          <w:b/>
          <w:bCs/>
          <w:sz w:val="30"/>
          <w:szCs w:val="30"/>
        </w:rPr>
      </w:pPr>
      <w:r>
        <w:rPr>
          <w:noProof/>
        </w:rPr>
        <w:drawing>
          <wp:anchor distT="0" distB="0" distL="114300" distR="114300" simplePos="0" relativeHeight="251663360" behindDoc="1" locked="0" layoutInCell="1" allowOverlap="1" wp14:anchorId="1305221A" wp14:editId="46F9F731">
            <wp:simplePos x="0" y="0"/>
            <wp:positionH relativeFrom="margin">
              <wp:align>center</wp:align>
            </wp:positionH>
            <wp:positionV relativeFrom="paragraph">
              <wp:posOffset>71120</wp:posOffset>
            </wp:positionV>
            <wp:extent cx="2377646" cy="1447925"/>
            <wp:effectExtent l="0" t="0" r="3810" b="0"/>
            <wp:wrapTight wrapText="bothSides">
              <wp:wrapPolygon edited="0">
                <wp:start x="0" y="0"/>
                <wp:lineTo x="0" y="21316"/>
                <wp:lineTo x="21462" y="21316"/>
                <wp:lineTo x="2146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77646" cy="1447925"/>
                    </a:xfrm>
                    <a:prstGeom prst="rect">
                      <a:avLst/>
                    </a:prstGeom>
                  </pic:spPr>
                </pic:pic>
              </a:graphicData>
            </a:graphic>
          </wp:anchor>
        </w:drawing>
      </w:r>
    </w:p>
    <w:p w14:paraId="7B470E98" w14:textId="77777777" w:rsidR="00286664" w:rsidRDefault="00286664" w:rsidP="00543C14">
      <w:pPr>
        <w:ind w:firstLine="592"/>
        <w:rPr>
          <w:rFonts w:ascii="宋体" w:eastAsia="宋体" w:hAnsi="宋体" w:cs="Segoe UI"/>
          <w:color w:val="4A4A4A"/>
          <w:spacing w:val="8"/>
          <w:shd w:val="clear" w:color="auto" w:fill="FFFFFF"/>
        </w:rPr>
      </w:pPr>
    </w:p>
    <w:p w14:paraId="7007E74F" w14:textId="77777777" w:rsidR="00286664" w:rsidRDefault="00286664" w:rsidP="00543C14">
      <w:pPr>
        <w:ind w:firstLine="592"/>
        <w:rPr>
          <w:rFonts w:ascii="宋体" w:eastAsia="宋体" w:hAnsi="宋体" w:cs="Segoe UI"/>
          <w:color w:val="4A4A4A"/>
          <w:spacing w:val="8"/>
          <w:shd w:val="clear" w:color="auto" w:fill="FFFFFF"/>
        </w:rPr>
      </w:pPr>
    </w:p>
    <w:p w14:paraId="7A41B8E8" w14:textId="77777777" w:rsidR="00286664" w:rsidRDefault="00286664" w:rsidP="00543C14">
      <w:pPr>
        <w:ind w:firstLine="592"/>
        <w:rPr>
          <w:rFonts w:ascii="宋体" w:eastAsia="宋体" w:hAnsi="宋体" w:cs="Segoe UI"/>
          <w:color w:val="4A4A4A"/>
          <w:spacing w:val="8"/>
          <w:shd w:val="clear" w:color="auto" w:fill="FFFFFF"/>
        </w:rPr>
      </w:pPr>
    </w:p>
    <w:p w14:paraId="465F9C2F" w14:textId="4E04257A" w:rsidR="00286664" w:rsidRPr="0023548D" w:rsidRDefault="00286664" w:rsidP="00543C14">
      <w:pPr>
        <w:ind w:firstLine="440"/>
        <w:jc w:val="center"/>
        <w:rPr>
          <w:bCs/>
          <w:i/>
          <w:iCs/>
          <w:spacing w:val="5"/>
          <w:sz w:val="21"/>
        </w:rPr>
      </w:pPr>
      <w:r>
        <w:rPr>
          <w:rStyle w:val="11"/>
          <w:rFonts w:hint="eastAsia"/>
        </w:rPr>
        <w:t>图</w:t>
      </w:r>
      <w:r>
        <w:rPr>
          <w:rStyle w:val="11"/>
        </w:rPr>
        <w:t xml:space="preserve">6 </w:t>
      </w:r>
      <w:r w:rsidR="004A5E41">
        <w:rPr>
          <w:rStyle w:val="11"/>
        </w:rPr>
        <w:t>SpotMon</w:t>
      </w:r>
      <w:r w:rsidRPr="0023548D">
        <w:rPr>
          <w:rStyle w:val="11"/>
        </w:rPr>
        <w:t>在不同负载偏度下保持低误差</w:t>
      </w:r>
    </w:p>
    <w:p w14:paraId="5CF7934F" w14:textId="143D684A" w:rsidR="00286664" w:rsidRPr="00EA2087" w:rsidRDefault="00286664" w:rsidP="00EA2087">
      <w:pPr>
        <w:ind w:firstLine="560"/>
        <w:rPr>
          <w:rFonts w:ascii="宋体" w:eastAsia="宋体" w:hAnsi="宋体"/>
          <w:shd w:val="clear" w:color="auto" w:fill="FFFFFF"/>
        </w:rPr>
      </w:pPr>
      <w:r w:rsidRPr="00EA2087">
        <w:rPr>
          <w:rFonts w:ascii="宋体" w:eastAsia="宋体" w:hAnsi="宋体" w:hint="eastAsia"/>
          <w:shd w:val="clear" w:color="auto" w:fill="FFFFFF"/>
        </w:rPr>
        <w:t>本项目</w:t>
      </w:r>
      <w:r w:rsidRPr="00EA2087">
        <w:rPr>
          <w:rFonts w:ascii="宋体" w:eastAsia="宋体" w:hAnsi="宋体"/>
          <w:shd w:val="clear" w:color="auto" w:fill="FFFFFF"/>
        </w:rPr>
        <w:t>计算了5种不同的负载，以测试当请求的偏斜度从0.8变为1时，</w:t>
      </w:r>
      <w:r w:rsidR="004A5E41" w:rsidRPr="00EA2087">
        <w:rPr>
          <w:rFonts w:ascii="宋体" w:eastAsia="宋体" w:hAnsi="宋体"/>
          <w:shd w:val="clear" w:color="auto" w:fill="FFFFFF"/>
        </w:rPr>
        <w:t>SpotMon</w:t>
      </w:r>
      <w:r w:rsidRPr="00EA2087">
        <w:rPr>
          <w:rFonts w:ascii="宋体" w:eastAsia="宋体" w:hAnsi="宋体"/>
          <w:shd w:val="clear" w:color="auto" w:fill="FFFFFF"/>
        </w:rPr>
        <w:t>的鲁棒性。F1保持稳定并略微提高。随着偏斜度的增加，重负载的比例增加并向重负载部分移动。因此，当工作负载分布高度倾斜时，</w:t>
      </w:r>
      <w:r w:rsidR="004A5E41" w:rsidRPr="00EA2087">
        <w:rPr>
          <w:rFonts w:ascii="宋体" w:eastAsia="宋体" w:hAnsi="宋体"/>
          <w:shd w:val="clear" w:color="auto" w:fill="FFFFFF"/>
        </w:rPr>
        <w:t>SpotMon</w:t>
      </w:r>
      <w:r w:rsidRPr="00EA2087">
        <w:rPr>
          <w:rFonts w:ascii="宋体" w:eastAsia="宋体" w:hAnsi="宋体"/>
          <w:shd w:val="clear" w:color="auto" w:fill="FFFFFF"/>
        </w:rPr>
        <w:t>表现出鲁棒性。</w:t>
      </w:r>
    </w:p>
    <w:p w14:paraId="20DB2E8B" w14:textId="14C8DCE2"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4</w:t>
      </w:r>
      <w:r>
        <w:rPr>
          <w:rFonts w:ascii="宋体" w:eastAsia="宋体" w:hAnsi="宋体" w:hint="eastAsia"/>
          <w:b/>
          <w:bCs/>
          <w:sz w:val="30"/>
          <w:szCs w:val="30"/>
        </w:rPr>
        <w:t>.</w:t>
      </w:r>
      <w:r w:rsidR="00E72B33">
        <w:rPr>
          <w:rFonts w:ascii="宋体" w:eastAsia="宋体" w:hAnsi="宋体"/>
          <w:b/>
          <w:bCs/>
          <w:sz w:val="30"/>
          <w:szCs w:val="30"/>
        </w:rPr>
        <w:t>7</w:t>
      </w:r>
      <w:r>
        <w:rPr>
          <w:rFonts w:ascii="宋体" w:eastAsia="宋体" w:hAnsi="宋体"/>
          <w:b/>
          <w:bCs/>
          <w:sz w:val="30"/>
          <w:szCs w:val="30"/>
        </w:rPr>
        <w:t xml:space="preserve"> </w:t>
      </w:r>
      <w:r>
        <w:rPr>
          <w:rFonts w:ascii="宋体" w:eastAsia="宋体" w:hAnsi="宋体" w:hint="eastAsia"/>
          <w:b/>
          <w:bCs/>
          <w:sz w:val="30"/>
          <w:szCs w:val="30"/>
        </w:rPr>
        <w:t>写入比率</w:t>
      </w:r>
    </w:p>
    <w:p w14:paraId="1395531B" w14:textId="77777777" w:rsidR="00286664" w:rsidRDefault="00286664" w:rsidP="00543C14">
      <w:pPr>
        <w:tabs>
          <w:tab w:val="left" w:pos="1711"/>
        </w:tabs>
        <w:ind w:firstLine="560"/>
        <w:jc w:val="left"/>
        <w:rPr>
          <w:rFonts w:ascii="宋体" w:eastAsia="宋体" w:hAnsi="宋体"/>
          <w:b/>
          <w:bCs/>
          <w:sz w:val="30"/>
          <w:szCs w:val="30"/>
        </w:rPr>
      </w:pPr>
      <w:r>
        <w:rPr>
          <w:noProof/>
        </w:rPr>
        <w:drawing>
          <wp:anchor distT="0" distB="0" distL="114300" distR="114300" simplePos="0" relativeHeight="251662336" behindDoc="1" locked="0" layoutInCell="1" allowOverlap="1" wp14:anchorId="7E8CF208" wp14:editId="002E17F1">
            <wp:simplePos x="0" y="0"/>
            <wp:positionH relativeFrom="margin">
              <wp:align>center</wp:align>
            </wp:positionH>
            <wp:positionV relativeFrom="paragraph">
              <wp:posOffset>103293</wp:posOffset>
            </wp:positionV>
            <wp:extent cx="2415749" cy="1417443"/>
            <wp:effectExtent l="0" t="0" r="3810" b="0"/>
            <wp:wrapTight wrapText="bothSides">
              <wp:wrapPolygon edited="0">
                <wp:start x="0" y="0"/>
                <wp:lineTo x="0" y="21194"/>
                <wp:lineTo x="21464" y="21194"/>
                <wp:lineTo x="2146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15749" cy="1417443"/>
                    </a:xfrm>
                    <a:prstGeom prst="rect">
                      <a:avLst/>
                    </a:prstGeom>
                  </pic:spPr>
                </pic:pic>
              </a:graphicData>
            </a:graphic>
          </wp:anchor>
        </w:drawing>
      </w:r>
    </w:p>
    <w:p w14:paraId="62A1E6A8" w14:textId="77777777" w:rsidR="00286664" w:rsidRDefault="00286664" w:rsidP="00543C14">
      <w:pPr>
        <w:ind w:firstLine="592"/>
        <w:rPr>
          <w:rFonts w:ascii="宋体" w:eastAsia="宋体" w:hAnsi="宋体" w:cs="Segoe UI"/>
          <w:color w:val="4A4A4A"/>
          <w:spacing w:val="8"/>
          <w:shd w:val="clear" w:color="auto" w:fill="FFFFFF"/>
        </w:rPr>
      </w:pPr>
    </w:p>
    <w:p w14:paraId="781AAF8B" w14:textId="77777777" w:rsidR="00286664" w:rsidRDefault="00286664" w:rsidP="00543C14">
      <w:pPr>
        <w:ind w:firstLine="592"/>
        <w:rPr>
          <w:rFonts w:ascii="宋体" w:eastAsia="宋体" w:hAnsi="宋体" w:cs="Segoe UI"/>
          <w:color w:val="4A4A4A"/>
          <w:spacing w:val="8"/>
          <w:shd w:val="clear" w:color="auto" w:fill="FFFFFF"/>
        </w:rPr>
      </w:pPr>
    </w:p>
    <w:p w14:paraId="32CD52A5" w14:textId="77777777" w:rsidR="00286664" w:rsidRDefault="00286664" w:rsidP="00543C14">
      <w:pPr>
        <w:ind w:firstLine="592"/>
        <w:rPr>
          <w:rFonts w:ascii="宋体" w:eastAsia="宋体" w:hAnsi="宋体" w:cs="Segoe UI"/>
          <w:color w:val="4A4A4A"/>
          <w:spacing w:val="8"/>
          <w:shd w:val="clear" w:color="auto" w:fill="FFFFFF"/>
        </w:rPr>
      </w:pPr>
    </w:p>
    <w:p w14:paraId="09E85431" w14:textId="4F787579" w:rsidR="00286664" w:rsidRPr="0023548D" w:rsidRDefault="00286664" w:rsidP="00543C14">
      <w:pPr>
        <w:ind w:firstLine="440"/>
        <w:jc w:val="center"/>
        <w:rPr>
          <w:bCs/>
          <w:i/>
          <w:iCs/>
          <w:spacing w:val="5"/>
          <w:sz w:val="21"/>
        </w:rPr>
      </w:pPr>
      <w:r>
        <w:rPr>
          <w:rStyle w:val="11"/>
          <w:rFonts w:hint="eastAsia"/>
        </w:rPr>
        <w:t>图</w:t>
      </w:r>
      <w:r>
        <w:rPr>
          <w:rStyle w:val="11"/>
        </w:rPr>
        <w:t xml:space="preserve">7 </w:t>
      </w:r>
      <w:r w:rsidR="004A5E41">
        <w:rPr>
          <w:rStyle w:val="11"/>
        </w:rPr>
        <w:t>SpotMon</w:t>
      </w:r>
      <w:r w:rsidRPr="0023548D">
        <w:rPr>
          <w:rStyle w:val="11"/>
        </w:rPr>
        <w:t>在不同的写率下保持低错误率</w:t>
      </w:r>
    </w:p>
    <w:p w14:paraId="30F2A3E2" w14:textId="6348458B" w:rsidR="00286664" w:rsidRDefault="00286664" w:rsidP="00EA2087">
      <w:pPr>
        <w:ind w:firstLine="560"/>
        <w:rPr>
          <w:rFonts w:ascii="宋体" w:eastAsia="宋体" w:hAnsi="宋体"/>
          <w:shd w:val="clear" w:color="auto" w:fill="FFFFFF"/>
        </w:rPr>
      </w:pPr>
      <w:r w:rsidRPr="00EA2087">
        <w:rPr>
          <w:rFonts w:ascii="宋体" w:eastAsia="宋体" w:hAnsi="宋体" w:hint="eastAsia"/>
          <w:shd w:val="clear" w:color="auto" w:fill="FFFFFF"/>
        </w:rPr>
        <w:t>本项目</w:t>
      </w:r>
      <w:r w:rsidRPr="00EA2087">
        <w:rPr>
          <w:rFonts w:ascii="宋体" w:eastAsia="宋体" w:hAnsi="宋体"/>
          <w:shd w:val="clear" w:color="auto" w:fill="FFFFFF"/>
        </w:rPr>
        <w:t>在写入比率从0.2到0.9时计算每个度量值。每个度量值保持稳定，展现出在读密集型工作负载和写密集型工作负载中的高鲁棒性。当查询写密集型工作负载时，</w:t>
      </w:r>
      <w:r w:rsidR="004A5E41" w:rsidRPr="00EA2087">
        <w:rPr>
          <w:rFonts w:ascii="宋体" w:eastAsia="宋体" w:hAnsi="宋体"/>
          <w:shd w:val="clear" w:color="auto" w:fill="FFFFFF"/>
        </w:rPr>
        <w:t>SpotMon</w:t>
      </w:r>
      <w:r w:rsidRPr="00EA2087">
        <w:rPr>
          <w:rFonts w:ascii="宋体" w:eastAsia="宋体" w:hAnsi="宋体"/>
          <w:shd w:val="clear" w:color="auto" w:fill="FFFFFF"/>
        </w:rPr>
        <w:t>聚合相同操作的部分负载。操作的识别仅为1位，但</w:t>
      </w:r>
      <w:r w:rsidR="004A5E41" w:rsidRPr="00EA2087">
        <w:rPr>
          <w:rFonts w:ascii="宋体" w:eastAsia="宋体" w:hAnsi="宋体"/>
          <w:shd w:val="clear" w:color="auto" w:fill="FFFFFF"/>
        </w:rPr>
        <w:t>SpotMon</w:t>
      </w:r>
      <w:r w:rsidRPr="00EA2087">
        <w:rPr>
          <w:rFonts w:ascii="宋体" w:eastAsia="宋体" w:hAnsi="宋体"/>
          <w:shd w:val="clear" w:color="auto" w:fill="FFFFFF"/>
        </w:rPr>
        <w:t>通过随机方差最小化进行了定制，用于子集和估计，并保持高精度。</w:t>
      </w:r>
    </w:p>
    <w:p w14:paraId="66A0C5C7" w14:textId="52595922" w:rsidR="00FE7253" w:rsidRDefault="00FE7253" w:rsidP="00EA2087">
      <w:pPr>
        <w:ind w:firstLine="560"/>
        <w:rPr>
          <w:rFonts w:ascii="宋体" w:eastAsia="宋体" w:hAnsi="宋体"/>
          <w:shd w:val="clear" w:color="auto" w:fill="FFFFFF"/>
        </w:rPr>
      </w:pPr>
    </w:p>
    <w:p w14:paraId="48BD4E02" w14:textId="77777777" w:rsidR="00E005A3" w:rsidRPr="00EA2087" w:rsidRDefault="00E005A3" w:rsidP="00EA2087">
      <w:pPr>
        <w:ind w:firstLine="560"/>
        <w:rPr>
          <w:rFonts w:ascii="宋体" w:eastAsia="宋体" w:hAnsi="宋体"/>
          <w:shd w:val="clear" w:color="auto" w:fill="FFFFFF"/>
        </w:rPr>
      </w:pPr>
    </w:p>
    <w:p w14:paraId="05CC8FDC" w14:textId="5ECEAC84" w:rsidR="00E72B33" w:rsidRDefault="00E72B33" w:rsidP="00E72B33">
      <w:pPr>
        <w:tabs>
          <w:tab w:val="left" w:pos="1711"/>
        </w:tabs>
        <w:ind w:firstLine="602"/>
        <w:jc w:val="left"/>
        <w:rPr>
          <w:rFonts w:ascii="宋体" w:eastAsia="宋体" w:hAnsi="宋体"/>
          <w:b/>
          <w:bCs/>
          <w:sz w:val="30"/>
          <w:szCs w:val="30"/>
        </w:rPr>
      </w:pPr>
      <w:r>
        <w:rPr>
          <w:rFonts w:ascii="宋体" w:eastAsia="宋体" w:hAnsi="宋体"/>
          <w:b/>
          <w:bCs/>
          <w:sz w:val="30"/>
          <w:szCs w:val="30"/>
        </w:rPr>
        <w:lastRenderedPageBreak/>
        <w:t>4</w:t>
      </w:r>
      <w:r>
        <w:rPr>
          <w:rFonts w:ascii="宋体" w:eastAsia="宋体" w:hAnsi="宋体" w:hint="eastAsia"/>
          <w:b/>
          <w:bCs/>
          <w:sz w:val="30"/>
          <w:szCs w:val="30"/>
        </w:rPr>
        <w:t>.</w:t>
      </w:r>
      <w:r>
        <w:rPr>
          <w:rFonts w:ascii="宋体" w:eastAsia="宋体" w:hAnsi="宋体"/>
          <w:b/>
          <w:bCs/>
          <w:sz w:val="30"/>
          <w:szCs w:val="30"/>
        </w:rPr>
        <w:t xml:space="preserve">8 </w:t>
      </w:r>
      <w:r>
        <w:rPr>
          <w:rFonts w:ascii="宋体" w:eastAsia="宋体" w:hAnsi="宋体" w:hint="eastAsia"/>
          <w:b/>
          <w:bCs/>
          <w:sz w:val="30"/>
          <w:szCs w:val="30"/>
        </w:rPr>
        <w:t>热点检测</w:t>
      </w:r>
    </w:p>
    <w:p w14:paraId="39BD2EF4" w14:textId="002DD353" w:rsidR="00E72B33" w:rsidRDefault="00E72B33" w:rsidP="00E72B33">
      <w:pPr>
        <w:tabs>
          <w:tab w:val="left" w:pos="1711"/>
        </w:tabs>
        <w:ind w:firstLine="560"/>
        <w:jc w:val="center"/>
        <w:rPr>
          <w:rFonts w:ascii="宋体" w:eastAsia="宋体" w:hAnsi="宋体"/>
          <w:b/>
          <w:bCs/>
          <w:sz w:val="30"/>
          <w:szCs w:val="30"/>
        </w:rPr>
      </w:pPr>
      <w:r>
        <w:rPr>
          <w:noProof/>
        </w:rPr>
        <w:drawing>
          <wp:inline distT="0" distB="0" distL="0" distR="0" wp14:anchorId="7910C2AF" wp14:editId="26C25101">
            <wp:extent cx="2697710" cy="173736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7553" cy="1743699"/>
                    </a:xfrm>
                    <a:prstGeom prst="rect">
                      <a:avLst/>
                    </a:prstGeom>
                  </pic:spPr>
                </pic:pic>
              </a:graphicData>
            </a:graphic>
          </wp:inline>
        </w:drawing>
      </w:r>
    </w:p>
    <w:p w14:paraId="3F4CF129" w14:textId="41E67685" w:rsidR="00E72B33" w:rsidRPr="00EA2087" w:rsidRDefault="00EE7E46" w:rsidP="00EA2087">
      <w:pPr>
        <w:ind w:firstLine="560"/>
        <w:rPr>
          <w:rFonts w:ascii="宋体" w:eastAsia="宋体" w:hAnsi="宋体"/>
          <w:shd w:val="clear" w:color="auto" w:fill="FFFFFF"/>
        </w:rPr>
      </w:pPr>
      <w:r w:rsidRPr="00EA2087">
        <w:rPr>
          <w:rFonts w:ascii="宋体" w:eastAsia="宋体" w:hAnsi="宋体" w:hint="eastAsia"/>
          <w:shd w:val="clear" w:color="auto" w:fill="FFFFFF"/>
        </w:rPr>
        <w:t>在这里</w:t>
      </w:r>
      <w:r w:rsidR="00E72B33" w:rsidRPr="00EA2087">
        <w:rPr>
          <w:rFonts w:ascii="宋体" w:eastAsia="宋体" w:hAnsi="宋体"/>
          <w:shd w:val="clear" w:color="auto" w:fill="FFFFFF"/>
        </w:rPr>
        <w:t>使用SpotMon计算了5种负载。总体而言，SpotMon保持了较高的准确性，但对不同负载的表现也有所不同。这种差异的原因在于具有较大键空间的负载可能会消耗更多的内存占用，并引起更多的哈希碰撞。此外，SpotMon从轻部分中过滤出重要负载，从而确保了对重要负载的高准确性。</w:t>
      </w:r>
    </w:p>
    <w:p w14:paraId="6785E4E6" w14:textId="77777777" w:rsidR="00286664" w:rsidRDefault="00286664" w:rsidP="00543C14">
      <w:pPr>
        <w:tabs>
          <w:tab w:val="left" w:pos="1711"/>
        </w:tabs>
        <w:ind w:firstLine="602"/>
        <w:jc w:val="left"/>
        <w:rPr>
          <w:rFonts w:ascii="宋体" w:eastAsia="宋体" w:hAnsi="宋体"/>
          <w:b/>
          <w:bCs/>
          <w:sz w:val="30"/>
          <w:szCs w:val="30"/>
        </w:rPr>
      </w:pPr>
      <w:r>
        <w:rPr>
          <w:rFonts w:ascii="宋体" w:eastAsia="宋体" w:hAnsi="宋体"/>
          <w:b/>
          <w:bCs/>
          <w:sz w:val="30"/>
          <w:szCs w:val="30"/>
        </w:rPr>
        <w:t>4</w:t>
      </w:r>
      <w:r>
        <w:rPr>
          <w:rFonts w:ascii="宋体" w:eastAsia="宋体" w:hAnsi="宋体" w:hint="eastAsia"/>
          <w:b/>
          <w:bCs/>
          <w:sz w:val="30"/>
          <w:szCs w:val="30"/>
        </w:rPr>
        <w:t>.</w:t>
      </w:r>
      <w:r>
        <w:rPr>
          <w:rFonts w:ascii="宋体" w:eastAsia="宋体" w:hAnsi="宋体"/>
          <w:b/>
          <w:bCs/>
          <w:sz w:val="30"/>
          <w:szCs w:val="30"/>
        </w:rPr>
        <w:t>9</w:t>
      </w:r>
      <w:r>
        <w:rPr>
          <w:rFonts w:ascii="宋体" w:eastAsia="宋体" w:hAnsi="宋体" w:hint="eastAsia"/>
          <w:b/>
          <w:bCs/>
          <w:sz w:val="30"/>
          <w:szCs w:val="30"/>
        </w:rPr>
        <w:t xml:space="preserve"> 负载平衡</w:t>
      </w:r>
    </w:p>
    <w:p w14:paraId="16AB368E" w14:textId="77777777" w:rsidR="00286664" w:rsidRDefault="00286664" w:rsidP="00543C14">
      <w:pPr>
        <w:tabs>
          <w:tab w:val="left" w:pos="1711"/>
        </w:tabs>
        <w:ind w:firstLine="560"/>
        <w:jc w:val="left"/>
        <w:rPr>
          <w:rFonts w:ascii="宋体" w:eastAsia="宋体" w:hAnsi="宋体"/>
          <w:b/>
          <w:bCs/>
          <w:sz w:val="30"/>
          <w:szCs w:val="30"/>
        </w:rPr>
      </w:pPr>
      <w:r>
        <w:rPr>
          <w:noProof/>
        </w:rPr>
        <w:drawing>
          <wp:anchor distT="0" distB="0" distL="114300" distR="114300" simplePos="0" relativeHeight="251661312" behindDoc="1" locked="0" layoutInCell="1" allowOverlap="1" wp14:anchorId="035935EC" wp14:editId="10764926">
            <wp:simplePos x="0" y="0"/>
            <wp:positionH relativeFrom="margin">
              <wp:align>center</wp:align>
            </wp:positionH>
            <wp:positionV relativeFrom="paragraph">
              <wp:posOffset>169333</wp:posOffset>
            </wp:positionV>
            <wp:extent cx="2453853" cy="1432684"/>
            <wp:effectExtent l="0" t="0" r="3810" b="0"/>
            <wp:wrapTight wrapText="bothSides">
              <wp:wrapPolygon edited="0">
                <wp:start x="0" y="0"/>
                <wp:lineTo x="0" y="21255"/>
                <wp:lineTo x="21466" y="21255"/>
                <wp:lineTo x="21466"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3853" cy="1432684"/>
                    </a:xfrm>
                    <a:prstGeom prst="rect">
                      <a:avLst/>
                    </a:prstGeom>
                  </pic:spPr>
                </pic:pic>
              </a:graphicData>
            </a:graphic>
          </wp:anchor>
        </w:drawing>
      </w:r>
    </w:p>
    <w:p w14:paraId="4158A7BF" w14:textId="77777777" w:rsidR="00286664" w:rsidRDefault="00286664" w:rsidP="00543C14">
      <w:pPr>
        <w:ind w:firstLine="592"/>
        <w:rPr>
          <w:rFonts w:ascii="宋体" w:eastAsia="宋体" w:hAnsi="宋体" w:cs="Segoe UI"/>
          <w:color w:val="4A4A4A"/>
          <w:spacing w:val="8"/>
          <w:shd w:val="clear" w:color="auto" w:fill="FFFFFF"/>
        </w:rPr>
      </w:pPr>
    </w:p>
    <w:p w14:paraId="01283324" w14:textId="77777777" w:rsidR="00286664" w:rsidRDefault="00286664" w:rsidP="00543C14">
      <w:pPr>
        <w:ind w:firstLine="592"/>
        <w:rPr>
          <w:rFonts w:ascii="宋体" w:eastAsia="宋体" w:hAnsi="宋体" w:cs="Segoe UI"/>
          <w:color w:val="4A4A4A"/>
          <w:spacing w:val="8"/>
          <w:shd w:val="clear" w:color="auto" w:fill="FFFFFF"/>
        </w:rPr>
      </w:pPr>
    </w:p>
    <w:p w14:paraId="7E3E9D01" w14:textId="77777777" w:rsidR="00286664" w:rsidRDefault="00286664" w:rsidP="00543C14">
      <w:pPr>
        <w:ind w:firstLine="592"/>
        <w:rPr>
          <w:rFonts w:ascii="宋体" w:eastAsia="宋体" w:hAnsi="宋体" w:cs="Segoe UI"/>
          <w:color w:val="4A4A4A"/>
          <w:spacing w:val="8"/>
          <w:shd w:val="clear" w:color="auto" w:fill="FFFFFF"/>
        </w:rPr>
      </w:pPr>
    </w:p>
    <w:p w14:paraId="431A20A8" w14:textId="73DCCEF7" w:rsidR="00286664" w:rsidRPr="0023548D" w:rsidRDefault="00286664" w:rsidP="00543C14">
      <w:pPr>
        <w:ind w:firstLine="440"/>
        <w:jc w:val="center"/>
        <w:rPr>
          <w:bCs/>
          <w:i/>
          <w:iCs/>
          <w:spacing w:val="5"/>
          <w:sz w:val="21"/>
        </w:rPr>
      </w:pPr>
      <w:r>
        <w:rPr>
          <w:rStyle w:val="11"/>
          <w:rFonts w:hint="eastAsia"/>
        </w:rPr>
        <w:t>图</w:t>
      </w:r>
      <w:r>
        <w:rPr>
          <w:rStyle w:val="11"/>
        </w:rPr>
        <w:t xml:space="preserve">9 </w:t>
      </w:r>
      <w:r w:rsidR="004A5E41">
        <w:rPr>
          <w:rStyle w:val="11"/>
        </w:rPr>
        <w:t>SpotMon</w:t>
      </w:r>
      <w:r w:rsidRPr="0023548D">
        <w:rPr>
          <w:rStyle w:val="11"/>
        </w:rPr>
        <w:t xml:space="preserve"> 通过 O1-O4 提高了系统吞吐量</w:t>
      </w:r>
    </w:p>
    <w:p w14:paraId="5C63A49F" w14:textId="40D04CCB" w:rsidR="00286664" w:rsidRDefault="00286664" w:rsidP="00EA2087">
      <w:pPr>
        <w:ind w:firstLine="560"/>
        <w:rPr>
          <w:rFonts w:ascii="宋体" w:eastAsia="宋体" w:hAnsi="宋体"/>
          <w:shd w:val="clear" w:color="auto" w:fill="FFFFFF"/>
        </w:rPr>
      </w:pPr>
      <w:r w:rsidRPr="00EA2087">
        <w:rPr>
          <w:rFonts w:ascii="宋体" w:eastAsia="宋体" w:hAnsi="宋体" w:hint="eastAsia"/>
          <w:shd w:val="clear" w:color="auto" w:fill="FFFFFF"/>
        </w:rPr>
        <w:t>本项目</w:t>
      </w:r>
      <w:r w:rsidRPr="00EA2087">
        <w:rPr>
          <w:rFonts w:ascii="宋体" w:eastAsia="宋体" w:hAnsi="宋体"/>
          <w:shd w:val="clear" w:color="auto" w:fill="FFFFFF"/>
        </w:rPr>
        <w:t>证明简单的优化技术可以从网络内键值存储的已识别优化技术 (O1-O4) 中受益。使用一致性哈希（CH）作为基准，并逐步在系统上添加优化技术（例如，“+O3”表示</w:t>
      </w:r>
      <w:r w:rsidR="006D444D">
        <w:rPr>
          <w:rFonts w:ascii="宋体" w:eastAsia="宋体" w:hAnsi="宋体"/>
          <w:shd w:val="clear" w:color="auto" w:fill="FFFFFF"/>
        </w:rPr>
        <w:t>本项目</w:t>
      </w:r>
      <w:r w:rsidRPr="00EA2087">
        <w:rPr>
          <w:rFonts w:ascii="宋体" w:eastAsia="宋体" w:hAnsi="宋体"/>
          <w:shd w:val="clear" w:color="auto" w:fill="FFFFFF"/>
        </w:rPr>
        <w:t>在系统上部署了O1、O2和O3）。通过多类型负载感知，可以在多个约束条件下部署多个优化技术。</w:t>
      </w:r>
    </w:p>
    <w:p w14:paraId="765477A4" w14:textId="77777777" w:rsidR="00FE7253" w:rsidRPr="00EA2087" w:rsidRDefault="00FE7253" w:rsidP="00EA2087">
      <w:pPr>
        <w:ind w:firstLine="560"/>
        <w:rPr>
          <w:rFonts w:ascii="宋体" w:eastAsia="宋体" w:hAnsi="宋体"/>
          <w:shd w:val="clear" w:color="auto" w:fill="FFFFFF"/>
        </w:rPr>
      </w:pPr>
    </w:p>
    <w:p w14:paraId="49A2F55D" w14:textId="2FA03BCD" w:rsidR="00E72B33" w:rsidRDefault="00E72B33" w:rsidP="00E72B33">
      <w:pPr>
        <w:tabs>
          <w:tab w:val="left" w:pos="1711"/>
        </w:tabs>
        <w:ind w:firstLine="602"/>
        <w:jc w:val="left"/>
        <w:rPr>
          <w:rFonts w:ascii="宋体" w:eastAsia="宋体" w:hAnsi="宋体"/>
          <w:b/>
          <w:bCs/>
          <w:sz w:val="30"/>
          <w:szCs w:val="30"/>
        </w:rPr>
      </w:pPr>
      <w:r>
        <w:rPr>
          <w:rFonts w:ascii="宋体" w:eastAsia="宋体" w:hAnsi="宋体"/>
          <w:b/>
          <w:bCs/>
          <w:sz w:val="30"/>
          <w:szCs w:val="30"/>
        </w:rPr>
        <w:lastRenderedPageBreak/>
        <w:t>4</w:t>
      </w:r>
      <w:r>
        <w:rPr>
          <w:rFonts w:ascii="宋体" w:eastAsia="宋体" w:hAnsi="宋体" w:hint="eastAsia"/>
          <w:b/>
          <w:bCs/>
          <w:sz w:val="30"/>
          <w:szCs w:val="30"/>
        </w:rPr>
        <w:t>.</w:t>
      </w:r>
      <w:r>
        <w:rPr>
          <w:rFonts w:ascii="宋体" w:eastAsia="宋体" w:hAnsi="宋体"/>
          <w:b/>
          <w:bCs/>
          <w:sz w:val="30"/>
          <w:szCs w:val="30"/>
        </w:rPr>
        <w:t>10</w:t>
      </w:r>
      <w:r>
        <w:rPr>
          <w:rFonts w:ascii="宋体" w:eastAsia="宋体" w:hAnsi="宋体" w:hint="eastAsia"/>
          <w:b/>
          <w:bCs/>
          <w:sz w:val="30"/>
          <w:szCs w:val="30"/>
        </w:rPr>
        <w:t xml:space="preserve"> </w:t>
      </w:r>
      <w:r w:rsidR="00EE7E46">
        <w:rPr>
          <w:rFonts w:ascii="宋体" w:eastAsia="宋体" w:hAnsi="宋体" w:hint="eastAsia"/>
          <w:b/>
          <w:bCs/>
          <w:sz w:val="30"/>
          <w:szCs w:val="30"/>
        </w:rPr>
        <w:t>监控的可扩展性</w:t>
      </w:r>
    </w:p>
    <w:p w14:paraId="3122E2D1" w14:textId="4DE99764" w:rsidR="00EE7E46" w:rsidRDefault="00EE7E46" w:rsidP="00E72B33">
      <w:pPr>
        <w:tabs>
          <w:tab w:val="left" w:pos="1711"/>
        </w:tabs>
        <w:ind w:firstLine="560"/>
        <w:jc w:val="left"/>
        <w:rPr>
          <w:rFonts w:ascii="宋体" w:eastAsia="宋体" w:hAnsi="宋体"/>
          <w:b/>
          <w:bCs/>
          <w:sz w:val="30"/>
          <w:szCs w:val="30"/>
        </w:rPr>
      </w:pPr>
      <w:r>
        <w:rPr>
          <w:noProof/>
        </w:rPr>
        <w:drawing>
          <wp:inline distT="0" distB="0" distL="0" distR="0" wp14:anchorId="1561A628" wp14:editId="09EC32FF">
            <wp:extent cx="5048437" cy="17617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9356" cy="1765555"/>
                    </a:xfrm>
                    <a:prstGeom prst="rect">
                      <a:avLst/>
                    </a:prstGeom>
                  </pic:spPr>
                </pic:pic>
              </a:graphicData>
            </a:graphic>
          </wp:inline>
        </w:drawing>
      </w:r>
    </w:p>
    <w:p w14:paraId="2FFE37A2" w14:textId="32C85DD2" w:rsidR="00E72B33" w:rsidRPr="00EA2087" w:rsidRDefault="00EE7E46" w:rsidP="00EA2087">
      <w:pPr>
        <w:ind w:firstLine="560"/>
        <w:rPr>
          <w:rFonts w:ascii="宋体" w:eastAsia="宋体" w:hAnsi="宋体"/>
          <w:szCs w:val="28"/>
          <w:shd w:val="clear" w:color="auto" w:fill="FFFFFF"/>
        </w:rPr>
      </w:pPr>
      <w:r w:rsidRPr="00EA2087">
        <w:rPr>
          <w:rFonts w:ascii="宋体" w:eastAsia="宋体" w:hAnsi="宋体" w:hint="eastAsia"/>
          <w:shd w:val="clear" w:color="auto" w:fill="FFFFFF"/>
        </w:rPr>
        <w:t>在这里</w:t>
      </w:r>
      <w:r w:rsidRPr="00EA2087">
        <w:rPr>
          <w:rFonts w:ascii="宋体" w:eastAsia="宋体" w:hAnsi="宋体"/>
          <w:shd w:val="clear" w:color="auto" w:fill="FFFFFF"/>
        </w:rPr>
        <w:t>展示了在扩展到更大的集群时，SpotMon的可</w:t>
      </w:r>
      <w:r w:rsidRPr="00EA2087">
        <w:rPr>
          <w:rFonts w:ascii="宋体" w:eastAsia="宋体" w:hAnsi="宋体" w:hint="eastAsia"/>
          <w:shd w:val="clear" w:color="auto" w:fill="FFFFFF"/>
        </w:rPr>
        <w:t>扩展性</w:t>
      </w:r>
      <w:r w:rsidRPr="00EA2087">
        <w:rPr>
          <w:rFonts w:ascii="宋体" w:eastAsia="宋体" w:hAnsi="宋体"/>
          <w:shd w:val="clear" w:color="auto" w:fill="FFFFFF"/>
        </w:rPr>
        <w:t>非常高。集群节点数量从32个扩展到1024个。</w:t>
      </w:r>
      <w:r w:rsidR="006D444D">
        <w:rPr>
          <w:rFonts w:ascii="宋体" w:eastAsia="宋体" w:hAnsi="宋体"/>
          <w:shd w:val="clear" w:color="auto" w:fill="FFFFFF"/>
        </w:rPr>
        <w:t>本项目</w:t>
      </w:r>
      <w:r w:rsidRPr="00EA2087">
        <w:rPr>
          <w:rFonts w:ascii="宋体" w:eastAsia="宋体" w:hAnsi="宋体"/>
          <w:shd w:val="clear" w:color="auto" w:fill="FFFFFF"/>
        </w:rPr>
        <w:t>与基于终端主机和基于抽样的方法进行了比较。监测数据以键-值格式表示，其中包括128位键和32位值。每个终端主机每次上报的键-值对数量从10K到500K不等，这表示了抽样率。较少的键值对数量表示较小的抽样率。</w:t>
      </w:r>
      <w:r w:rsidR="006D444D">
        <w:rPr>
          <w:rFonts w:ascii="宋体" w:eastAsia="宋体" w:hAnsi="宋体"/>
          <w:shd w:val="clear" w:color="auto" w:fill="FFFFFF"/>
        </w:rPr>
        <w:t>本项目</w:t>
      </w:r>
      <w:r w:rsidRPr="00EA2087">
        <w:rPr>
          <w:rFonts w:ascii="宋体" w:eastAsia="宋体" w:hAnsi="宋体"/>
          <w:shd w:val="clear" w:color="auto" w:fill="FFFFFF"/>
        </w:rPr>
        <w:t>每隔100毫秒报告一次监测数据。随着集群规模的增加，两种替代方法都会报告大量的监测数据。监测数据可能会超负荷地占用控制器通道。因此，运营商必须通过更多的通道带宽来扩展系统。此外，控制器的处理能力也应该进行扩展。而SpotMon报告的监测数据非常少，因为监测数据已在交换机中进行了聚合。每个32节点的机架只需要一个</w:t>
      </w:r>
      <w:r w:rsidRPr="00EA2087">
        <w:rPr>
          <w:rFonts w:ascii="宋体" w:eastAsia="宋体" w:hAnsi="宋体" w:hint="eastAsia"/>
          <w:shd w:val="clear" w:color="auto" w:fill="FFFFFF"/>
        </w:rPr>
        <w:t>SpotMon</w:t>
      </w:r>
      <w:r w:rsidRPr="00EA2087">
        <w:rPr>
          <w:rFonts w:ascii="宋体" w:eastAsia="宋体" w:hAnsi="宋体"/>
          <w:shd w:val="clear" w:color="auto" w:fill="FFFFFF"/>
        </w:rPr>
        <w:t>。只需向交换机控制平面报告一个</w:t>
      </w:r>
      <w:r w:rsidRPr="00EA2087">
        <w:rPr>
          <w:rFonts w:ascii="宋体" w:eastAsia="宋体" w:hAnsi="宋体" w:hint="eastAsia"/>
          <w:shd w:val="clear" w:color="auto" w:fill="FFFFFF"/>
        </w:rPr>
        <w:t>SpotMon</w:t>
      </w:r>
      <w:r w:rsidRPr="00EA2087">
        <w:rPr>
          <w:rFonts w:ascii="宋体" w:eastAsia="宋体" w:hAnsi="宋体"/>
          <w:shd w:val="clear" w:color="auto" w:fill="FFFFFF"/>
        </w:rPr>
        <w:t>，从而大部分监测数据都由</w:t>
      </w:r>
      <w:r w:rsidRPr="00EA2087">
        <w:rPr>
          <w:rFonts w:ascii="宋体" w:eastAsia="宋体" w:hAnsi="宋体" w:hint="eastAsia"/>
          <w:shd w:val="clear" w:color="auto" w:fill="FFFFFF"/>
        </w:rPr>
        <w:t>SpotMon</w:t>
      </w:r>
      <w:r w:rsidRPr="00EA2087">
        <w:rPr>
          <w:rFonts w:ascii="宋体" w:eastAsia="宋体" w:hAnsi="宋体"/>
          <w:shd w:val="clear" w:color="auto" w:fill="FFFFFF"/>
        </w:rPr>
        <w:t>进行了聚合。因此，在规模上，Lake的可</w:t>
      </w:r>
      <w:r w:rsidRPr="00EA2087">
        <w:rPr>
          <w:rFonts w:ascii="宋体" w:eastAsia="宋体" w:hAnsi="宋体" w:hint="eastAsia"/>
          <w:shd w:val="clear" w:color="auto" w:fill="FFFFFF"/>
        </w:rPr>
        <w:t>扩展性</w:t>
      </w:r>
      <w:r w:rsidRPr="00EA2087">
        <w:rPr>
          <w:rFonts w:ascii="宋体" w:eastAsia="宋体" w:hAnsi="宋体"/>
          <w:shd w:val="clear" w:color="auto" w:fill="FFFFFF"/>
        </w:rPr>
        <w:t>非常高。</w:t>
      </w:r>
    </w:p>
    <w:p w14:paraId="75AF4E8F" w14:textId="77777777" w:rsidR="00286664" w:rsidRDefault="00286664" w:rsidP="00543C14">
      <w:pPr>
        <w:ind w:firstLine="723"/>
        <w:rPr>
          <w:rFonts w:ascii="黑体" w:eastAsia="黑体" w:hAnsi="黑体" w:cs="黑体"/>
          <w:b/>
          <w:bCs/>
          <w:sz w:val="36"/>
          <w:szCs w:val="36"/>
        </w:rPr>
      </w:pPr>
      <w:r>
        <w:rPr>
          <w:rFonts w:ascii="黑体" w:eastAsia="黑体" w:hAnsi="黑体" w:cs="黑体" w:hint="eastAsia"/>
          <w:b/>
          <w:bCs/>
          <w:sz w:val="36"/>
          <w:szCs w:val="36"/>
          <w:highlight w:val="lightGray"/>
        </w:rPr>
        <w:t>五</w:t>
      </w:r>
      <w:r>
        <w:rPr>
          <w:rFonts w:ascii="黑体" w:eastAsia="黑体" w:hAnsi="黑体" w:cs="黑体" w:hint="eastAsia"/>
          <w:b/>
          <w:bCs/>
          <w:sz w:val="36"/>
          <w:szCs w:val="36"/>
        </w:rPr>
        <w:t>.创新与特色</w:t>
      </w:r>
    </w:p>
    <w:p w14:paraId="6165CC3E" w14:textId="16C7DB1C" w:rsidR="00286664" w:rsidRPr="00EA2087" w:rsidRDefault="00286664" w:rsidP="00EA2087">
      <w:pPr>
        <w:ind w:firstLine="602"/>
        <w:rPr>
          <w:rFonts w:ascii="宋体" w:eastAsia="宋体" w:hAnsi="宋体"/>
          <w:b/>
          <w:bCs/>
          <w:shd w:val="clear" w:color="auto" w:fill="FFFFFF"/>
        </w:rPr>
      </w:pPr>
      <w:bookmarkStart w:id="3" w:name="_Hlk143190516"/>
      <w:r w:rsidRPr="00EA2087">
        <w:rPr>
          <w:rFonts w:ascii="宋体" w:eastAsia="宋体" w:hAnsi="宋体"/>
          <w:b/>
          <w:bCs/>
          <w:sz w:val="30"/>
          <w:szCs w:val="30"/>
        </w:rPr>
        <w:t>5.1</w:t>
      </w:r>
      <w:r w:rsidRPr="00EA2087">
        <w:rPr>
          <w:rFonts w:ascii="宋体" w:eastAsia="宋体" w:hAnsi="宋体" w:hint="eastAsia"/>
          <w:b/>
          <w:bCs/>
          <w:sz w:val="30"/>
          <w:szCs w:val="30"/>
        </w:rPr>
        <w:t xml:space="preserve"> </w:t>
      </w:r>
      <w:r w:rsidR="004A5E41" w:rsidRPr="00EA2087">
        <w:rPr>
          <w:rFonts w:ascii="宋体" w:eastAsia="宋体" w:hAnsi="宋体"/>
          <w:b/>
          <w:bCs/>
          <w:shd w:val="clear" w:color="auto" w:fill="FFFFFF"/>
        </w:rPr>
        <w:t>SpotMon</w:t>
      </w:r>
      <w:r w:rsidRPr="00EA2087">
        <w:rPr>
          <w:rFonts w:ascii="宋体" w:eastAsia="宋体" w:hAnsi="宋体"/>
          <w:b/>
          <w:bCs/>
          <w:shd w:val="clear" w:color="auto" w:fill="FFFFFF"/>
        </w:rPr>
        <w:t>的框架可以实现</w:t>
      </w:r>
      <w:r w:rsidR="001645C0">
        <w:rPr>
          <w:rFonts w:ascii="宋体" w:eastAsia="宋体" w:hAnsi="宋体" w:hint="eastAsia"/>
          <w:b/>
          <w:bCs/>
          <w:shd w:val="clear" w:color="auto" w:fill="FFFFFF"/>
        </w:rPr>
        <w:t>对键值存储的实时监控</w:t>
      </w:r>
      <w:r w:rsidRPr="00EA2087">
        <w:rPr>
          <w:rFonts w:ascii="宋体" w:eastAsia="宋体" w:hAnsi="宋体"/>
          <w:b/>
          <w:bCs/>
          <w:shd w:val="clear" w:color="auto" w:fill="FFFFFF"/>
        </w:rPr>
        <w:t>，</w:t>
      </w:r>
      <w:r w:rsidR="001645C0">
        <w:rPr>
          <w:rFonts w:ascii="宋体" w:eastAsia="宋体" w:hAnsi="宋体" w:hint="eastAsia"/>
          <w:b/>
          <w:bCs/>
          <w:shd w:val="clear" w:color="auto" w:fill="FFFFFF"/>
        </w:rPr>
        <w:t>有效应对热点引起的SLO问题</w:t>
      </w:r>
      <w:r w:rsidRPr="00EA2087">
        <w:rPr>
          <w:rFonts w:ascii="宋体" w:eastAsia="宋体" w:hAnsi="宋体"/>
          <w:b/>
          <w:bCs/>
          <w:shd w:val="clear" w:color="auto" w:fill="FFFFFF"/>
        </w:rPr>
        <w:t>。</w:t>
      </w:r>
    </w:p>
    <w:p w14:paraId="1031D096" w14:textId="118E31BF" w:rsidR="001645C0" w:rsidRPr="001645C0" w:rsidRDefault="00286664" w:rsidP="001645C0">
      <w:pPr>
        <w:ind w:firstLine="560"/>
        <w:rPr>
          <w:rFonts w:ascii="宋体" w:eastAsia="宋体" w:hAnsi="宋体"/>
          <w:shd w:val="clear" w:color="auto" w:fill="444654"/>
        </w:rPr>
      </w:pPr>
      <w:r w:rsidRPr="001645C0">
        <w:rPr>
          <w:rFonts w:ascii="宋体" w:eastAsia="宋体" w:hAnsi="宋体"/>
          <w:shd w:val="clear" w:color="auto" w:fill="FFFFFF"/>
        </w:rPr>
        <w:tab/>
      </w:r>
      <w:r w:rsidR="001645C0" w:rsidRPr="001645C0">
        <w:rPr>
          <w:rFonts w:ascii="宋体" w:eastAsia="宋体" w:hAnsi="宋体"/>
          <w:shd w:val="clear" w:color="auto" w:fill="FFFFFF"/>
        </w:rPr>
        <w:t>SpotMon框架的设计旨在通过实时监控键值存储系统，有力地</w:t>
      </w:r>
      <w:r w:rsidR="001645C0" w:rsidRPr="001645C0">
        <w:rPr>
          <w:rFonts w:ascii="宋体" w:eastAsia="宋体" w:hAnsi="宋体"/>
          <w:shd w:val="clear" w:color="auto" w:fill="FFFFFF"/>
        </w:rPr>
        <w:lastRenderedPageBreak/>
        <w:t>应对由热点引起的服务级别目标（SLO）问题。其独特的架构和创新性的组件使系统能够准确地感知和定位不同类型的负载热点，从而有效地提高系统性能和资源利用效率。通过对网络数据流的持续监控和分析，SpotMon能够实时识别出访问频率高的关键数据和操作，及时发现潜在的性能瓶颈。这使得系统能够采取针对性的优化策略，如负载均衡和资源分配，以确保关键任务的响应时间和吞吐量满足预期的SLO要求。SpotMon的强大功能使其成为现代键值存储系统中不可或缺的一部分，为用户提供了更稳定、高效的数据访问体验，有效应对了热点问题对系统性能的潜在影响。</w:t>
      </w:r>
    </w:p>
    <w:p w14:paraId="125CE68F" w14:textId="7F16290D" w:rsidR="00286664" w:rsidRPr="00EA2087" w:rsidRDefault="00286664" w:rsidP="00EA2087">
      <w:pPr>
        <w:ind w:firstLine="602"/>
        <w:rPr>
          <w:rFonts w:ascii="宋体" w:eastAsia="宋体" w:hAnsi="宋体"/>
          <w:b/>
          <w:bCs/>
          <w:shd w:val="clear" w:color="auto" w:fill="FFFFFF"/>
        </w:rPr>
      </w:pPr>
      <w:r w:rsidRPr="00EA2087">
        <w:rPr>
          <w:rFonts w:ascii="宋体" w:eastAsia="宋体" w:hAnsi="宋体"/>
          <w:b/>
          <w:bCs/>
          <w:sz w:val="30"/>
          <w:szCs w:val="30"/>
        </w:rPr>
        <w:t>5.2</w:t>
      </w:r>
      <w:r w:rsidRPr="00EA2087">
        <w:rPr>
          <w:rFonts w:ascii="宋体" w:eastAsia="宋体" w:hAnsi="宋体" w:hint="eastAsia"/>
          <w:b/>
          <w:bCs/>
          <w:sz w:val="30"/>
          <w:szCs w:val="30"/>
        </w:rPr>
        <w:t xml:space="preserve"> </w:t>
      </w:r>
      <w:r w:rsidR="004A5E41" w:rsidRPr="00EA2087">
        <w:rPr>
          <w:rFonts w:ascii="宋体" w:eastAsia="宋体" w:hAnsi="宋体"/>
          <w:b/>
          <w:bCs/>
          <w:shd w:val="clear" w:color="auto" w:fill="FFFFFF"/>
        </w:rPr>
        <w:t>SpotMon</w:t>
      </w:r>
      <w:r w:rsidRPr="00EA2087">
        <w:rPr>
          <w:rFonts w:ascii="宋体" w:eastAsia="宋体" w:hAnsi="宋体"/>
          <w:b/>
          <w:bCs/>
          <w:shd w:val="clear" w:color="auto" w:fill="FFFFFF"/>
        </w:rPr>
        <w:t>消耗可接受的资源，并具有高准确性。</w:t>
      </w:r>
    </w:p>
    <w:p w14:paraId="1105C828" w14:textId="30C15468" w:rsidR="00286664" w:rsidRPr="00EA2087" w:rsidRDefault="004A5E41" w:rsidP="00EA2087">
      <w:pPr>
        <w:ind w:firstLine="560"/>
        <w:rPr>
          <w:rFonts w:ascii="宋体" w:eastAsia="宋体" w:hAnsi="宋体"/>
          <w:shd w:val="clear" w:color="auto" w:fill="FFFFFF"/>
        </w:rPr>
      </w:pPr>
      <w:r w:rsidRPr="00EA2087">
        <w:rPr>
          <w:rFonts w:ascii="宋体" w:eastAsia="宋体" w:hAnsi="宋体"/>
          <w:shd w:val="clear" w:color="auto" w:fill="FFFFFF"/>
        </w:rPr>
        <w:t>SpotMon</w:t>
      </w:r>
      <w:r w:rsidR="00286664" w:rsidRPr="00EA2087">
        <w:rPr>
          <w:rFonts w:ascii="宋体" w:eastAsia="宋体" w:hAnsi="宋体"/>
          <w:shd w:val="clear" w:color="auto" w:fill="FFFFFF"/>
        </w:rPr>
        <w:t>框架在实现负载感知时，可以达到高准确性的目标，这是因为它采用了多种负载识别技术和算法，如负载分布统计、聚类分析等方法，可以准确地识别出网络中各种类型的负载，并针对不同的负载类型采取相应的优化措施。同时，</w:t>
      </w:r>
      <w:r w:rsidRPr="00EA2087">
        <w:rPr>
          <w:rFonts w:ascii="宋体" w:eastAsia="宋体" w:hAnsi="宋体"/>
          <w:shd w:val="clear" w:color="auto" w:fill="FFFFFF"/>
        </w:rPr>
        <w:t>SpotMon</w:t>
      </w:r>
      <w:r w:rsidR="00286664" w:rsidRPr="00EA2087">
        <w:rPr>
          <w:rFonts w:ascii="宋体" w:eastAsia="宋体" w:hAnsi="宋体"/>
          <w:shd w:val="clear" w:color="auto" w:fill="FFFFFF"/>
        </w:rPr>
        <w:t>框架所消耗的资源是可接受的，它可以在较低的资源消耗下实现高准确性的负载感知，这也使得它在实际应用中更加具有可行性和可靠性。</w:t>
      </w:r>
    </w:p>
    <w:p w14:paraId="25DC4F98" w14:textId="5749DFE7" w:rsidR="00286664" w:rsidRPr="00EA2087" w:rsidRDefault="00286664" w:rsidP="00EA2087">
      <w:pPr>
        <w:ind w:firstLine="602"/>
        <w:rPr>
          <w:rFonts w:ascii="宋体" w:eastAsia="宋体" w:hAnsi="宋体"/>
          <w:shd w:val="clear" w:color="auto" w:fill="FFFFFF"/>
        </w:rPr>
      </w:pPr>
      <w:r w:rsidRPr="00EA2087">
        <w:rPr>
          <w:rFonts w:ascii="宋体" w:eastAsia="宋体" w:hAnsi="宋体"/>
          <w:b/>
          <w:bCs/>
          <w:sz w:val="30"/>
          <w:szCs w:val="30"/>
        </w:rPr>
        <w:t>5.3</w:t>
      </w:r>
      <w:r w:rsidRPr="00EA2087">
        <w:rPr>
          <w:rFonts w:ascii="宋体" w:eastAsia="宋体" w:hAnsi="宋体" w:hint="eastAsia"/>
          <w:sz w:val="30"/>
          <w:szCs w:val="30"/>
        </w:rPr>
        <w:t xml:space="preserve"> </w:t>
      </w:r>
      <w:r w:rsidRPr="00EA2087">
        <w:rPr>
          <w:rFonts w:ascii="宋体" w:eastAsia="宋体" w:hAnsi="宋体"/>
          <w:b/>
          <w:bCs/>
          <w:shd w:val="clear" w:color="auto" w:fill="FFFFFF"/>
        </w:rPr>
        <w:t>在不同的工作负载分布下，</w:t>
      </w:r>
      <w:r w:rsidR="004A5E41" w:rsidRPr="00EA2087">
        <w:rPr>
          <w:rFonts w:ascii="宋体" w:eastAsia="宋体" w:hAnsi="宋体"/>
          <w:b/>
          <w:bCs/>
          <w:shd w:val="clear" w:color="auto" w:fill="FFFFFF"/>
        </w:rPr>
        <w:t>SpotMon</w:t>
      </w:r>
      <w:r w:rsidRPr="00EA2087">
        <w:rPr>
          <w:rFonts w:ascii="宋体" w:eastAsia="宋体" w:hAnsi="宋体"/>
          <w:b/>
          <w:bCs/>
          <w:shd w:val="clear" w:color="auto" w:fill="FFFFFF"/>
        </w:rPr>
        <w:t>具有高度的可扩展性和稳健性。</w:t>
      </w:r>
    </w:p>
    <w:p w14:paraId="37030175" w14:textId="1E8F5E7A" w:rsidR="00286664" w:rsidRPr="00EA2087" w:rsidRDefault="004A5E41" w:rsidP="00E72776">
      <w:pPr>
        <w:ind w:firstLine="560"/>
        <w:rPr>
          <w:rFonts w:ascii="宋体" w:eastAsia="宋体" w:hAnsi="宋体"/>
          <w:shd w:val="clear" w:color="auto" w:fill="FFFFFF"/>
        </w:rPr>
      </w:pPr>
      <w:r w:rsidRPr="00EA2087">
        <w:rPr>
          <w:rFonts w:ascii="宋体" w:eastAsia="宋体" w:hAnsi="宋体"/>
          <w:szCs w:val="28"/>
        </w:rPr>
        <w:t>SpotMon</w:t>
      </w:r>
      <w:r w:rsidR="00286664" w:rsidRPr="00EA2087">
        <w:rPr>
          <w:rFonts w:ascii="宋体" w:eastAsia="宋体" w:hAnsi="宋体"/>
          <w:szCs w:val="28"/>
        </w:rPr>
        <w:t>框架的高度可扩展性和稳健性是指，该框架在不同的工作负载分布下仍然能够保持较高的性能表现，同时具有较好的稳定性和</w:t>
      </w:r>
      <w:r w:rsidR="00286664" w:rsidRPr="00EA2087">
        <w:rPr>
          <w:rFonts w:ascii="宋体" w:eastAsia="宋体" w:hAnsi="宋体" w:hint="eastAsia"/>
          <w:szCs w:val="28"/>
        </w:rPr>
        <w:t>稳健性</w:t>
      </w:r>
      <w:r w:rsidR="00286664" w:rsidRPr="00EA2087">
        <w:rPr>
          <w:rFonts w:ascii="宋体" w:eastAsia="宋体" w:hAnsi="宋体"/>
          <w:szCs w:val="28"/>
        </w:rPr>
        <w:t>。</w:t>
      </w:r>
      <w:r w:rsidRPr="00EA2087">
        <w:rPr>
          <w:rFonts w:ascii="宋体" w:eastAsia="宋体" w:hAnsi="宋体"/>
          <w:szCs w:val="28"/>
        </w:rPr>
        <w:t>SpotMon</w:t>
      </w:r>
      <w:r w:rsidR="00286664" w:rsidRPr="00EA2087">
        <w:rPr>
          <w:rFonts w:ascii="宋体" w:eastAsia="宋体" w:hAnsi="宋体"/>
          <w:szCs w:val="28"/>
        </w:rPr>
        <w:t>框架基于负载统计数据进行工作负载的感知和调度，能够快速适应不同的负载分布。在负载分布发生变化时，</w:t>
      </w:r>
      <w:r w:rsidRPr="00EA2087">
        <w:rPr>
          <w:rFonts w:ascii="宋体" w:eastAsia="宋体" w:hAnsi="宋体"/>
          <w:szCs w:val="28"/>
        </w:rPr>
        <w:t>SpotMon</w:t>
      </w:r>
      <w:r w:rsidR="00286664" w:rsidRPr="00EA2087">
        <w:rPr>
          <w:rFonts w:ascii="宋体" w:eastAsia="宋体" w:hAnsi="宋体"/>
          <w:szCs w:val="28"/>
        </w:rPr>
        <w:lastRenderedPageBreak/>
        <w:t>框架能够自动调整负载感知和调度策略，以确保系统性能的高效和稳定。具体来说，</w:t>
      </w:r>
      <w:r w:rsidRPr="00EA2087">
        <w:rPr>
          <w:rFonts w:ascii="宋体" w:eastAsia="宋体" w:hAnsi="宋体"/>
          <w:szCs w:val="28"/>
        </w:rPr>
        <w:t>SpotMon</w:t>
      </w:r>
      <w:r w:rsidR="00286664" w:rsidRPr="00EA2087">
        <w:rPr>
          <w:rFonts w:ascii="宋体" w:eastAsia="宋体" w:hAnsi="宋体"/>
          <w:szCs w:val="28"/>
        </w:rPr>
        <w:t>框架通过动态调整资源分配和任务调度策略，以适应不同的负载分布。当系统中存在多种类型的负载时，</w:t>
      </w:r>
      <w:r w:rsidRPr="00EA2087">
        <w:rPr>
          <w:rFonts w:ascii="宋体" w:eastAsia="宋体" w:hAnsi="宋体"/>
          <w:szCs w:val="28"/>
        </w:rPr>
        <w:t>SpotMon</w:t>
      </w:r>
      <w:r w:rsidR="00286664" w:rsidRPr="00EA2087">
        <w:rPr>
          <w:rFonts w:ascii="宋体" w:eastAsia="宋体" w:hAnsi="宋体"/>
          <w:szCs w:val="28"/>
        </w:rPr>
        <w:t>框架可以根据负载类型的不同，调整资源的分配和任务的调度方式，从而实现不同类型负载的高效处理。此外，</w:t>
      </w:r>
      <w:r w:rsidRPr="00EA2087">
        <w:rPr>
          <w:rFonts w:ascii="宋体" w:eastAsia="宋体" w:hAnsi="宋体"/>
          <w:szCs w:val="28"/>
        </w:rPr>
        <w:t>SpotMon</w:t>
      </w:r>
      <w:r w:rsidR="00286664" w:rsidRPr="00EA2087">
        <w:rPr>
          <w:rFonts w:ascii="宋体" w:eastAsia="宋体" w:hAnsi="宋体"/>
          <w:szCs w:val="28"/>
        </w:rPr>
        <w:t>框架还支持动态伸缩，即根据负载情况自动调整系统的资源规模，以实现更好的性能表现。</w:t>
      </w:r>
    </w:p>
    <w:p w14:paraId="42921657" w14:textId="072CA637" w:rsidR="001645C0" w:rsidRDefault="00286664" w:rsidP="001645C0">
      <w:pPr>
        <w:ind w:firstLine="602"/>
        <w:rPr>
          <w:rFonts w:ascii="宋体" w:eastAsia="宋体" w:hAnsi="宋体"/>
        </w:rPr>
      </w:pPr>
      <w:r w:rsidRPr="00EA2087">
        <w:rPr>
          <w:rFonts w:ascii="宋体" w:eastAsia="宋体" w:hAnsi="宋体"/>
          <w:b/>
          <w:bCs/>
          <w:sz w:val="30"/>
          <w:szCs w:val="30"/>
        </w:rPr>
        <w:t>5.</w:t>
      </w:r>
      <w:r w:rsidR="00E72776">
        <w:rPr>
          <w:rFonts w:ascii="宋体" w:eastAsia="宋体" w:hAnsi="宋体"/>
          <w:b/>
          <w:bCs/>
          <w:sz w:val="30"/>
          <w:szCs w:val="30"/>
        </w:rPr>
        <w:t>4</w:t>
      </w:r>
      <w:r w:rsidRPr="00EA2087">
        <w:rPr>
          <w:rFonts w:ascii="宋体" w:eastAsia="宋体" w:hAnsi="宋体"/>
          <w:sz w:val="30"/>
          <w:szCs w:val="30"/>
        </w:rPr>
        <w:t xml:space="preserve"> </w:t>
      </w:r>
      <w:r w:rsidR="001645C0" w:rsidRPr="001645C0">
        <w:rPr>
          <w:rFonts w:ascii="宋体" w:eastAsia="宋体" w:hAnsi="宋体"/>
          <w:b/>
          <w:bCs/>
        </w:rPr>
        <w:t xml:space="preserve">SpotMon支持多种查询接口，满足操作员的不同需求。 </w:t>
      </w:r>
    </w:p>
    <w:p w14:paraId="6DDFB230" w14:textId="796FDDEB" w:rsidR="00286664" w:rsidRDefault="001645C0" w:rsidP="001645C0">
      <w:pPr>
        <w:ind w:firstLine="560"/>
        <w:rPr>
          <w:rFonts w:ascii="黑体" w:eastAsia="黑体" w:hAnsi="黑体" w:cs="黑体"/>
          <w:b/>
          <w:bCs/>
          <w:szCs w:val="28"/>
        </w:rPr>
      </w:pPr>
      <w:r w:rsidRPr="001645C0">
        <w:rPr>
          <w:rFonts w:ascii="宋体" w:eastAsia="宋体" w:hAnsi="宋体"/>
        </w:rPr>
        <w:t>SpotMon还引入了一系列多功能查询接口，以满足操作员在不同场景下的监控需求。这一特色使得操作员能够根据具体情况，灵活地查询关心的热点特征，如热点项的工作负载类型和过载位置。SpotMon的分层查询算法为用户提供了直观且易于使用的界面，使得热点监控变得更加可定制化和智能化。</w:t>
      </w:r>
    </w:p>
    <w:bookmarkEnd w:id="3"/>
    <w:p w14:paraId="2D694A80" w14:textId="3B5BE326" w:rsidR="006E1F5D" w:rsidRDefault="006E1F5D" w:rsidP="00543C14">
      <w:pPr>
        <w:ind w:firstLine="562"/>
        <w:rPr>
          <w:rFonts w:ascii="黑体" w:eastAsia="黑体" w:hAnsi="黑体" w:cs="黑体"/>
          <w:b/>
          <w:bCs/>
          <w:szCs w:val="28"/>
        </w:rPr>
      </w:pPr>
    </w:p>
    <w:p w14:paraId="4F25E9B1" w14:textId="33B6DD4D" w:rsidR="006E1F5D" w:rsidRDefault="006E1F5D" w:rsidP="00543C14">
      <w:pPr>
        <w:ind w:firstLine="562"/>
        <w:rPr>
          <w:rFonts w:ascii="黑体" w:eastAsia="黑体" w:hAnsi="黑体" w:cs="黑体"/>
          <w:b/>
          <w:bCs/>
          <w:szCs w:val="28"/>
        </w:rPr>
      </w:pPr>
    </w:p>
    <w:p w14:paraId="0954B488" w14:textId="2EFB608D" w:rsidR="006E1F5D" w:rsidRDefault="006E1F5D" w:rsidP="00543C14">
      <w:pPr>
        <w:ind w:firstLine="562"/>
        <w:rPr>
          <w:rFonts w:ascii="黑体" w:eastAsia="黑体" w:hAnsi="黑体" w:cs="黑体"/>
          <w:b/>
          <w:bCs/>
          <w:szCs w:val="28"/>
        </w:rPr>
      </w:pPr>
    </w:p>
    <w:p w14:paraId="1DCC2F07" w14:textId="77777777" w:rsidR="006D444D" w:rsidRDefault="006D444D" w:rsidP="006D444D">
      <w:pPr>
        <w:ind w:firstLine="420"/>
        <w:jc w:val="left"/>
        <w:rPr>
          <w:rFonts w:ascii="宋体" w:eastAsia="宋体" w:hAnsi="宋体"/>
          <w:sz w:val="21"/>
          <w:szCs w:val="21"/>
        </w:rPr>
      </w:pPr>
    </w:p>
    <w:p w14:paraId="00877C04" w14:textId="32646C64" w:rsidR="006D444D" w:rsidRPr="006D444D" w:rsidRDefault="006D444D" w:rsidP="006D444D">
      <w:pPr>
        <w:ind w:firstLine="562"/>
        <w:jc w:val="left"/>
        <w:rPr>
          <w:rFonts w:ascii="宋体" w:eastAsia="宋体" w:hAnsi="宋体"/>
          <w:b/>
          <w:bCs/>
          <w:szCs w:val="28"/>
        </w:rPr>
      </w:pPr>
      <w:r w:rsidRPr="006D444D">
        <w:rPr>
          <w:rFonts w:ascii="宋体" w:eastAsia="宋体" w:hAnsi="宋体" w:hint="eastAsia"/>
          <w:b/>
          <w:bCs/>
          <w:szCs w:val="28"/>
        </w:rPr>
        <w:t>参考</w:t>
      </w:r>
    </w:p>
    <w:p w14:paraId="5ABE30B7" w14:textId="75559BFB" w:rsidR="006D444D" w:rsidRP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 (2017) Redis lab. redis. [Online]. Available: </w:t>
      </w:r>
      <w:hyperlink r:id="rId35" w:history="1">
        <w:r w:rsidRPr="006D444D">
          <w:rPr>
            <w:rStyle w:val="af1"/>
            <w:rFonts w:ascii="宋体" w:eastAsia="宋体" w:hAnsi="宋体"/>
            <w:sz w:val="21"/>
            <w:szCs w:val="21"/>
          </w:rPr>
          <w:t>https://https://redis.io/N</w:t>
        </w:r>
      </w:hyperlink>
      <w:r w:rsidRPr="006D444D">
        <w:rPr>
          <w:rFonts w:ascii="宋体" w:eastAsia="宋体" w:hAnsi="宋体"/>
          <w:sz w:val="21"/>
          <w:szCs w:val="21"/>
        </w:rPr>
        <w:t xml:space="preserve"> </w:t>
      </w:r>
    </w:p>
    <w:p w14:paraId="1F2055C8" w14:textId="3A2F51C3" w:rsidR="006D444D" w:rsidRP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 (2012) Matthew shafer. memcached. [Online]. Available: </w:t>
      </w:r>
      <w:hyperlink r:id="rId36" w:history="1">
        <w:r w:rsidRPr="006D444D">
          <w:rPr>
            <w:rStyle w:val="af1"/>
            <w:rFonts w:ascii="宋体" w:eastAsia="宋体" w:hAnsi="宋体"/>
            <w:sz w:val="21"/>
            <w:szCs w:val="21"/>
          </w:rPr>
          <w:t>https://github.com/memcached/memcached</w:t>
        </w:r>
      </w:hyperlink>
      <w:r w:rsidRPr="006D444D">
        <w:rPr>
          <w:rFonts w:ascii="宋体" w:eastAsia="宋体" w:hAnsi="宋体"/>
          <w:sz w:val="21"/>
          <w:szCs w:val="21"/>
        </w:rPr>
        <w:t xml:space="preserve"> </w:t>
      </w:r>
    </w:p>
    <w:p w14:paraId="024ABF7F"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[3] L. Barroso, M. Marty, D. Patterson, and P. Ranganathan, “Attack of the killer microseconds,” Communications of the ACM, 2017. </w:t>
      </w:r>
    </w:p>
    <w:p w14:paraId="291A5376"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[4] J. Dean and L. A. Barroso, “The tail at scale,” Communications of the ACM, vol. 56, no. 2, pp. 74–80, 2013. </w:t>
      </w:r>
    </w:p>
    <w:p w14:paraId="1B05DAA2"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[5] J. Chen, L. Chen, S. Wang, G. Zhu, Y. Sun, H. Liu, and F. Li, </w:t>
      </w:r>
      <w:r w:rsidRPr="006D444D">
        <w:rPr>
          <w:rFonts w:ascii="宋体" w:eastAsia="宋体" w:hAnsi="宋体"/>
          <w:sz w:val="21"/>
          <w:szCs w:val="21"/>
        </w:rPr>
        <w:lastRenderedPageBreak/>
        <w:t xml:space="preserve">“hotring: A hotspot-aware in-memory key-value store,” in Proc. of FAST’20, 2020. </w:t>
      </w:r>
    </w:p>
    <w:p w14:paraId="255F167B"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[6] X. Jin, X. Li, H. Zhang, R. Soule, J. Lee, N. Foster, C. Kim, ´ and I. Stoica, “Netcache: Balancing key-value stores with fast in-network caching,” in Proc. of ACM SIGOPS SOSP, 2017. </w:t>
      </w:r>
    </w:p>
    <w:p w14:paraId="0CC9EEBD"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[7] Z. Liu, Z. Bai, Z. Liu, X. Li, C. Kim, V. Braverman, X. Jin, and I. Stoica, “Distcache: Provable load balancing for large</w:t>
      </w:r>
      <w:r w:rsidRPr="006D444D">
        <w:rPr>
          <w:rFonts w:ascii="微软雅黑" w:eastAsia="微软雅黑" w:hAnsi="微软雅黑" w:cs="微软雅黑" w:hint="eastAsia"/>
          <w:sz w:val="21"/>
          <w:szCs w:val="21"/>
        </w:rPr>
        <w:t>−</w:t>
      </w:r>
      <w:r w:rsidRPr="006D444D">
        <w:rPr>
          <w:rFonts w:ascii="宋体" w:eastAsia="宋体" w:hAnsi="宋体"/>
          <w:sz w:val="21"/>
          <w:szCs w:val="21"/>
        </w:rPr>
        <w:t xml:space="preserve">scale storage systems with distributed caching,” in Proc. of FAST’19. </w:t>
      </w:r>
    </w:p>
    <w:p w14:paraId="408F62DA"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[8] J. Li, J. Nelson, E. Michael, X. Jin, and D. R. Ports, “Pegasus: Tolerating skewed workloads in distributed storage with in </w:t>
      </w:r>
      <w:r w:rsidRPr="006D444D">
        <w:rPr>
          <w:rFonts w:ascii="微软雅黑" w:eastAsia="微软雅黑" w:hAnsi="微软雅黑" w:cs="微软雅黑" w:hint="eastAsia"/>
          <w:sz w:val="21"/>
          <w:szCs w:val="21"/>
        </w:rPr>
        <w:t>−</w:t>
      </w:r>
      <w:r w:rsidRPr="006D444D">
        <w:rPr>
          <w:rFonts w:ascii="宋体" w:eastAsia="宋体" w:hAnsi="宋体"/>
          <w:sz w:val="21"/>
          <w:szCs w:val="21"/>
        </w:rPr>
        <w:t xml:space="preserve"> network coherence directories,” in Proc. of OSDI’20, 2020. </w:t>
      </w:r>
    </w:p>
    <w:p w14:paraId="68545625"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[9] (2006) Greg linden. akamai online retail performance report. milliseconds are critical. [Online]. Available: http://glinden.blogspot.com/2006/11/marissa-mayerat-web-20.html </w:t>
      </w:r>
    </w:p>
    <w:p w14:paraId="04C18417"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[10] R. Nishtala, H. Fugal, S. Grimm, M. Kwiatkowski, H. Lee, H. C. Li, R. McElroy, M. Paleczny, D. Peek, P. Saab et al., “Scaling memcache at facebook,” in Proc. of NSDI 13, 2013. </w:t>
      </w:r>
    </w:p>
    <w:p w14:paraId="6A71631F"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[11] X. Li, R. Sethi, M. Kaminsky, D. G. Andersen, and M. J. Freedman, “Be fast, cheap and in control with switchkv,” in Proc. of NSDI’16, 2016. </w:t>
      </w:r>
    </w:p>
    <w:p w14:paraId="305AC9FF"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[12] Q. Wang, Y. Lu, J. Li, and J. Shu, “Nap: A black-box approach to numa-aware persistent memory indexes.” in Proc. of OSDI’21, 2021. </w:t>
      </w:r>
    </w:p>
    <w:p w14:paraId="0448CB8D"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[13] V. Gavrielatos and e. Katsarakis, “Scale-out ccnuma: Exploiting skew with strongly consistent caching,” in Proc. of EuroSys’18. </w:t>
      </w:r>
    </w:p>
    <w:p w14:paraId="0A6EDD08"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[14] Y.-J. Hong and M. Thottethodi, “Understanding and mitigating the impact of load imbalance in the memory caching tier,” in Proc. of SoCC’13, 2013.</w:t>
      </w:r>
    </w:p>
    <w:p w14:paraId="6EB3FAEC"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 [15] Y. Cheng, A. Gupta, and A. R. Butt, “An in-memory object caching framework with adaptive load balancing,” in Proc. of European Conference on Computer Systems, 2015. </w:t>
      </w:r>
    </w:p>
    <w:p w14:paraId="7A102054"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[16] D. Didona and W. Zwaenepoel, “Size-aware sharding for improving tail latencies in in-memory key-value stores.” in Proc. of NSDI’19, 2019. </w:t>
      </w:r>
    </w:p>
    <w:p w14:paraId="5CFB6E48"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[17] H. H. Chan, Y. Li, P. P. Lee, and Y. Xu, “Hashkv: Enabling efficient updates in kv storage via hashing,” in Proc. of ATC’18. </w:t>
      </w:r>
    </w:p>
    <w:p w14:paraId="2CFE8ABE"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[18] J. Yang, Y. Yue, and R. Vinayak, “Segcache: a memory-efficient and scalable in-memory key-value cache for small objects.” in Proc. of NSDI’21, 2021. </w:t>
      </w:r>
    </w:p>
    <w:p w14:paraId="5104F4DD"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[19] C. Wu, V. Sreekanti, and J. M. Hellerstein, “Autoscaling tiered cloud storage in anna,” Proc. of VLDB, 2019. </w:t>
      </w:r>
    </w:p>
    <w:p w14:paraId="36DD9D42"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[20] J. Wang, Y. Lu, Q. Wang, M. Xie, K. Huang, and J. Shu, “Pacman: An efficient compaction approach for log-structured key-value store on persistent memory,” in Proc. of ATC’22. </w:t>
      </w:r>
    </w:p>
    <w:p w14:paraId="1D1DFA80" w14:textId="221FBE8B"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[21] L. Cui, K. He, Y. Li, P. Li, J. Zhang, G. Wang, and X. Liu, “Swapkv: </w:t>
      </w:r>
      <w:r w:rsidRPr="006D444D">
        <w:rPr>
          <w:rFonts w:ascii="宋体" w:eastAsia="宋体" w:hAnsi="宋体"/>
          <w:sz w:val="21"/>
          <w:szCs w:val="21"/>
        </w:rPr>
        <w:lastRenderedPageBreak/>
        <w:t xml:space="preserve">A hotness aware in-memory key-value store for hybrid memory systems,” IEEE Transactions on Knowledge and Data Engineering, 2021. </w:t>
      </w:r>
    </w:p>
    <w:p w14:paraId="257D3C13"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[22] Y. Jia, Z. Shao, and F. Chen, “Slimcache: An efficient data compression scheme for flash-based key-value caching,” ACM Transactions on Storage (TOS), 2020. </w:t>
      </w:r>
    </w:p>
    <w:p w14:paraId="6B22E520"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[23] H. Lim, D. Han, D. G. Andersen, and M. Kaminsky, “Mica: A holistic approach to fast in-memory key-value storage,” in Proc. of NSDI’14, 2014. </w:t>
      </w:r>
    </w:p>
    <w:p w14:paraId="5102A559"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[24] A. Gupta, R. Harrison, M. Canini, N. Feamster, J. Rexford, and W. Willinger, “Sonata: Query-driven streaming network telemetry,” in Proc. of SIGCOMM’18, 2018. </w:t>
      </w:r>
    </w:p>
    <w:p w14:paraId="026FF195"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[25] Y. Li, C. Tian, F. Guo, C. Li, and Y. Xu, “Elasticbf: Elastic bloom filter with hotness awareness for boosting read performance in large key-value stores.” in Proc. of ATC’19, 2019. </w:t>
      </w:r>
    </w:p>
    <w:p w14:paraId="6E469A1B"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[26] (2023) An update on the memcached/redis benchmark. [Online]. Available: http://oldblog.antirez.com/post/update-onmemcached-redis-benchmark.html </w:t>
      </w:r>
    </w:p>
    <w:p w14:paraId="04BC3263" w14:textId="36D6ECC9"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[27] (2023) Opensoc scalability. [Online]. Available: </w:t>
      </w:r>
      <w:hyperlink r:id="rId37" w:history="1">
        <w:r w:rsidRPr="005F6C09">
          <w:rPr>
            <w:rStyle w:val="af1"/>
            <w:rFonts w:ascii="宋体" w:eastAsia="宋体" w:hAnsi="宋体"/>
            <w:sz w:val="21"/>
            <w:szCs w:val="21"/>
          </w:rPr>
          <w:t>https://goo.gl/CX2jWr</w:t>
        </w:r>
      </w:hyperlink>
      <w:r w:rsidRPr="006D444D">
        <w:rPr>
          <w:rFonts w:ascii="宋体" w:eastAsia="宋体" w:hAnsi="宋体"/>
          <w:sz w:val="21"/>
          <w:szCs w:val="21"/>
        </w:rPr>
        <w:t xml:space="preserve">. </w:t>
      </w:r>
    </w:p>
    <w:p w14:paraId="12D14EB8" w14:textId="77777777"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[28] M. Zaharia, T. Das, H. Li, T. Hunter, S. Shenker, and I. Stoica, “Discretized streams: Fault-tolerant streaming computation at scale,” in Proc. of SOSP, 2013, pp. 423–438.</w:t>
      </w:r>
    </w:p>
    <w:p w14:paraId="744C8D77" w14:textId="33E01B2A" w:rsidR="006D444D" w:rsidRDefault="006D444D" w:rsidP="006D444D">
      <w:pPr>
        <w:ind w:firstLine="420"/>
        <w:jc w:val="left"/>
        <w:rPr>
          <w:rFonts w:ascii="宋体" w:eastAsia="宋体" w:hAnsi="宋体"/>
          <w:sz w:val="21"/>
          <w:szCs w:val="21"/>
        </w:rPr>
      </w:pPr>
      <w:r w:rsidRPr="006D444D">
        <w:rPr>
          <w:rFonts w:ascii="宋体" w:eastAsia="宋体" w:hAnsi="宋体"/>
          <w:sz w:val="21"/>
          <w:szCs w:val="21"/>
        </w:rPr>
        <w:t xml:space="preserve"> [29] (2022) Barefoot tofino 2: Second-generation of world’s fastest p4-programmable ethernet switch asics. [Online]. Available: </w:t>
      </w:r>
      <w:hyperlink r:id="rId38" w:history="1">
        <w:r w:rsidRPr="005F6C09">
          <w:rPr>
            <w:rStyle w:val="af1"/>
            <w:rFonts w:ascii="宋体" w:eastAsia="宋体" w:hAnsi="宋体"/>
            <w:sz w:val="21"/>
            <w:szCs w:val="21"/>
          </w:rPr>
          <w:t>https://www.barefootnetworks.com/products/brief-tofino-2/</w:t>
        </w:r>
      </w:hyperlink>
      <w:r w:rsidRPr="006D444D">
        <w:rPr>
          <w:rFonts w:ascii="宋体" w:eastAsia="宋体" w:hAnsi="宋体"/>
          <w:sz w:val="21"/>
          <w:szCs w:val="21"/>
        </w:rPr>
        <w:t xml:space="preserve"> </w:t>
      </w:r>
    </w:p>
    <w:p w14:paraId="2E7F8CC1" w14:textId="02C5AB62" w:rsidR="00D64D6D" w:rsidRPr="006D444D" w:rsidRDefault="006D444D" w:rsidP="006D444D">
      <w:pPr>
        <w:ind w:firstLine="420"/>
        <w:jc w:val="left"/>
        <w:rPr>
          <w:rFonts w:ascii="宋体" w:eastAsia="宋体" w:hAnsi="宋体"/>
          <w:sz w:val="21"/>
          <w:szCs w:val="21"/>
        </w:rPr>
      </w:pPr>
      <w:r w:rsidRPr="006D444D">
        <w:rPr>
          <w:rFonts w:ascii="宋体" w:eastAsia="宋体" w:hAnsi="宋体"/>
          <w:sz w:val="21"/>
          <w:szCs w:val="21"/>
        </w:rPr>
        <w:t>[30] Y. Zhang, Z. Liu, R. Wang, T. Yang, J. Li, R. Miao, P. Liu, R. Zhang, and J. Jiang, “Cocosketch: high-performance sketchbased measurement over arbitrary partial key query,” in Proc. of ACM SIGCOMM’21, 2021.</w:t>
      </w:r>
    </w:p>
    <w:sectPr w:rsidR="00D64D6D" w:rsidRPr="006D444D">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7BB7C" w14:textId="77777777" w:rsidR="00FA1C49" w:rsidRDefault="00FA1C49">
      <w:pPr>
        <w:ind w:firstLine="560"/>
      </w:pPr>
      <w:r>
        <w:separator/>
      </w:r>
    </w:p>
  </w:endnote>
  <w:endnote w:type="continuationSeparator" w:id="0">
    <w:p w14:paraId="38AA9B00" w14:textId="77777777" w:rsidR="00FA1C49" w:rsidRDefault="00FA1C49">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5EAB" w14:textId="77777777" w:rsidR="00CE4594" w:rsidRDefault="00CE4594">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9B7C" w14:textId="77777777" w:rsidR="00CE4594" w:rsidRDefault="00CE4594">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7F72" w14:textId="77777777" w:rsidR="00CE4594" w:rsidRDefault="00CE4594">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C5362" w14:textId="77777777" w:rsidR="00FA1C49" w:rsidRDefault="00FA1C49">
      <w:pPr>
        <w:ind w:firstLine="560"/>
      </w:pPr>
      <w:r>
        <w:separator/>
      </w:r>
    </w:p>
  </w:footnote>
  <w:footnote w:type="continuationSeparator" w:id="0">
    <w:p w14:paraId="15F92D1B" w14:textId="77777777" w:rsidR="00FA1C49" w:rsidRDefault="00FA1C49">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1F58" w14:textId="77777777" w:rsidR="00CE4594" w:rsidRDefault="00CE459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ABE2" w14:textId="77777777" w:rsidR="00CE4594" w:rsidRDefault="00CE4594">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9AC9B" w14:textId="77777777" w:rsidR="00CE4594" w:rsidRDefault="00CE4594">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0BD711"/>
    <w:multiLevelType w:val="singleLevel"/>
    <w:tmpl w:val="FF0BD711"/>
    <w:lvl w:ilvl="0">
      <w:start w:val="2"/>
      <w:numFmt w:val="chineseCounting"/>
      <w:suff w:val="nothing"/>
      <w:lvlText w:val="%1．"/>
      <w:lvlJc w:val="left"/>
      <w:rPr>
        <w:rFonts w:hint="eastAsia"/>
      </w:rPr>
    </w:lvl>
  </w:abstractNum>
  <w:abstractNum w:abstractNumId="1" w15:restartNumberingAfterBreak="0">
    <w:nsid w:val="18E58F2F"/>
    <w:multiLevelType w:val="multilevel"/>
    <w:tmpl w:val="18E58F2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2F632FF4"/>
    <w:multiLevelType w:val="hybridMultilevel"/>
    <w:tmpl w:val="F37432C6"/>
    <w:lvl w:ilvl="0" w:tplc="57468486">
      <w:start w:val="1"/>
      <w:numFmt w:val="decimal"/>
      <w:lvlText w:val="[%1]"/>
      <w:lvlJc w:val="left"/>
      <w:pPr>
        <w:ind w:left="840" w:hanging="420"/>
      </w:pPr>
      <w:rPr>
        <w:rFonts w:ascii="Arial" w:hAnsi="Arial" w:cs="Arial" w:hint="default"/>
        <w:sz w:val="20"/>
        <w:szCs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0081B9E"/>
    <w:multiLevelType w:val="hybridMultilevel"/>
    <w:tmpl w:val="B6821834"/>
    <w:lvl w:ilvl="0" w:tplc="16D663D8">
      <w:start w:val="1"/>
      <w:numFmt w:val="decimal"/>
      <w:lvlText w:val="（%1）"/>
      <w:lvlJc w:val="left"/>
      <w:pPr>
        <w:ind w:left="1292" w:hanging="732"/>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6FDC9B6B"/>
    <w:multiLevelType w:val="singleLevel"/>
    <w:tmpl w:val="6FDC9B6B"/>
    <w:lvl w:ilvl="0">
      <w:start w:val="1"/>
      <w:numFmt w:val="chineseCounting"/>
      <w:suff w:val="nothing"/>
      <w:lvlText w:val="%1．"/>
      <w:lvlJc w:val="left"/>
      <w:rPr>
        <w:rFonts w:hint="eastAsia"/>
      </w:rPr>
    </w:lvl>
  </w:abstractNum>
  <w:abstractNum w:abstractNumId="5" w15:restartNumberingAfterBreak="0">
    <w:nsid w:val="79377918"/>
    <w:multiLevelType w:val="hybridMultilevel"/>
    <w:tmpl w:val="0090DC36"/>
    <w:lvl w:ilvl="0" w:tplc="68784956">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VjYzBlYTE4MDRmYThmZWI0MDYwYzUzNTNmOTEyZjMifQ=="/>
  </w:docVars>
  <w:rsids>
    <w:rsidRoot w:val="50063854"/>
    <w:rsid w:val="00001716"/>
    <w:rsid w:val="0000299B"/>
    <w:rsid w:val="000139C6"/>
    <w:rsid w:val="00025621"/>
    <w:rsid w:val="00034815"/>
    <w:rsid w:val="000349E6"/>
    <w:rsid w:val="00040B7E"/>
    <w:rsid w:val="0004680A"/>
    <w:rsid w:val="00053326"/>
    <w:rsid w:val="00056C10"/>
    <w:rsid w:val="00062527"/>
    <w:rsid w:val="00067D4C"/>
    <w:rsid w:val="00083135"/>
    <w:rsid w:val="00084CB6"/>
    <w:rsid w:val="0009579E"/>
    <w:rsid w:val="000B4EF6"/>
    <w:rsid w:val="000E1338"/>
    <w:rsid w:val="000E741A"/>
    <w:rsid w:val="00100A59"/>
    <w:rsid w:val="0011083B"/>
    <w:rsid w:val="00117A57"/>
    <w:rsid w:val="00130D7A"/>
    <w:rsid w:val="001379AD"/>
    <w:rsid w:val="001645C0"/>
    <w:rsid w:val="00164D5E"/>
    <w:rsid w:val="0017293B"/>
    <w:rsid w:val="00173DFF"/>
    <w:rsid w:val="001757F5"/>
    <w:rsid w:val="00176C0A"/>
    <w:rsid w:val="001807CE"/>
    <w:rsid w:val="001851DF"/>
    <w:rsid w:val="00190FA0"/>
    <w:rsid w:val="001C1A36"/>
    <w:rsid w:val="001C40DD"/>
    <w:rsid w:val="001E26CC"/>
    <w:rsid w:val="001E3D0A"/>
    <w:rsid w:val="00204473"/>
    <w:rsid w:val="00223D6D"/>
    <w:rsid w:val="0023548D"/>
    <w:rsid w:val="00250E12"/>
    <w:rsid w:val="0025610A"/>
    <w:rsid w:val="00260D83"/>
    <w:rsid w:val="00276DF1"/>
    <w:rsid w:val="00281C9C"/>
    <w:rsid w:val="00283F46"/>
    <w:rsid w:val="00286664"/>
    <w:rsid w:val="002C014E"/>
    <w:rsid w:val="002E01DD"/>
    <w:rsid w:val="002E360E"/>
    <w:rsid w:val="002E4A39"/>
    <w:rsid w:val="002E61FB"/>
    <w:rsid w:val="002F0839"/>
    <w:rsid w:val="002F2A20"/>
    <w:rsid w:val="00312B7D"/>
    <w:rsid w:val="003163B0"/>
    <w:rsid w:val="00321F5D"/>
    <w:rsid w:val="003226DB"/>
    <w:rsid w:val="00322CED"/>
    <w:rsid w:val="0033230E"/>
    <w:rsid w:val="00335BBE"/>
    <w:rsid w:val="00352C38"/>
    <w:rsid w:val="00360EB9"/>
    <w:rsid w:val="0036452F"/>
    <w:rsid w:val="00367F48"/>
    <w:rsid w:val="003831EA"/>
    <w:rsid w:val="0039475C"/>
    <w:rsid w:val="003B56D9"/>
    <w:rsid w:val="003B5A0F"/>
    <w:rsid w:val="003C339E"/>
    <w:rsid w:val="003C3BA1"/>
    <w:rsid w:val="003C7C6F"/>
    <w:rsid w:val="003E66A5"/>
    <w:rsid w:val="003E748C"/>
    <w:rsid w:val="003F6706"/>
    <w:rsid w:val="004102D3"/>
    <w:rsid w:val="00414F89"/>
    <w:rsid w:val="0042124F"/>
    <w:rsid w:val="004318FC"/>
    <w:rsid w:val="00434D9A"/>
    <w:rsid w:val="00442C45"/>
    <w:rsid w:val="00463BAA"/>
    <w:rsid w:val="00471DAF"/>
    <w:rsid w:val="00475A93"/>
    <w:rsid w:val="0048274E"/>
    <w:rsid w:val="004911D1"/>
    <w:rsid w:val="004928B3"/>
    <w:rsid w:val="00492D0C"/>
    <w:rsid w:val="00495A45"/>
    <w:rsid w:val="004A0EAD"/>
    <w:rsid w:val="004A5E41"/>
    <w:rsid w:val="004A5F79"/>
    <w:rsid w:val="004B0136"/>
    <w:rsid w:val="004B2170"/>
    <w:rsid w:val="004E51E1"/>
    <w:rsid w:val="004E6E26"/>
    <w:rsid w:val="004F5ACC"/>
    <w:rsid w:val="004F7C56"/>
    <w:rsid w:val="005309EF"/>
    <w:rsid w:val="00542584"/>
    <w:rsid w:val="00543C14"/>
    <w:rsid w:val="005449A7"/>
    <w:rsid w:val="00547002"/>
    <w:rsid w:val="005510E2"/>
    <w:rsid w:val="0056433C"/>
    <w:rsid w:val="00566921"/>
    <w:rsid w:val="00574843"/>
    <w:rsid w:val="00580C59"/>
    <w:rsid w:val="00584001"/>
    <w:rsid w:val="005979AA"/>
    <w:rsid w:val="005B284F"/>
    <w:rsid w:val="005B3EF3"/>
    <w:rsid w:val="005B7BA3"/>
    <w:rsid w:val="005D6654"/>
    <w:rsid w:val="005D7995"/>
    <w:rsid w:val="005E716D"/>
    <w:rsid w:val="005F3A29"/>
    <w:rsid w:val="005F3E6E"/>
    <w:rsid w:val="005F6D61"/>
    <w:rsid w:val="00607075"/>
    <w:rsid w:val="006262AB"/>
    <w:rsid w:val="00664AC7"/>
    <w:rsid w:val="00665BEC"/>
    <w:rsid w:val="00681FC2"/>
    <w:rsid w:val="0068454B"/>
    <w:rsid w:val="006A57C8"/>
    <w:rsid w:val="006D0097"/>
    <w:rsid w:val="006D444D"/>
    <w:rsid w:val="006D4E63"/>
    <w:rsid w:val="006D60A0"/>
    <w:rsid w:val="006D6676"/>
    <w:rsid w:val="006E1F5D"/>
    <w:rsid w:val="006F69B2"/>
    <w:rsid w:val="007148AA"/>
    <w:rsid w:val="00715B20"/>
    <w:rsid w:val="00717EBD"/>
    <w:rsid w:val="00721B5A"/>
    <w:rsid w:val="00723E88"/>
    <w:rsid w:val="00727CE5"/>
    <w:rsid w:val="007434E6"/>
    <w:rsid w:val="00750145"/>
    <w:rsid w:val="00762AE0"/>
    <w:rsid w:val="007743E8"/>
    <w:rsid w:val="007A3028"/>
    <w:rsid w:val="007A6CAB"/>
    <w:rsid w:val="007B49C4"/>
    <w:rsid w:val="007E3E2F"/>
    <w:rsid w:val="007E67E0"/>
    <w:rsid w:val="00816AE4"/>
    <w:rsid w:val="0081733F"/>
    <w:rsid w:val="008377D2"/>
    <w:rsid w:val="00840959"/>
    <w:rsid w:val="00845C17"/>
    <w:rsid w:val="0084622B"/>
    <w:rsid w:val="00855678"/>
    <w:rsid w:val="00856D70"/>
    <w:rsid w:val="00860174"/>
    <w:rsid w:val="00871DF5"/>
    <w:rsid w:val="00887011"/>
    <w:rsid w:val="008936EC"/>
    <w:rsid w:val="008A00CA"/>
    <w:rsid w:val="008A0278"/>
    <w:rsid w:val="008B5AF5"/>
    <w:rsid w:val="008B7CC6"/>
    <w:rsid w:val="008D1C3A"/>
    <w:rsid w:val="008D582B"/>
    <w:rsid w:val="008D5D0A"/>
    <w:rsid w:val="008F7095"/>
    <w:rsid w:val="00903173"/>
    <w:rsid w:val="0090761D"/>
    <w:rsid w:val="00911633"/>
    <w:rsid w:val="00915454"/>
    <w:rsid w:val="009176D3"/>
    <w:rsid w:val="00925397"/>
    <w:rsid w:val="00946E20"/>
    <w:rsid w:val="00947C48"/>
    <w:rsid w:val="00960E06"/>
    <w:rsid w:val="009713C1"/>
    <w:rsid w:val="00971481"/>
    <w:rsid w:val="009903E5"/>
    <w:rsid w:val="009909C7"/>
    <w:rsid w:val="00997F11"/>
    <w:rsid w:val="009A0DD1"/>
    <w:rsid w:val="009B1CE8"/>
    <w:rsid w:val="009B660E"/>
    <w:rsid w:val="00A04FD4"/>
    <w:rsid w:val="00A10254"/>
    <w:rsid w:val="00A33146"/>
    <w:rsid w:val="00A52465"/>
    <w:rsid w:val="00A5399D"/>
    <w:rsid w:val="00A54D68"/>
    <w:rsid w:val="00A5676C"/>
    <w:rsid w:val="00A64381"/>
    <w:rsid w:val="00A67CFD"/>
    <w:rsid w:val="00A7095A"/>
    <w:rsid w:val="00A752C5"/>
    <w:rsid w:val="00A761DF"/>
    <w:rsid w:val="00A86405"/>
    <w:rsid w:val="00AD3CD0"/>
    <w:rsid w:val="00AE115D"/>
    <w:rsid w:val="00AE3B17"/>
    <w:rsid w:val="00AF11A0"/>
    <w:rsid w:val="00B15A45"/>
    <w:rsid w:val="00B27154"/>
    <w:rsid w:val="00B35C21"/>
    <w:rsid w:val="00B44A31"/>
    <w:rsid w:val="00BB1D18"/>
    <w:rsid w:val="00BB4B09"/>
    <w:rsid w:val="00BC6220"/>
    <w:rsid w:val="00BE264E"/>
    <w:rsid w:val="00BE7EE5"/>
    <w:rsid w:val="00BF1D08"/>
    <w:rsid w:val="00C05FC5"/>
    <w:rsid w:val="00C101C4"/>
    <w:rsid w:val="00C27CAD"/>
    <w:rsid w:val="00C31818"/>
    <w:rsid w:val="00C46DC2"/>
    <w:rsid w:val="00C5678C"/>
    <w:rsid w:val="00C6412D"/>
    <w:rsid w:val="00C71757"/>
    <w:rsid w:val="00C76979"/>
    <w:rsid w:val="00C82CA1"/>
    <w:rsid w:val="00C969EB"/>
    <w:rsid w:val="00CC17A7"/>
    <w:rsid w:val="00CC4718"/>
    <w:rsid w:val="00CD59D6"/>
    <w:rsid w:val="00CE2AAA"/>
    <w:rsid w:val="00CE4594"/>
    <w:rsid w:val="00D10C21"/>
    <w:rsid w:val="00D1295A"/>
    <w:rsid w:val="00D306EA"/>
    <w:rsid w:val="00D37A9B"/>
    <w:rsid w:val="00D40684"/>
    <w:rsid w:val="00D421A2"/>
    <w:rsid w:val="00D5064C"/>
    <w:rsid w:val="00D53A54"/>
    <w:rsid w:val="00D63EB4"/>
    <w:rsid w:val="00D64142"/>
    <w:rsid w:val="00D649C9"/>
    <w:rsid w:val="00D64D6D"/>
    <w:rsid w:val="00D67836"/>
    <w:rsid w:val="00D75EA3"/>
    <w:rsid w:val="00D877E7"/>
    <w:rsid w:val="00D917E2"/>
    <w:rsid w:val="00D93025"/>
    <w:rsid w:val="00D972A6"/>
    <w:rsid w:val="00DA177B"/>
    <w:rsid w:val="00DB338A"/>
    <w:rsid w:val="00DD5FB1"/>
    <w:rsid w:val="00DE33A2"/>
    <w:rsid w:val="00E005A3"/>
    <w:rsid w:val="00E16911"/>
    <w:rsid w:val="00E22C53"/>
    <w:rsid w:val="00E23990"/>
    <w:rsid w:val="00E23C8D"/>
    <w:rsid w:val="00E408C1"/>
    <w:rsid w:val="00E44B6E"/>
    <w:rsid w:val="00E50F4D"/>
    <w:rsid w:val="00E7184A"/>
    <w:rsid w:val="00E72776"/>
    <w:rsid w:val="00E72B33"/>
    <w:rsid w:val="00E83F4D"/>
    <w:rsid w:val="00E90F70"/>
    <w:rsid w:val="00E9362F"/>
    <w:rsid w:val="00EA2087"/>
    <w:rsid w:val="00EA6C26"/>
    <w:rsid w:val="00EA6E23"/>
    <w:rsid w:val="00ED1F17"/>
    <w:rsid w:val="00ED2260"/>
    <w:rsid w:val="00ED30F1"/>
    <w:rsid w:val="00ED4625"/>
    <w:rsid w:val="00ED4FEB"/>
    <w:rsid w:val="00EE3F14"/>
    <w:rsid w:val="00EE7E46"/>
    <w:rsid w:val="00F03D95"/>
    <w:rsid w:val="00F162CE"/>
    <w:rsid w:val="00F22476"/>
    <w:rsid w:val="00F56600"/>
    <w:rsid w:val="00F771DF"/>
    <w:rsid w:val="00F97192"/>
    <w:rsid w:val="00FA1C49"/>
    <w:rsid w:val="00FA7AF6"/>
    <w:rsid w:val="00FB656C"/>
    <w:rsid w:val="00FB7E28"/>
    <w:rsid w:val="00FE033C"/>
    <w:rsid w:val="00FE7253"/>
    <w:rsid w:val="00FF24C7"/>
    <w:rsid w:val="00FF29D2"/>
    <w:rsid w:val="06DF5160"/>
    <w:rsid w:val="50063854"/>
    <w:rsid w:val="528C2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1200F6"/>
  <w15:docId w15:val="{F2E4A2F4-F857-4A03-BC3E-DBA3C0FC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05A3"/>
    <w:pPr>
      <w:widowControl w:val="0"/>
      <w:ind w:firstLineChars="200" w:firstLine="200"/>
      <w:jc w:val="both"/>
    </w:pPr>
    <w:rPr>
      <w:rFonts w:ascii="等线" w:eastAsia="等线" w:hAnsi="等线" w:cs="宋体"/>
      <w:kern w:val="2"/>
      <w:sz w:val="28"/>
      <w:szCs w:val="22"/>
    </w:rPr>
  </w:style>
  <w:style w:type="paragraph" w:styleId="1">
    <w:name w:val="heading 1"/>
    <w:basedOn w:val="a"/>
    <w:next w:val="a"/>
    <w:link w:val="10"/>
    <w:qFormat/>
    <w:rsid w:val="00D917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character" w:styleId="a7">
    <w:name w:val="Strong"/>
    <w:basedOn w:val="a0"/>
    <w:uiPriority w:val="22"/>
    <w:qFormat/>
    <w:rsid w:val="00BE264E"/>
    <w:rPr>
      <w:b/>
      <w:bCs/>
    </w:rPr>
  </w:style>
  <w:style w:type="character" w:customStyle="1" w:styleId="katex-mathml">
    <w:name w:val="katex-mathml"/>
    <w:basedOn w:val="a0"/>
    <w:rsid w:val="00BE264E"/>
  </w:style>
  <w:style w:type="character" w:customStyle="1" w:styleId="mord">
    <w:name w:val="mord"/>
    <w:basedOn w:val="a0"/>
    <w:rsid w:val="00BE264E"/>
  </w:style>
  <w:style w:type="character" w:customStyle="1" w:styleId="mopen">
    <w:name w:val="mopen"/>
    <w:basedOn w:val="a0"/>
    <w:rsid w:val="00BE264E"/>
  </w:style>
  <w:style w:type="character" w:customStyle="1" w:styleId="mclose">
    <w:name w:val="mclose"/>
    <w:basedOn w:val="a0"/>
    <w:rsid w:val="00BE264E"/>
  </w:style>
  <w:style w:type="character" w:customStyle="1" w:styleId="vlist-s">
    <w:name w:val="vlist-s"/>
    <w:basedOn w:val="a0"/>
    <w:rsid w:val="00BE264E"/>
  </w:style>
  <w:style w:type="character" w:customStyle="1" w:styleId="mpunct">
    <w:name w:val="mpunct"/>
    <w:basedOn w:val="a0"/>
    <w:rsid w:val="00BE264E"/>
  </w:style>
  <w:style w:type="character" w:customStyle="1" w:styleId="mop">
    <w:name w:val="mop"/>
    <w:basedOn w:val="a0"/>
    <w:rsid w:val="00BE264E"/>
  </w:style>
  <w:style w:type="character" w:customStyle="1" w:styleId="mbin">
    <w:name w:val="mbin"/>
    <w:basedOn w:val="a0"/>
    <w:rsid w:val="00BE264E"/>
  </w:style>
  <w:style w:type="character" w:customStyle="1" w:styleId="mrel">
    <w:name w:val="mrel"/>
    <w:basedOn w:val="a0"/>
    <w:rsid w:val="00BE264E"/>
  </w:style>
  <w:style w:type="character" w:customStyle="1" w:styleId="delimsizing">
    <w:name w:val="delimsizing"/>
    <w:basedOn w:val="a0"/>
    <w:rsid w:val="00BE264E"/>
  </w:style>
  <w:style w:type="character" w:styleId="a8">
    <w:name w:val="Emphasis"/>
    <w:basedOn w:val="a0"/>
    <w:uiPriority w:val="20"/>
    <w:qFormat/>
    <w:rsid w:val="00BE264E"/>
    <w:rPr>
      <w:i/>
      <w:iCs/>
    </w:rPr>
  </w:style>
  <w:style w:type="character" w:customStyle="1" w:styleId="pl-k">
    <w:name w:val="pl-k"/>
    <w:basedOn w:val="a0"/>
    <w:rsid w:val="0039475C"/>
  </w:style>
  <w:style w:type="character" w:customStyle="1" w:styleId="pl-en">
    <w:name w:val="pl-en"/>
    <w:basedOn w:val="a0"/>
    <w:rsid w:val="0039475C"/>
  </w:style>
  <w:style w:type="character" w:customStyle="1" w:styleId="pl-c1">
    <w:name w:val="pl-c1"/>
    <w:basedOn w:val="a0"/>
    <w:rsid w:val="0039475C"/>
  </w:style>
  <w:style w:type="character" w:customStyle="1" w:styleId="pl-c">
    <w:name w:val="pl-c"/>
    <w:basedOn w:val="a0"/>
    <w:rsid w:val="0039475C"/>
  </w:style>
  <w:style w:type="character" w:customStyle="1" w:styleId="pl-smi">
    <w:name w:val="pl-smi"/>
    <w:basedOn w:val="a0"/>
    <w:rsid w:val="0039475C"/>
  </w:style>
  <w:style w:type="paragraph" w:customStyle="1" w:styleId="a9">
    <w:name w:val="代码"/>
    <w:basedOn w:val="a"/>
    <w:link w:val="aa"/>
    <w:qFormat/>
    <w:rsid w:val="00204473"/>
    <w:pPr>
      <w:spacing w:line="360" w:lineRule="auto"/>
      <w:ind w:firstLineChars="0" w:firstLine="0"/>
    </w:pPr>
    <w:rPr>
      <w:rFonts w:asciiTheme="minorEastAsia" w:eastAsia="Fira Code" w:hAnsiTheme="minorEastAsia" w:cstheme="minorEastAsia"/>
      <w:sz w:val="24"/>
      <w:szCs w:val="32"/>
    </w:rPr>
  </w:style>
  <w:style w:type="character" w:customStyle="1" w:styleId="aa">
    <w:name w:val="代码 字符"/>
    <w:basedOn w:val="a0"/>
    <w:link w:val="a9"/>
    <w:rsid w:val="00204473"/>
    <w:rPr>
      <w:rFonts w:asciiTheme="minorEastAsia" w:eastAsia="Fira Code" w:hAnsiTheme="minorEastAsia" w:cstheme="minorEastAsia"/>
      <w:kern w:val="2"/>
      <w:sz w:val="24"/>
      <w:szCs w:val="32"/>
    </w:rPr>
  </w:style>
  <w:style w:type="character" w:styleId="ab">
    <w:name w:val="Placeholder Text"/>
    <w:basedOn w:val="a0"/>
    <w:uiPriority w:val="99"/>
    <w:semiHidden/>
    <w:rsid w:val="00D10C21"/>
    <w:rPr>
      <w:color w:val="808080"/>
    </w:rPr>
  </w:style>
  <w:style w:type="paragraph" w:styleId="ac">
    <w:name w:val="Normal (Web)"/>
    <w:basedOn w:val="a"/>
    <w:uiPriority w:val="99"/>
    <w:unhideWhenUsed/>
    <w:rsid w:val="008D5D0A"/>
    <w:pPr>
      <w:widowControl/>
      <w:spacing w:before="100" w:beforeAutospacing="1" w:after="100" w:afterAutospacing="1"/>
      <w:ind w:firstLineChars="0" w:firstLine="0"/>
      <w:jc w:val="left"/>
    </w:pPr>
    <w:rPr>
      <w:rFonts w:ascii="宋体" w:eastAsia="宋体" w:hAnsi="宋体"/>
      <w:kern w:val="0"/>
      <w:sz w:val="24"/>
      <w:szCs w:val="24"/>
    </w:rPr>
  </w:style>
  <w:style w:type="paragraph" w:styleId="TOC3">
    <w:name w:val="toc 3"/>
    <w:basedOn w:val="a"/>
    <w:next w:val="a"/>
    <w:uiPriority w:val="39"/>
    <w:unhideWhenUsed/>
    <w:rsid w:val="00D917E2"/>
    <w:pPr>
      <w:ind w:leftChars="400" w:left="840"/>
    </w:pPr>
  </w:style>
  <w:style w:type="paragraph" w:styleId="TOC1">
    <w:name w:val="toc 1"/>
    <w:basedOn w:val="a"/>
    <w:next w:val="a"/>
    <w:uiPriority w:val="39"/>
    <w:unhideWhenUsed/>
    <w:rsid w:val="00D917E2"/>
  </w:style>
  <w:style w:type="paragraph" w:styleId="TOC2">
    <w:name w:val="toc 2"/>
    <w:basedOn w:val="a"/>
    <w:next w:val="a"/>
    <w:uiPriority w:val="39"/>
    <w:unhideWhenUsed/>
    <w:rsid w:val="00D917E2"/>
    <w:pPr>
      <w:ind w:leftChars="200" w:left="420"/>
    </w:pPr>
  </w:style>
  <w:style w:type="paragraph" w:customStyle="1" w:styleId="TOC10">
    <w:name w:val="TOC 标题1"/>
    <w:basedOn w:val="1"/>
    <w:next w:val="a"/>
    <w:uiPriority w:val="39"/>
    <w:unhideWhenUsed/>
    <w:qFormat/>
    <w:rsid w:val="00D917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0">
    <w:name w:val="标题 1 字符"/>
    <w:basedOn w:val="a0"/>
    <w:link w:val="1"/>
    <w:rsid w:val="00D917E2"/>
    <w:rPr>
      <w:rFonts w:ascii="等线" w:eastAsia="等线" w:hAnsi="等线" w:cs="宋体"/>
      <w:b/>
      <w:bCs/>
      <w:kern w:val="44"/>
      <w:sz w:val="44"/>
      <w:szCs w:val="44"/>
    </w:rPr>
  </w:style>
  <w:style w:type="character" w:customStyle="1" w:styleId="11">
    <w:name w:val="书籍标题1"/>
    <w:basedOn w:val="a0"/>
    <w:uiPriority w:val="33"/>
    <w:qFormat/>
    <w:rsid w:val="004B0136"/>
    <w:rPr>
      <w:rFonts w:eastAsia="等线"/>
      <w:bCs/>
      <w:i/>
      <w:iCs/>
      <w:spacing w:val="5"/>
      <w:sz w:val="21"/>
    </w:rPr>
  </w:style>
  <w:style w:type="paragraph" w:styleId="ad">
    <w:name w:val="List Paragraph"/>
    <w:basedOn w:val="a"/>
    <w:uiPriority w:val="99"/>
    <w:rsid w:val="00871DF5"/>
    <w:pPr>
      <w:ind w:firstLine="420"/>
    </w:pPr>
  </w:style>
  <w:style w:type="paragraph" w:styleId="ae">
    <w:name w:val="footnote text"/>
    <w:basedOn w:val="a"/>
    <w:link w:val="af"/>
    <w:rsid w:val="0000299B"/>
    <w:pPr>
      <w:snapToGrid w:val="0"/>
      <w:jc w:val="left"/>
    </w:pPr>
    <w:rPr>
      <w:sz w:val="18"/>
      <w:szCs w:val="18"/>
    </w:rPr>
  </w:style>
  <w:style w:type="character" w:customStyle="1" w:styleId="af">
    <w:name w:val="脚注文本 字符"/>
    <w:basedOn w:val="a0"/>
    <w:link w:val="ae"/>
    <w:rsid w:val="0000299B"/>
    <w:rPr>
      <w:rFonts w:ascii="等线" w:eastAsia="等线" w:hAnsi="等线" w:cs="宋体"/>
      <w:kern w:val="2"/>
      <w:sz w:val="18"/>
      <w:szCs w:val="18"/>
    </w:rPr>
  </w:style>
  <w:style w:type="character" w:styleId="af0">
    <w:name w:val="footnote reference"/>
    <w:basedOn w:val="a0"/>
    <w:rsid w:val="0000299B"/>
    <w:rPr>
      <w:vertAlign w:val="superscript"/>
    </w:rPr>
  </w:style>
  <w:style w:type="character" w:customStyle="1" w:styleId="a4">
    <w:name w:val="页脚 字符"/>
    <w:basedOn w:val="a0"/>
    <w:link w:val="a3"/>
    <w:uiPriority w:val="99"/>
    <w:rsid w:val="00A64381"/>
    <w:rPr>
      <w:rFonts w:ascii="等线" w:eastAsia="等线" w:hAnsi="等线" w:cs="宋体"/>
      <w:kern w:val="2"/>
      <w:sz w:val="18"/>
      <w:szCs w:val="18"/>
    </w:rPr>
  </w:style>
  <w:style w:type="character" w:customStyle="1" w:styleId="a6">
    <w:name w:val="页眉 字符"/>
    <w:basedOn w:val="a0"/>
    <w:link w:val="a5"/>
    <w:uiPriority w:val="99"/>
    <w:rsid w:val="00A64381"/>
    <w:rPr>
      <w:rFonts w:ascii="等线" w:eastAsia="等线" w:hAnsi="等线" w:cs="宋体"/>
      <w:kern w:val="2"/>
      <w:sz w:val="18"/>
      <w:szCs w:val="18"/>
    </w:rPr>
  </w:style>
  <w:style w:type="character" w:styleId="af1">
    <w:name w:val="Hyperlink"/>
    <w:basedOn w:val="a0"/>
    <w:rsid w:val="005B284F"/>
    <w:rPr>
      <w:color w:val="0563C1" w:themeColor="hyperlink"/>
      <w:u w:val="single"/>
    </w:rPr>
  </w:style>
  <w:style w:type="character" w:styleId="af2">
    <w:name w:val="Unresolved Mention"/>
    <w:basedOn w:val="a0"/>
    <w:uiPriority w:val="99"/>
    <w:semiHidden/>
    <w:unhideWhenUsed/>
    <w:rsid w:val="005B284F"/>
    <w:rPr>
      <w:color w:val="605E5C"/>
      <w:shd w:val="clear" w:color="auto" w:fill="E1DFDD"/>
    </w:rPr>
  </w:style>
  <w:style w:type="table" w:styleId="af3">
    <w:name w:val="Table Grid"/>
    <w:basedOn w:val="a1"/>
    <w:rsid w:val="00FF2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4665">
      <w:bodyDiv w:val="1"/>
      <w:marLeft w:val="0"/>
      <w:marRight w:val="0"/>
      <w:marTop w:val="0"/>
      <w:marBottom w:val="0"/>
      <w:divBdr>
        <w:top w:val="none" w:sz="0" w:space="0" w:color="auto"/>
        <w:left w:val="none" w:sz="0" w:space="0" w:color="auto"/>
        <w:bottom w:val="none" w:sz="0" w:space="0" w:color="auto"/>
        <w:right w:val="none" w:sz="0" w:space="0" w:color="auto"/>
      </w:divBdr>
      <w:divsChild>
        <w:div w:id="746611135">
          <w:marLeft w:val="0"/>
          <w:marRight w:val="0"/>
          <w:marTop w:val="0"/>
          <w:marBottom w:val="0"/>
          <w:divBdr>
            <w:top w:val="none" w:sz="0" w:space="0" w:color="auto"/>
            <w:left w:val="none" w:sz="0" w:space="0" w:color="auto"/>
            <w:bottom w:val="none" w:sz="0" w:space="0" w:color="auto"/>
            <w:right w:val="none" w:sz="0" w:space="0" w:color="auto"/>
          </w:divBdr>
          <w:divsChild>
            <w:div w:id="5973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0988">
      <w:bodyDiv w:val="1"/>
      <w:marLeft w:val="0"/>
      <w:marRight w:val="0"/>
      <w:marTop w:val="0"/>
      <w:marBottom w:val="0"/>
      <w:divBdr>
        <w:top w:val="none" w:sz="0" w:space="0" w:color="auto"/>
        <w:left w:val="none" w:sz="0" w:space="0" w:color="auto"/>
        <w:bottom w:val="none" w:sz="0" w:space="0" w:color="auto"/>
        <w:right w:val="none" w:sz="0" w:space="0" w:color="auto"/>
      </w:divBdr>
      <w:divsChild>
        <w:div w:id="535898695">
          <w:marLeft w:val="0"/>
          <w:marRight w:val="0"/>
          <w:marTop w:val="0"/>
          <w:marBottom w:val="0"/>
          <w:divBdr>
            <w:top w:val="none" w:sz="0" w:space="0" w:color="auto"/>
            <w:left w:val="none" w:sz="0" w:space="0" w:color="auto"/>
            <w:bottom w:val="none" w:sz="0" w:space="0" w:color="auto"/>
            <w:right w:val="none" w:sz="0" w:space="0" w:color="auto"/>
          </w:divBdr>
          <w:divsChild>
            <w:div w:id="220219295">
              <w:marLeft w:val="0"/>
              <w:marRight w:val="0"/>
              <w:marTop w:val="0"/>
              <w:marBottom w:val="0"/>
              <w:divBdr>
                <w:top w:val="none" w:sz="0" w:space="0" w:color="auto"/>
                <w:left w:val="none" w:sz="0" w:space="0" w:color="auto"/>
                <w:bottom w:val="none" w:sz="0" w:space="0" w:color="auto"/>
                <w:right w:val="none" w:sz="0" w:space="0" w:color="auto"/>
              </w:divBdr>
            </w:div>
            <w:div w:id="570576118">
              <w:marLeft w:val="0"/>
              <w:marRight w:val="0"/>
              <w:marTop w:val="0"/>
              <w:marBottom w:val="0"/>
              <w:divBdr>
                <w:top w:val="none" w:sz="0" w:space="0" w:color="auto"/>
                <w:left w:val="none" w:sz="0" w:space="0" w:color="auto"/>
                <w:bottom w:val="none" w:sz="0" w:space="0" w:color="auto"/>
                <w:right w:val="none" w:sz="0" w:space="0" w:color="auto"/>
              </w:divBdr>
            </w:div>
            <w:div w:id="969243265">
              <w:marLeft w:val="0"/>
              <w:marRight w:val="0"/>
              <w:marTop w:val="0"/>
              <w:marBottom w:val="0"/>
              <w:divBdr>
                <w:top w:val="none" w:sz="0" w:space="0" w:color="auto"/>
                <w:left w:val="none" w:sz="0" w:space="0" w:color="auto"/>
                <w:bottom w:val="none" w:sz="0" w:space="0" w:color="auto"/>
                <w:right w:val="none" w:sz="0" w:space="0" w:color="auto"/>
              </w:divBdr>
            </w:div>
            <w:div w:id="999384527">
              <w:marLeft w:val="0"/>
              <w:marRight w:val="0"/>
              <w:marTop w:val="0"/>
              <w:marBottom w:val="0"/>
              <w:divBdr>
                <w:top w:val="none" w:sz="0" w:space="0" w:color="auto"/>
                <w:left w:val="none" w:sz="0" w:space="0" w:color="auto"/>
                <w:bottom w:val="none" w:sz="0" w:space="0" w:color="auto"/>
                <w:right w:val="none" w:sz="0" w:space="0" w:color="auto"/>
              </w:divBdr>
            </w:div>
            <w:div w:id="1388457336">
              <w:marLeft w:val="0"/>
              <w:marRight w:val="0"/>
              <w:marTop w:val="0"/>
              <w:marBottom w:val="0"/>
              <w:divBdr>
                <w:top w:val="none" w:sz="0" w:space="0" w:color="auto"/>
                <w:left w:val="none" w:sz="0" w:space="0" w:color="auto"/>
                <w:bottom w:val="none" w:sz="0" w:space="0" w:color="auto"/>
                <w:right w:val="none" w:sz="0" w:space="0" w:color="auto"/>
              </w:divBdr>
            </w:div>
            <w:div w:id="1526095378">
              <w:marLeft w:val="0"/>
              <w:marRight w:val="0"/>
              <w:marTop w:val="0"/>
              <w:marBottom w:val="0"/>
              <w:divBdr>
                <w:top w:val="none" w:sz="0" w:space="0" w:color="auto"/>
                <w:left w:val="none" w:sz="0" w:space="0" w:color="auto"/>
                <w:bottom w:val="none" w:sz="0" w:space="0" w:color="auto"/>
                <w:right w:val="none" w:sz="0" w:space="0" w:color="auto"/>
              </w:divBdr>
            </w:div>
            <w:div w:id="1837302597">
              <w:marLeft w:val="0"/>
              <w:marRight w:val="0"/>
              <w:marTop w:val="0"/>
              <w:marBottom w:val="0"/>
              <w:divBdr>
                <w:top w:val="none" w:sz="0" w:space="0" w:color="auto"/>
                <w:left w:val="none" w:sz="0" w:space="0" w:color="auto"/>
                <w:bottom w:val="none" w:sz="0" w:space="0" w:color="auto"/>
                <w:right w:val="none" w:sz="0" w:space="0" w:color="auto"/>
              </w:divBdr>
            </w:div>
            <w:div w:id="1856654019">
              <w:marLeft w:val="0"/>
              <w:marRight w:val="0"/>
              <w:marTop w:val="0"/>
              <w:marBottom w:val="0"/>
              <w:divBdr>
                <w:top w:val="none" w:sz="0" w:space="0" w:color="auto"/>
                <w:left w:val="none" w:sz="0" w:space="0" w:color="auto"/>
                <w:bottom w:val="none" w:sz="0" w:space="0" w:color="auto"/>
                <w:right w:val="none" w:sz="0" w:space="0" w:color="auto"/>
              </w:divBdr>
            </w:div>
            <w:div w:id="1868248175">
              <w:marLeft w:val="0"/>
              <w:marRight w:val="0"/>
              <w:marTop w:val="0"/>
              <w:marBottom w:val="0"/>
              <w:divBdr>
                <w:top w:val="none" w:sz="0" w:space="0" w:color="auto"/>
                <w:left w:val="none" w:sz="0" w:space="0" w:color="auto"/>
                <w:bottom w:val="none" w:sz="0" w:space="0" w:color="auto"/>
                <w:right w:val="none" w:sz="0" w:space="0" w:color="auto"/>
              </w:divBdr>
            </w:div>
            <w:div w:id="20773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8262">
      <w:bodyDiv w:val="1"/>
      <w:marLeft w:val="0"/>
      <w:marRight w:val="0"/>
      <w:marTop w:val="0"/>
      <w:marBottom w:val="0"/>
      <w:divBdr>
        <w:top w:val="none" w:sz="0" w:space="0" w:color="auto"/>
        <w:left w:val="none" w:sz="0" w:space="0" w:color="auto"/>
        <w:bottom w:val="none" w:sz="0" w:space="0" w:color="auto"/>
        <w:right w:val="none" w:sz="0" w:space="0" w:color="auto"/>
      </w:divBdr>
      <w:divsChild>
        <w:div w:id="1644312187">
          <w:marLeft w:val="0"/>
          <w:marRight w:val="0"/>
          <w:marTop w:val="0"/>
          <w:marBottom w:val="0"/>
          <w:divBdr>
            <w:top w:val="none" w:sz="0" w:space="0" w:color="auto"/>
            <w:left w:val="none" w:sz="0" w:space="0" w:color="auto"/>
            <w:bottom w:val="none" w:sz="0" w:space="0" w:color="auto"/>
            <w:right w:val="none" w:sz="0" w:space="0" w:color="auto"/>
          </w:divBdr>
          <w:divsChild>
            <w:div w:id="11304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7253">
      <w:bodyDiv w:val="1"/>
      <w:marLeft w:val="0"/>
      <w:marRight w:val="0"/>
      <w:marTop w:val="0"/>
      <w:marBottom w:val="0"/>
      <w:divBdr>
        <w:top w:val="none" w:sz="0" w:space="0" w:color="auto"/>
        <w:left w:val="none" w:sz="0" w:space="0" w:color="auto"/>
        <w:bottom w:val="none" w:sz="0" w:space="0" w:color="auto"/>
        <w:right w:val="none" w:sz="0" w:space="0" w:color="auto"/>
      </w:divBdr>
    </w:div>
    <w:div w:id="552232026">
      <w:bodyDiv w:val="1"/>
      <w:marLeft w:val="0"/>
      <w:marRight w:val="0"/>
      <w:marTop w:val="0"/>
      <w:marBottom w:val="0"/>
      <w:divBdr>
        <w:top w:val="none" w:sz="0" w:space="0" w:color="auto"/>
        <w:left w:val="none" w:sz="0" w:space="0" w:color="auto"/>
        <w:bottom w:val="none" w:sz="0" w:space="0" w:color="auto"/>
        <w:right w:val="none" w:sz="0" w:space="0" w:color="auto"/>
      </w:divBdr>
      <w:divsChild>
        <w:div w:id="595865711">
          <w:marLeft w:val="0"/>
          <w:marRight w:val="0"/>
          <w:marTop w:val="0"/>
          <w:marBottom w:val="0"/>
          <w:divBdr>
            <w:top w:val="none" w:sz="0" w:space="0" w:color="auto"/>
            <w:left w:val="none" w:sz="0" w:space="0" w:color="auto"/>
            <w:bottom w:val="none" w:sz="0" w:space="0" w:color="auto"/>
            <w:right w:val="none" w:sz="0" w:space="0" w:color="auto"/>
          </w:divBdr>
        </w:div>
      </w:divsChild>
    </w:div>
    <w:div w:id="625311615">
      <w:bodyDiv w:val="1"/>
      <w:marLeft w:val="0"/>
      <w:marRight w:val="0"/>
      <w:marTop w:val="0"/>
      <w:marBottom w:val="0"/>
      <w:divBdr>
        <w:top w:val="none" w:sz="0" w:space="0" w:color="auto"/>
        <w:left w:val="none" w:sz="0" w:space="0" w:color="auto"/>
        <w:bottom w:val="none" w:sz="0" w:space="0" w:color="auto"/>
        <w:right w:val="none" w:sz="0" w:space="0" w:color="auto"/>
      </w:divBdr>
    </w:div>
    <w:div w:id="698818815">
      <w:bodyDiv w:val="1"/>
      <w:marLeft w:val="0"/>
      <w:marRight w:val="0"/>
      <w:marTop w:val="0"/>
      <w:marBottom w:val="0"/>
      <w:divBdr>
        <w:top w:val="none" w:sz="0" w:space="0" w:color="auto"/>
        <w:left w:val="none" w:sz="0" w:space="0" w:color="auto"/>
        <w:bottom w:val="none" w:sz="0" w:space="0" w:color="auto"/>
        <w:right w:val="none" w:sz="0" w:space="0" w:color="auto"/>
      </w:divBdr>
    </w:div>
    <w:div w:id="760419231">
      <w:bodyDiv w:val="1"/>
      <w:marLeft w:val="0"/>
      <w:marRight w:val="0"/>
      <w:marTop w:val="0"/>
      <w:marBottom w:val="0"/>
      <w:divBdr>
        <w:top w:val="none" w:sz="0" w:space="0" w:color="auto"/>
        <w:left w:val="none" w:sz="0" w:space="0" w:color="auto"/>
        <w:bottom w:val="none" w:sz="0" w:space="0" w:color="auto"/>
        <w:right w:val="none" w:sz="0" w:space="0" w:color="auto"/>
      </w:divBdr>
    </w:div>
    <w:div w:id="864565099">
      <w:bodyDiv w:val="1"/>
      <w:marLeft w:val="0"/>
      <w:marRight w:val="0"/>
      <w:marTop w:val="0"/>
      <w:marBottom w:val="0"/>
      <w:divBdr>
        <w:top w:val="none" w:sz="0" w:space="0" w:color="auto"/>
        <w:left w:val="none" w:sz="0" w:space="0" w:color="auto"/>
        <w:bottom w:val="none" w:sz="0" w:space="0" w:color="auto"/>
        <w:right w:val="none" w:sz="0" w:space="0" w:color="auto"/>
      </w:divBdr>
      <w:divsChild>
        <w:div w:id="274094014">
          <w:marLeft w:val="0"/>
          <w:marRight w:val="0"/>
          <w:marTop w:val="0"/>
          <w:marBottom w:val="0"/>
          <w:divBdr>
            <w:top w:val="none" w:sz="0" w:space="0" w:color="auto"/>
            <w:left w:val="none" w:sz="0" w:space="0" w:color="auto"/>
            <w:bottom w:val="none" w:sz="0" w:space="0" w:color="auto"/>
            <w:right w:val="none" w:sz="0" w:space="0" w:color="auto"/>
          </w:divBdr>
          <w:divsChild>
            <w:div w:id="1830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622">
      <w:bodyDiv w:val="1"/>
      <w:marLeft w:val="0"/>
      <w:marRight w:val="0"/>
      <w:marTop w:val="0"/>
      <w:marBottom w:val="0"/>
      <w:divBdr>
        <w:top w:val="none" w:sz="0" w:space="0" w:color="auto"/>
        <w:left w:val="none" w:sz="0" w:space="0" w:color="auto"/>
        <w:bottom w:val="none" w:sz="0" w:space="0" w:color="auto"/>
        <w:right w:val="none" w:sz="0" w:space="0" w:color="auto"/>
      </w:divBdr>
      <w:divsChild>
        <w:div w:id="1405953508">
          <w:marLeft w:val="0"/>
          <w:marRight w:val="0"/>
          <w:marTop w:val="0"/>
          <w:marBottom w:val="0"/>
          <w:divBdr>
            <w:top w:val="none" w:sz="0" w:space="0" w:color="auto"/>
            <w:left w:val="none" w:sz="0" w:space="0" w:color="auto"/>
            <w:bottom w:val="none" w:sz="0" w:space="0" w:color="auto"/>
            <w:right w:val="none" w:sz="0" w:space="0" w:color="auto"/>
          </w:divBdr>
          <w:divsChild>
            <w:div w:id="1601184245">
              <w:marLeft w:val="0"/>
              <w:marRight w:val="0"/>
              <w:marTop w:val="0"/>
              <w:marBottom w:val="0"/>
              <w:divBdr>
                <w:top w:val="none" w:sz="0" w:space="0" w:color="auto"/>
                <w:left w:val="none" w:sz="0" w:space="0" w:color="auto"/>
                <w:bottom w:val="none" w:sz="0" w:space="0" w:color="auto"/>
                <w:right w:val="none" w:sz="0" w:space="0" w:color="auto"/>
              </w:divBdr>
            </w:div>
            <w:div w:id="1461991742">
              <w:marLeft w:val="0"/>
              <w:marRight w:val="0"/>
              <w:marTop w:val="0"/>
              <w:marBottom w:val="0"/>
              <w:divBdr>
                <w:top w:val="none" w:sz="0" w:space="0" w:color="auto"/>
                <w:left w:val="none" w:sz="0" w:space="0" w:color="auto"/>
                <w:bottom w:val="none" w:sz="0" w:space="0" w:color="auto"/>
                <w:right w:val="none" w:sz="0" w:space="0" w:color="auto"/>
              </w:divBdr>
            </w:div>
            <w:div w:id="573052923">
              <w:marLeft w:val="0"/>
              <w:marRight w:val="0"/>
              <w:marTop w:val="0"/>
              <w:marBottom w:val="0"/>
              <w:divBdr>
                <w:top w:val="none" w:sz="0" w:space="0" w:color="auto"/>
                <w:left w:val="none" w:sz="0" w:space="0" w:color="auto"/>
                <w:bottom w:val="none" w:sz="0" w:space="0" w:color="auto"/>
                <w:right w:val="none" w:sz="0" w:space="0" w:color="auto"/>
              </w:divBdr>
            </w:div>
            <w:div w:id="2031486426">
              <w:marLeft w:val="0"/>
              <w:marRight w:val="0"/>
              <w:marTop w:val="0"/>
              <w:marBottom w:val="0"/>
              <w:divBdr>
                <w:top w:val="none" w:sz="0" w:space="0" w:color="auto"/>
                <w:left w:val="none" w:sz="0" w:space="0" w:color="auto"/>
                <w:bottom w:val="none" w:sz="0" w:space="0" w:color="auto"/>
                <w:right w:val="none" w:sz="0" w:space="0" w:color="auto"/>
              </w:divBdr>
            </w:div>
            <w:div w:id="257757588">
              <w:marLeft w:val="0"/>
              <w:marRight w:val="0"/>
              <w:marTop w:val="0"/>
              <w:marBottom w:val="0"/>
              <w:divBdr>
                <w:top w:val="none" w:sz="0" w:space="0" w:color="auto"/>
                <w:left w:val="none" w:sz="0" w:space="0" w:color="auto"/>
                <w:bottom w:val="none" w:sz="0" w:space="0" w:color="auto"/>
                <w:right w:val="none" w:sz="0" w:space="0" w:color="auto"/>
              </w:divBdr>
            </w:div>
            <w:div w:id="1837069084">
              <w:marLeft w:val="0"/>
              <w:marRight w:val="0"/>
              <w:marTop w:val="0"/>
              <w:marBottom w:val="0"/>
              <w:divBdr>
                <w:top w:val="none" w:sz="0" w:space="0" w:color="auto"/>
                <w:left w:val="none" w:sz="0" w:space="0" w:color="auto"/>
                <w:bottom w:val="none" w:sz="0" w:space="0" w:color="auto"/>
                <w:right w:val="none" w:sz="0" w:space="0" w:color="auto"/>
              </w:divBdr>
            </w:div>
            <w:div w:id="507795896">
              <w:marLeft w:val="0"/>
              <w:marRight w:val="0"/>
              <w:marTop w:val="0"/>
              <w:marBottom w:val="0"/>
              <w:divBdr>
                <w:top w:val="none" w:sz="0" w:space="0" w:color="auto"/>
                <w:left w:val="none" w:sz="0" w:space="0" w:color="auto"/>
                <w:bottom w:val="none" w:sz="0" w:space="0" w:color="auto"/>
                <w:right w:val="none" w:sz="0" w:space="0" w:color="auto"/>
              </w:divBdr>
            </w:div>
            <w:div w:id="2055153742">
              <w:marLeft w:val="0"/>
              <w:marRight w:val="0"/>
              <w:marTop w:val="0"/>
              <w:marBottom w:val="0"/>
              <w:divBdr>
                <w:top w:val="none" w:sz="0" w:space="0" w:color="auto"/>
                <w:left w:val="none" w:sz="0" w:space="0" w:color="auto"/>
                <w:bottom w:val="none" w:sz="0" w:space="0" w:color="auto"/>
                <w:right w:val="none" w:sz="0" w:space="0" w:color="auto"/>
              </w:divBdr>
            </w:div>
            <w:div w:id="1288243041">
              <w:marLeft w:val="0"/>
              <w:marRight w:val="0"/>
              <w:marTop w:val="0"/>
              <w:marBottom w:val="0"/>
              <w:divBdr>
                <w:top w:val="none" w:sz="0" w:space="0" w:color="auto"/>
                <w:left w:val="none" w:sz="0" w:space="0" w:color="auto"/>
                <w:bottom w:val="none" w:sz="0" w:space="0" w:color="auto"/>
                <w:right w:val="none" w:sz="0" w:space="0" w:color="auto"/>
              </w:divBdr>
            </w:div>
            <w:div w:id="5208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9256">
      <w:bodyDiv w:val="1"/>
      <w:marLeft w:val="0"/>
      <w:marRight w:val="0"/>
      <w:marTop w:val="0"/>
      <w:marBottom w:val="0"/>
      <w:divBdr>
        <w:top w:val="none" w:sz="0" w:space="0" w:color="auto"/>
        <w:left w:val="none" w:sz="0" w:space="0" w:color="auto"/>
        <w:bottom w:val="none" w:sz="0" w:space="0" w:color="auto"/>
        <w:right w:val="none" w:sz="0" w:space="0" w:color="auto"/>
      </w:divBdr>
    </w:div>
    <w:div w:id="1324042542">
      <w:bodyDiv w:val="1"/>
      <w:marLeft w:val="0"/>
      <w:marRight w:val="0"/>
      <w:marTop w:val="0"/>
      <w:marBottom w:val="0"/>
      <w:divBdr>
        <w:top w:val="none" w:sz="0" w:space="0" w:color="auto"/>
        <w:left w:val="none" w:sz="0" w:space="0" w:color="auto"/>
        <w:bottom w:val="none" w:sz="0" w:space="0" w:color="auto"/>
        <w:right w:val="none" w:sz="0" w:space="0" w:color="auto"/>
      </w:divBdr>
      <w:divsChild>
        <w:div w:id="968315936">
          <w:marLeft w:val="0"/>
          <w:marRight w:val="0"/>
          <w:marTop w:val="0"/>
          <w:marBottom w:val="0"/>
          <w:divBdr>
            <w:top w:val="single" w:sz="2" w:space="0" w:color="D9D9E3"/>
            <w:left w:val="single" w:sz="2" w:space="0" w:color="D9D9E3"/>
            <w:bottom w:val="single" w:sz="2" w:space="0" w:color="D9D9E3"/>
            <w:right w:val="single" w:sz="2" w:space="0" w:color="D9D9E3"/>
          </w:divBdr>
          <w:divsChild>
            <w:div w:id="724984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715653">
          <w:marLeft w:val="0"/>
          <w:marRight w:val="0"/>
          <w:marTop w:val="0"/>
          <w:marBottom w:val="0"/>
          <w:divBdr>
            <w:top w:val="single" w:sz="2" w:space="0" w:color="D9D9E3"/>
            <w:left w:val="single" w:sz="2" w:space="0" w:color="D9D9E3"/>
            <w:bottom w:val="single" w:sz="2" w:space="0" w:color="D9D9E3"/>
            <w:right w:val="single" w:sz="2" w:space="0" w:color="D9D9E3"/>
          </w:divBdr>
          <w:divsChild>
            <w:div w:id="1284189870">
              <w:marLeft w:val="0"/>
              <w:marRight w:val="0"/>
              <w:marTop w:val="0"/>
              <w:marBottom w:val="0"/>
              <w:divBdr>
                <w:top w:val="single" w:sz="2" w:space="0" w:color="D9D9E3"/>
                <w:left w:val="single" w:sz="2" w:space="0" w:color="D9D9E3"/>
                <w:bottom w:val="single" w:sz="2" w:space="0" w:color="D9D9E3"/>
                <w:right w:val="single" w:sz="2" w:space="0" w:color="D9D9E3"/>
              </w:divBdr>
              <w:divsChild>
                <w:div w:id="161929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8238518">
      <w:bodyDiv w:val="1"/>
      <w:marLeft w:val="0"/>
      <w:marRight w:val="0"/>
      <w:marTop w:val="0"/>
      <w:marBottom w:val="0"/>
      <w:divBdr>
        <w:top w:val="none" w:sz="0" w:space="0" w:color="auto"/>
        <w:left w:val="none" w:sz="0" w:space="0" w:color="auto"/>
        <w:bottom w:val="none" w:sz="0" w:space="0" w:color="auto"/>
        <w:right w:val="none" w:sz="0" w:space="0" w:color="auto"/>
      </w:divBdr>
    </w:div>
    <w:div w:id="1522015158">
      <w:bodyDiv w:val="1"/>
      <w:marLeft w:val="0"/>
      <w:marRight w:val="0"/>
      <w:marTop w:val="0"/>
      <w:marBottom w:val="0"/>
      <w:divBdr>
        <w:top w:val="none" w:sz="0" w:space="0" w:color="auto"/>
        <w:left w:val="none" w:sz="0" w:space="0" w:color="auto"/>
        <w:bottom w:val="none" w:sz="0" w:space="0" w:color="auto"/>
        <w:right w:val="none" w:sz="0" w:space="0" w:color="auto"/>
      </w:divBdr>
    </w:div>
    <w:div w:id="1666006579">
      <w:bodyDiv w:val="1"/>
      <w:marLeft w:val="0"/>
      <w:marRight w:val="0"/>
      <w:marTop w:val="0"/>
      <w:marBottom w:val="0"/>
      <w:divBdr>
        <w:top w:val="none" w:sz="0" w:space="0" w:color="auto"/>
        <w:left w:val="none" w:sz="0" w:space="0" w:color="auto"/>
        <w:bottom w:val="none" w:sz="0" w:space="0" w:color="auto"/>
        <w:right w:val="none" w:sz="0" w:space="0" w:color="auto"/>
      </w:divBdr>
    </w:div>
    <w:div w:id="1718582435">
      <w:bodyDiv w:val="1"/>
      <w:marLeft w:val="0"/>
      <w:marRight w:val="0"/>
      <w:marTop w:val="0"/>
      <w:marBottom w:val="0"/>
      <w:divBdr>
        <w:top w:val="none" w:sz="0" w:space="0" w:color="auto"/>
        <w:left w:val="none" w:sz="0" w:space="0" w:color="auto"/>
        <w:bottom w:val="none" w:sz="0" w:space="0" w:color="auto"/>
        <w:right w:val="none" w:sz="0" w:space="0" w:color="auto"/>
      </w:divBdr>
      <w:divsChild>
        <w:div w:id="353531751">
          <w:marLeft w:val="0"/>
          <w:marRight w:val="0"/>
          <w:marTop w:val="0"/>
          <w:marBottom w:val="0"/>
          <w:divBdr>
            <w:top w:val="none" w:sz="0" w:space="0" w:color="auto"/>
            <w:left w:val="none" w:sz="0" w:space="0" w:color="auto"/>
            <w:bottom w:val="none" w:sz="0" w:space="0" w:color="auto"/>
            <w:right w:val="none" w:sz="0" w:space="0" w:color="auto"/>
          </w:divBdr>
          <w:divsChild>
            <w:div w:id="1195264318">
              <w:marLeft w:val="0"/>
              <w:marRight w:val="0"/>
              <w:marTop w:val="0"/>
              <w:marBottom w:val="0"/>
              <w:divBdr>
                <w:top w:val="none" w:sz="0" w:space="0" w:color="auto"/>
                <w:left w:val="none" w:sz="0" w:space="0" w:color="auto"/>
                <w:bottom w:val="none" w:sz="0" w:space="0" w:color="auto"/>
                <w:right w:val="none" w:sz="0" w:space="0" w:color="auto"/>
              </w:divBdr>
            </w:div>
            <w:div w:id="1526751199">
              <w:marLeft w:val="0"/>
              <w:marRight w:val="0"/>
              <w:marTop w:val="0"/>
              <w:marBottom w:val="0"/>
              <w:divBdr>
                <w:top w:val="none" w:sz="0" w:space="0" w:color="auto"/>
                <w:left w:val="none" w:sz="0" w:space="0" w:color="auto"/>
                <w:bottom w:val="none" w:sz="0" w:space="0" w:color="auto"/>
                <w:right w:val="none" w:sz="0" w:space="0" w:color="auto"/>
              </w:divBdr>
            </w:div>
            <w:div w:id="222713758">
              <w:marLeft w:val="0"/>
              <w:marRight w:val="0"/>
              <w:marTop w:val="0"/>
              <w:marBottom w:val="0"/>
              <w:divBdr>
                <w:top w:val="none" w:sz="0" w:space="0" w:color="auto"/>
                <w:left w:val="none" w:sz="0" w:space="0" w:color="auto"/>
                <w:bottom w:val="none" w:sz="0" w:space="0" w:color="auto"/>
                <w:right w:val="none" w:sz="0" w:space="0" w:color="auto"/>
              </w:divBdr>
            </w:div>
            <w:div w:id="1564683229">
              <w:marLeft w:val="0"/>
              <w:marRight w:val="0"/>
              <w:marTop w:val="0"/>
              <w:marBottom w:val="0"/>
              <w:divBdr>
                <w:top w:val="none" w:sz="0" w:space="0" w:color="auto"/>
                <w:left w:val="none" w:sz="0" w:space="0" w:color="auto"/>
                <w:bottom w:val="none" w:sz="0" w:space="0" w:color="auto"/>
                <w:right w:val="none" w:sz="0" w:space="0" w:color="auto"/>
              </w:divBdr>
            </w:div>
            <w:div w:id="1288123712">
              <w:marLeft w:val="0"/>
              <w:marRight w:val="0"/>
              <w:marTop w:val="0"/>
              <w:marBottom w:val="0"/>
              <w:divBdr>
                <w:top w:val="none" w:sz="0" w:space="0" w:color="auto"/>
                <w:left w:val="none" w:sz="0" w:space="0" w:color="auto"/>
                <w:bottom w:val="none" w:sz="0" w:space="0" w:color="auto"/>
                <w:right w:val="none" w:sz="0" w:space="0" w:color="auto"/>
              </w:divBdr>
            </w:div>
            <w:div w:id="1601448237">
              <w:marLeft w:val="0"/>
              <w:marRight w:val="0"/>
              <w:marTop w:val="0"/>
              <w:marBottom w:val="0"/>
              <w:divBdr>
                <w:top w:val="none" w:sz="0" w:space="0" w:color="auto"/>
                <w:left w:val="none" w:sz="0" w:space="0" w:color="auto"/>
                <w:bottom w:val="none" w:sz="0" w:space="0" w:color="auto"/>
                <w:right w:val="none" w:sz="0" w:space="0" w:color="auto"/>
              </w:divBdr>
            </w:div>
            <w:div w:id="9993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9947">
      <w:bodyDiv w:val="1"/>
      <w:marLeft w:val="0"/>
      <w:marRight w:val="0"/>
      <w:marTop w:val="0"/>
      <w:marBottom w:val="0"/>
      <w:divBdr>
        <w:top w:val="none" w:sz="0" w:space="0" w:color="auto"/>
        <w:left w:val="none" w:sz="0" w:space="0" w:color="auto"/>
        <w:bottom w:val="none" w:sz="0" w:space="0" w:color="auto"/>
        <w:right w:val="none" w:sz="0" w:space="0" w:color="auto"/>
      </w:divBdr>
    </w:div>
    <w:div w:id="1998000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oo.gl/CX2jWr"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emcached/memcach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ttps://redis.io/N"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barefootnetworks.com/products/brief-tofino-2/"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6B934-0410-4FEE-9553-A38CFC1F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6602</TotalTime>
  <Pages>36</Pages>
  <Words>3634</Words>
  <Characters>20719</Characters>
  <Application>Microsoft Office Word</Application>
  <DocSecurity>0</DocSecurity>
  <Lines>172</Lines>
  <Paragraphs>48</Paragraphs>
  <ScaleCrop>false</ScaleCrop>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WPS_1665147256</dc:creator>
  <cp:keywords/>
  <dc:description/>
  <cp:lastModifiedBy>祖 敬涵</cp:lastModifiedBy>
  <cp:revision>77</cp:revision>
  <cp:lastPrinted>2023-08-17T11:24:00Z</cp:lastPrinted>
  <dcterms:created xsi:type="dcterms:W3CDTF">2023-04-09T13:11:00Z</dcterms:created>
  <dcterms:modified xsi:type="dcterms:W3CDTF">2023-08-25T08:05:00Z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7F5E047139A0486F9B0F811CA0B56AA0</vt:lpwstr>
  </property>
</Properties>
</file>