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FEAC2" w14:textId="77777777" w:rsidR="002656D5" w:rsidRPr="002656D5" w:rsidRDefault="002656D5">
      <w:pPr>
        <w:rPr>
          <w:rFonts w:cstheme="minorHAnsi"/>
          <w:b/>
          <w:bCs/>
          <w:color w:val="222222"/>
          <w:sz w:val="44"/>
          <w:szCs w:val="44"/>
          <w:u w:val="single"/>
          <w:shd w:val="clear" w:color="auto" w:fill="FFFFFF"/>
        </w:rPr>
      </w:pPr>
      <w:r w:rsidRPr="002656D5">
        <w:rPr>
          <w:rFonts w:cstheme="minorHAnsi"/>
          <w:b/>
          <w:bCs/>
          <w:color w:val="222222"/>
          <w:sz w:val="44"/>
          <w:szCs w:val="44"/>
          <w:u w:val="single"/>
          <w:shd w:val="clear" w:color="auto" w:fill="FFFFFF"/>
        </w:rPr>
        <w:t xml:space="preserve">Question </w:t>
      </w:r>
    </w:p>
    <w:p w14:paraId="2D2C5CAA" w14:textId="572D0DFC" w:rsidR="002656D5" w:rsidRDefault="002656D5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>A class Admission contains the admission numbers of 100 students. Some of the data members/member functions are given below: [10]</w:t>
      </w:r>
      <w:r w:rsidRPr="002656D5">
        <w:rPr>
          <w:rFonts w:cstheme="minorHAnsi"/>
          <w:color w:val="222222"/>
          <w:sz w:val="32"/>
          <w:szCs w:val="32"/>
        </w:rPr>
        <w:br/>
      </w:r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>Class name: Admission</w:t>
      </w:r>
      <w:r w:rsidRPr="002656D5">
        <w:rPr>
          <w:rFonts w:cstheme="minorHAnsi"/>
          <w:color w:val="222222"/>
          <w:sz w:val="32"/>
          <w:szCs w:val="32"/>
        </w:rPr>
        <w:br/>
      </w:r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>Data member/instance variable:</w:t>
      </w:r>
      <w:r w:rsidRPr="002656D5">
        <w:rPr>
          <w:rFonts w:cstheme="minorHAnsi"/>
          <w:color w:val="222222"/>
          <w:sz w:val="32"/>
          <w:szCs w:val="32"/>
        </w:rPr>
        <w:br/>
      </w:r>
      <w:proofErr w:type="spellStart"/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>Adno</w:t>
      </w:r>
      <w:proofErr w:type="spellEnd"/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>[]: integer array to store admission numbers</w:t>
      </w:r>
      <w:r w:rsidRPr="002656D5">
        <w:rPr>
          <w:rFonts w:cstheme="minorHAnsi"/>
          <w:color w:val="222222"/>
          <w:sz w:val="32"/>
          <w:szCs w:val="32"/>
        </w:rPr>
        <w:br/>
      </w:r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>Member functions/methods:</w:t>
      </w:r>
      <w:r w:rsidRPr="002656D5">
        <w:rPr>
          <w:rFonts w:cstheme="minorHAnsi"/>
          <w:color w:val="222222"/>
          <w:sz w:val="32"/>
          <w:szCs w:val="32"/>
        </w:rPr>
        <w:br/>
      </w:r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>Admission(): constructor to initialize the array elements</w:t>
      </w:r>
      <w:r w:rsidRPr="002656D5">
        <w:rPr>
          <w:rFonts w:cstheme="minorHAnsi"/>
          <w:color w:val="222222"/>
          <w:sz w:val="32"/>
          <w:szCs w:val="32"/>
        </w:rPr>
        <w:br/>
      </w:r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>void fill Array(): to accept the elements of the array in ascending order</w:t>
      </w:r>
      <w:r w:rsidRPr="002656D5">
        <w:rPr>
          <w:rFonts w:cstheme="minorHAnsi"/>
          <w:color w:val="222222"/>
          <w:sz w:val="32"/>
          <w:szCs w:val="32"/>
        </w:rPr>
        <w:br/>
      </w:r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 xml:space="preserve">int </w:t>
      </w:r>
      <w:proofErr w:type="spellStart"/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>binSearch</w:t>
      </w:r>
      <w:proofErr w:type="spellEnd"/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 xml:space="preserve">(int 1, int u, int v): to search for a particular admission number (v) using binary search and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normal</w:t>
      </w:r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 xml:space="preserve"> technique and returns 1 if found otherwise returns -1</w:t>
      </w:r>
      <w:r w:rsidRPr="002656D5">
        <w:rPr>
          <w:rFonts w:cstheme="minorHAnsi"/>
          <w:color w:val="222222"/>
          <w:sz w:val="32"/>
          <w:szCs w:val="32"/>
        </w:rPr>
        <w:br/>
      </w:r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 xml:space="preserve">Specify the class Admission giving details of the constructor, void fill Array() and int </w:t>
      </w:r>
      <w:proofErr w:type="spellStart"/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>binSearch</w:t>
      </w:r>
      <w:proofErr w:type="spellEnd"/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 xml:space="preserve">(int, int, int). Define the </w:t>
      </w:r>
      <w:proofErr w:type="gramStart"/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>main(</w:t>
      </w:r>
      <w:proofErr w:type="gramEnd"/>
      <w:r w:rsidRPr="002656D5">
        <w:rPr>
          <w:rFonts w:cstheme="minorHAnsi"/>
          <w:color w:val="222222"/>
          <w:sz w:val="32"/>
          <w:szCs w:val="32"/>
          <w:shd w:val="clear" w:color="auto" w:fill="FFFFFF"/>
        </w:rPr>
        <w:t>) function to create an object and call the functions accordingly to enable the task.</w:t>
      </w:r>
    </w:p>
    <w:p w14:paraId="767E5EA0" w14:textId="77777777" w:rsidR="002656D5" w:rsidRDefault="002656D5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br w:type="page"/>
      </w:r>
    </w:p>
    <w:p w14:paraId="403BF4D9" w14:textId="010C2751" w:rsidR="00E715C8" w:rsidRDefault="002656D5">
      <w:pPr>
        <w:rPr>
          <w:rFonts w:cstheme="minorHAnsi"/>
          <w:b/>
          <w:bCs/>
          <w:sz w:val="44"/>
          <w:szCs w:val="44"/>
          <w:u w:val="single"/>
        </w:rPr>
      </w:pPr>
      <w:r w:rsidRPr="002656D5">
        <w:rPr>
          <w:rFonts w:cstheme="minorHAnsi"/>
          <w:b/>
          <w:bCs/>
          <w:sz w:val="44"/>
          <w:szCs w:val="44"/>
          <w:u w:val="single"/>
        </w:rPr>
        <w:lastRenderedPageBreak/>
        <w:t>Algorithm</w:t>
      </w:r>
    </w:p>
    <w:p w14:paraId="0F663538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>1. Start</w:t>
      </w:r>
    </w:p>
    <w:p w14:paraId="2AB18130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>2. Define a class Admission with one instance variable:</w:t>
      </w:r>
    </w:p>
    <w:p w14:paraId="76B5CF19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</w:t>
      </w:r>
      <w:proofErr w:type="spellStart"/>
      <w:r w:rsidRPr="002656D5">
        <w:rPr>
          <w:rFonts w:cstheme="minorHAnsi"/>
          <w:sz w:val="32"/>
          <w:szCs w:val="32"/>
        </w:rPr>
        <w:t>Adno</w:t>
      </w:r>
      <w:proofErr w:type="spellEnd"/>
      <w:r w:rsidRPr="002656D5">
        <w:rPr>
          <w:rFonts w:cstheme="minorHAnsi"/>
          <w:sz w:val="32"/>
          <w:szCs w:val="32"/>
        </w:rPr>
        <w:t xml:space="preserve"> of type </w:t>
      </w:r>
      <w:proofErr w:type="gramStart"/>
      <w:r w:rsidRPr="002656D5">
        <w:rPr>
          <w:rFonts w:cstheme="minorHAnsi"/>
          <w:sz w:val="32"/>
          <w:szCs w:val="32"/>
        </w:rPr>
        <w:t>int[</w:t>
      </w:r>
      <w:proofErr w:type="gramEnd"/>
      <w:r w:rsidRPr="002656D5">
        <w:rPr>
          <w:rFonts w:cstheme="minorHAnsi"/>
          <w:sz w:val="32"/>
          <w:szCs w:val="32"/>
        </w:rPr>
        <w:t>] to store admission numbers.</w:t>
      </w:r>
    </w:p>
    <w:p w14:paraId="4AB25C82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>3. Define a constructor for the class Admission:</w:t>
      </w:r>
    </w:p>
    <w:p w14:paraId="3793B899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Initialize </w:t>
      </w:r>
      <w:proofErr w:type="spellStart"/>
      <w:r w:rsidRPr="002656D5">
        <w:rPr>
          <w:rFonts w:cstheme="minorHAnsi"/>
          <w:sz w:val="32"/>
          <w:szCs w:val="32"/>
        </w:rPr>
        <w:t>Adno</w:t>
      </w:r>
      <w:proofErr w:type="spellEnd"/>
      <w:r w:rsidRPr="002656D5">
        <w:rPr>
          <w:rFonts w:cstheme="minorHAnsi"/>
          <w:sz w:val="32"/>
          <w:szCs w:val="32"/>
        </w:rPr>
        <w:t xml:space="preserve"> as an array of size 100.</w:t>
      </w:r>
    </w:p>
    <w:p w14:paraId="41FAF294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4. Define a method </w:t>
      </w:r>
      <w:proofErr w:type="spellStart"/>
      <w:proofErr w:type="gramStart"/>
      <w:r w:rsidRPr="002656D5">
        <w:rPr>
          <w:rFonts w:cstheme="minorHAnsi"/>
          <w:sz w:val="32"/>
          <w:szCs w:val="32"/>
        </w:rPr>
        <w:t>fillArray</w:t>
      </w:r>
      <w:proofErr w:type="spellEnd"/>
      <w:r w:rsidRPr="002656D5">
        <w:rPr>
          <w:rFonts w:cstheme="minorHAnsi"/>
          <w:sz w:val="32"/>
          <w:szCs w:val="32"/>
        </w:rPr>
        <w:t>(</w:t>
      </w:r>
      <w:proofErr w:type="gramEnd"/>
      <w:r w:rsidRPr="002656D5">
        <w:rPr>
          <w:rFonts w:cstheme="minorHAnsi"/>
          <w:sz w:val="32"/>
          <w:szCs w:val="32"/>
        </w:rPr>
        <w:t>) to populate the array with admission numbers:</w:t>
      </w:r>
    </w:p>
    <w:p w14:paraId="5338E205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Create a Scanner object to read input from the user.</w:t>
      </w:r>
    </w:p>
    <w:p w14:paraId="4843B3E1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Prompt the user to enter 100 admission numbers in ascending order.</w:t>
      </w:r>
    </w:p>
    <w:p w14:paraId="6858A550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Use a loop to read 100 integers into the </w:t>
      </w:r>
      <w:proofErr w:type="spellStart"/>
      <w:r w:rsidRPr="002656D5">
        <w:rPr>
          <w:rFonts w:cstheme="minorHAnsi"/>
          <w:sz w:val="32"/>
          <w:szCs w:val="32"/>
        </w:rPr>
        <w:t>Adno</w:t>
      </w:r>
      <w:proofErr w:type="spellEnd"/>
      <w:r w:rsidRPr="002656D5">
        <w:rPr>
          <w:rFonts w:cstheme="minorHAnsi"/>
          <w:sz w:val="32"/>
          <w:szCs w:val="32"/>
        </w:rPr>
        <w:t xml:space="preserve"> array.</w:t>
      </w:r>
    </w:p>
    <w:p w14:paraId="2137EE7E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5. Define a method </w:t>
      </w:r>
      <w:proofErr w:type="spellStart"/>
      <w:proofErr w:type="gramStart"/>
      <w:r w:rsidRPr="002656D5">
        <w:rPr>
          <w:rFonts w:cstheme="minorHAnsi"/>
          <w:sz w:val="32"/>
          <w:szCs w:val="32"/>
        </w:rPr>
        <w:t>binSearch</w:t>
      </w:r>
      <w:proofErr w:type="spellEnd"/>
      <w:r w:rsidRPr="002656D5">
        <w:rPr>
          <w:rFonts w:cstheme="minorHAnsi"/>
          <w:sz w:val="32"/>
          <w:szCs w:val="32"/>
        </w:rPr>
        <w:t>(</w:t>
      </w:r>
      <w:proofErr w:type="gramEnd"/>
      <w:r w:rsidRPr="002656D5">
        <w:rPr>
          <w:rFonts w:cstheme="minorHAnsi"/>
          <w:sz w:val="32"/>
          <w:szCs w:val="32"/>
        </w:rPr>
        <w:t>int l, int u, int v) to perform binary search on the array:</w:t>
      </w:r>
    </w:p>
    <w:p w14:paraId="79C518F5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While the lower index l is less than or equal to the upper index u:</w:t>
      </w:r>
    </w:p>
    <w:p w14:paraId="195B7042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  - Calculate the middle index mid as (l + u) / 2.</w:t>
      </w:r>
    </w:p>
    <w:p w14:paraId="63EE5430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  - If </w:t>
      </w:r>
      <w:proofErr w:type="spellStart"/>
      <w:r w:rsidRPr="002656D5">
        <w:rPr>
          <w:rFonts w:cstheme="minorHAnsi"/>
          <w:sz w:val="32"/>
          <w:szCs w:val="32"/>
        </w:rPr>
        <w:t>Adno</w:t>
      </w:r>
      <w:proofErr w:type="spellEnd"/>
      <w:r w:rsidRPr="002656D5">
        <w:rPr>
          <w:rFonts w:cstheme="minorHAnsi"/>
          <w:sz w:val="32"/>
          <w:szCs w:val="32"/>
        </w:rPr>
        <w:t>[mid] equals v, return 1 indicating the element is found.</w:t>
      </w:r>
    </w:p>
    <w:p w14:paraId="4920A8D4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  - If </w:t>
      </w:r>
      <w:proofErr w:type="spellStart"/>
      <w:r w:rsidRPr="002656D5">
        <w:rPr>
          <w:rFonts w:cstheme="minorHAnsi"/>
          <w:sz w:val="32"/>
          <w:szCs w:val="32"/>
        </w:rPr>
        <w:t>Adno</w:t>
      </w:r>
      <w:proofErr w:type="spellEnd"/>
      <w:r w:rsidRPr="002656D5">
        <w:rPr>
          <w:rFonts w:cstheme="minorHAnsi"/>
          <w:sz w:val="32"/>
          <w:szCs w:val="32"/>
        </w:rPr>
        <w:t>[mid] is less than v, set l to mid + 1 to search the upper half.</w:t>
      </w:r>
    </w:p>
    <w:p w14:paraId="04F99C5E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  - If </w:t>
      </w:r>
      <w:proofErr w:type="spellStart"/>
      <w:r w:rsidRPr="002656D5">
        <w:rPr>
          <w:rFonts w:cstheme="minorHAnsi"/>
          <w:sz w:val="32"/>
          <w:szCs w:val="32"/>
        </w:rPr>
        <w:t>Adno</w:t>
      </w:r>
      <w:proofErr w:type="spellEnd"/>
      <w:r w:rsidRPr="002656D5">
        <w:rPr>
          <w:rFonts w:cstheme="minorHAnsi"/>
          <w:sz w:val="32"/>
          <w:szCs w:val="32"/>
        </w:rPr>
        <w:t>[mid] is greater than v, set u to mid - 1 to search the lower half.</w:t>
      </w:r>
    </w:p>
    <w:p w14:paraId="76F08355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If the loop ends without finding the element, return -1 indicating the element is not found.</w:t>
      </w:r>
    </w:p>
    <w:p w14:paraId="762DB990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>6. In the main method:</w:t>
      </w:r>
    </w:p>
    <w:p w14:paraId="5334BCB4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Create an object of the class Admission.</w:t>
      </w:r>
    </w:p>
    <w:p w14:paraId="293814BE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Call the </w:t>
      </w:r>
      <w:proofErr w:type="spellStart"/>
      <w:proofErr w:type="gramStart"/>
      <w:r w:rsidRPr="002656D5">
        <w:rPr>
          <w:rFonts w:cstheme="minorHAnsi"/>
          <w:sz w:val="32"/>
          <w:szCs w:val="32"/>
        </w:rPr>
        <w:t>fillArray</w:t>
      </w:r>
      <w:proofErr w:type="spellEnd"/>
      <w:r w:rsidRPr="002656D5">
        <w:rPr>
          <w:rFonts w:cstheme="minorHAnsi"/>
          <w:sz w:val="32"/>
          <w:szCs w:val="32"/>
        </w:rPr>
        <w:t>(</w:t>
      </w:r>
      <w:proofErr w:type="gramEnd"/>
      <w:r w:rsidRPr="002656D5">
        <w:rPr>
          <w:rFonts w:cstheme="minorHAnsi"/>
          <w:sz w:val="32"/>
          <w:szCs w:val="32"/>
        </w:rPr>
        <w:t>) method on the object to populate the array with admission numbers.</w:t>
      </w:r>
    </w:p>
    <w:p w14:paraId="67807E35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lastRenderedPageBreak/>
        <w:t xml:space="preserve">   - Create a Scanner object to read input from the user.</w:t>
      </w:r>
    </w:p>
    <w:p w14:paraId="4776B881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Prompt the user to enter an admission number to search for.</w:t>
      </w:r>
    </w:p>
    <w:p w14:paraId="3091135E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Read the admission number into an integer variable </w:t>
      </w:r>
      <w:proofErr w:type="spellStart"/>
      <w:r w:rsidRPr="002656D5">
        <w:rPr>
          <w:rFonts w:cstheme="minorHAnsi"/>
          <w:sz w:val="32"/>
          <w:szCs w:val="32"/>
        </w:rPr>
        <w:t>searchNumber</w:t>
      </w:r>
      <w:proofErr w:type="spellEnd"/>
      <w:r w:rsidRPr="002656D5">
        <w:rPr>
          <w:rFonts w:cstheme="minorHAnsi"/>
          <w:sz w:val="32"/>
          <w:szCs w:val="32"/>
        </w:rPr>
        <w:t>.</w:t>
      </w:r>
    </w:p>
    <w:p w14:paraId="48A0C335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Call the </w:t>
      </w:r>
      <w:proofErr w:type="spellStart"/>
      <w:proofErr w:type="gramStart"/>
      <w:r w:rsidRPr="002656D5">
        <w:rPr>
          <w:rFonts w:cstheme="minorHAnsi"/>
          <w:sz w:val="32"/>
          <w:szCs w:val="32"/>
        </w:rPr>
        <w:t>binSearch</w:t>
      </w:r>
      <w:proofErr w:type="spellEnd"/>
      <w:r w:rsidRPr="002656D5">
        <w:rPr>
          <w:rFonts w:cstheme="minorHAnsi"/>
          <w:sz w:val="32"/>
          <w:szCs w:val="32"/>
        </w:rPr>
        <w:t>(</w:t>
      </w:r>
      <w:proofErr w:type="gramEnd"/>
      <w:r w:rsidRPr="002656D5">
        <w:rPr>
          <w:rFonts w:cstheme="minorHAnsi"/>
          <w:sz w:val="32"/>
          <w:szCs w:val="32"/>
        </w:rPr>
        <w:t xml:space="preserve">) method on the object with parameters 0, 99, and </w:t>
      </w:r>
      <w:proofErr w:type="spellStart"/>
      <w:r w:rsidRPr="002656D5">
        <w:rPr>
          <w:rFonts w:cstheme="minorHAnsi"/>
          <w:sz w:val="32"/>
          <w:szCs w:val="32"/>
        </w:rPr>
        <w:t>searchNumber</w:t>
      </w:r>
      <w:proofErr w:type="spellEnd"/>
      <w:r w:rsidRPr="002656D5">
        <w:rPr>
          <w:rFonts w:cstheme="minorHAnsi"/>
          <w:sz w:val="32"/>
          <w:szCs w:val="32"/>
        </w:rPr>
        <w:t>.</w:t>
      </w:r>
    </w:p>
    <w:p w14:paraId="5A6D9BB9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If the result is 1, print "Admission number found."</w:t>
      </w:r>
    </w:p>
    <w:p w14:paraId="39FBEF62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If the result is -1, print "Admission number not found."</w:t>
      </w:r>
    </w:p>
    <w:p w14:paraId="111B6104" w14:textId="77777777" w:rsidR="002656D5" w:rsidRP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 xml:space="preserve">   - Close the Scanner object.</w:t>
      </w:r>
    </w:p>
    <w:p w14:paraId="6BA5C9ED" w14:textId="11C3D8FA" w:rsidR="002656D5" w:rsidRDefault="002656D5" w:rsidP="002656D5">
      <w:pPr>
        <w:rPr>
          <w:rFonts w:cstheme="minorHAnsi"/>
          <w:sz w:val="32"/>
          <w:szCs w:val="32"/>
        </w:rPr>
      </w:pPr>
      <w:r w:rsidRPr="002656D5">
        <w:rPr>
          <w:rFonts w:cstheme="minorHAnsi"/>
          <w:sz w:val="32"/>
          <w:szCs w:val="32"/>
        </w:rPr>
        <w:t>7. End</w:t>
      </w:r>
    </w:p>
    <w:p w14:paraId="2167A2AD" w14:textId="77777777" w:rsidR="002656D5" w:rsidRDefault="002656D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02F1CFF7" w14:textId="442D0167" w:rsidR="002656D5" w:rsidRDefault="002656D5" w:rsidP="002656D5">
      <w:pPr>
        <w:rPr>
          <w:rFonts w:cstheme="minorHAnsi"/>
          <w:b/>
          <w:bCs/>
          <w:sz w:val="44"/>
          <w:szCs w:val="44"/>
          <w:u w:val="single"/>
        </w:rPr>
      </w:pPr>
      <w:r w:rsidRPr="00D05734">
        <w:rPr>
          <w:rFonts w:cstheme="minorHAnsi"/>
          <w:b/>
          <w:bCs/>
          <w:sz w:val="44"/>
          <w:szCs w:val="44"/>
          <w:u w:val="single"/>
        </w:rPr>
        <w:lastRenderedPageBreak/>
        <w:t>Variable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516"/>
        <w:gridCol w:w="4695"/>
      </w:tblGrid>
      <w:tr w:rsidR="00D05734" w14:paraId="1F18768C" w14:textId="77777777" w:rsidTr="00D05734">
        <w:tc>
          <w:tcPr>
            <w:tcW w:w="1696" w:type="dxa"/>
            <w:tcBorders>
              <w:bottom w:val="single" w:sz="4" w:space="0" w:color="auto"/>
            </w:tcBorders>
          </w:tcPr>
          <w:p w14:paraId="6A1DE23B" w14:textId="0A51EFAB" w:rsidR="00D05734" w:rsidRPr="00D05734" w:rsidRDefault="00D05734" w:rsidP="002656D5">
            <w:pPr>
              <w:rPr>
                <w:rFonts w:cstheme="minorHAnsi"/>
                <w:sz w:val="44"/>
                <w:szCs w:val="44"/>
                <w:u w:val="single"/>
              </w:rPr>
            </w:pPr>
            <w:r w:rsidRPr="00D05734">
              <w:rPr>
                <w:rFonts w:cstheme="minorHAnsi"/>
                <w:sz w:val="44"/>
                <w:szCs w:val="44"/>
                <w:u w:val="single"/>
              </w:rPr>
              <w:t>Variable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77CD671" w14:textId="62C7B37E" w:rsidR="00D05734" w:rsidRPr="00D05734" w:rsidRDefault="00D05734" w:rsidP="002656D5">
            <w:pPr>
              <w:rPr>
                <w:rFonts w:cstheme="minorHAnsi"/>
                <w:sz w:val="44"/>
                <w:szCs w:val="44"/>
                <w:u w:val="single"/>
              </w:rPr>
            </w:pPr>
            <w:r w:rsidRPr="00D05734">
              <w:rPr>
                <w:rFonts w:cstheme="minorHAnsi"/>
                <w:sz w:val="44"/>
                <w:szCs w:val="44"/>
                <w:u w:val="single"/>
              </w:rPr>
              <w:t>Data Type</w:t>
            </w:r>
          </w:p>
        </w:tc>
        <w:tc>
          <w:tcPr>
            <w:tcW w:w="4768" w:type="dxa"/>
            <w:tcBorders>
              <w:bottom w:val="single" w:sz="4" w:space="0" w:color="auto"/>
            </w:tcBorders>
          </w:tcPr>
          <w:p w14:paraId="2B3B5AD5" w14:textId="24AE1BBE" w:rsidR="00D05734" w:rsidRPr="00D05734" w:rsidRDefault="00D05734" w:rsidP="002656D5">
            <w:pPr>
              <w:rPr>
                <w:rFonts w:cstheme="minorHAnsi"/>
                <w:sz w:val="44"/>
                <w:szCs w:val="44"/>
                <w:u w:val="single"/>
              </w:rPr>
            </w:pPr>
            <w:r w:rsidRPr="00D05734">
              <w:rPr>
                <w:rFonts w:cstheme="minorHAnsi"/>
                <w:sz w:val="44"/>
                <w:szCs w:val="44"/>
                <w:u w:val="single"/>
              </w:rPr>
              <w:t>Purpose</w:t>
            </w:r>
          </w:p>
        </w:tc>
      </w:tr>
      <w:tr w:rsidR="00D05734" w:rsidRPr="00D05734" w14:paraId="629D992B" w14:textId="77777777" w:rsidTr="00D05734">
        <w:tc>
          <w:tcPr>
            <w:tcW w:w="1696" w:type="dxa"/>
          </w:tcPr>
          <w:p w14:paraId="0888922F" w14:textId="67B9473D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Adno</w:t>
            </w:r>
            <w:proofErr w:type="spellEnd"/>
          </w:p>
        </w:tc>
        <w:tc>
          <w:tcPr>
            <w:tcW w:w="2552" w:type="dxa"/>
          </w:tcPr>
          <w:p w14:paraId="7A5CC6D3" w14:textId="014127B5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proofErr w:type="gramStart"/>
            <w:r>
              <w:rPr>
                <w:rFonts w:cstheme="minorHAnsi"/>
                <w:sz w:val="32"/>
                <w:szCs w:val="32"/>
              </w:rPr>
              <w:t>int[</w:t>
            </w:r>
            <w:proofErr w:type="gramEnd"/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768" w:type="dxa"/>
          </w:tcPr>
          <w:p w14:paraId="54447DDE" w14:textId="35700516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Stores Admission number</w:t>
            </w:r>
          </w:p>
        </w:tc>
      </w:tr>
      <w:tr w:rsidR="00D05734" w:rsidRPr="00D05734" w14:paraId="0C513018" w14:textId="77777777" w:rsidTr="00D05734">
        <w:tc>
          <w:tcPr>
            <w:tcW w:w="1696" w:type="dxa"/>
          </w:tcPr>
          <w:p w14:paraId="0FAE59EB" w14:textId="49EED763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552" w:type="dxa"/>
          </w:tcPr>
          <w:p w14:paraId="2EBC344F" w14:textId="5B5851AF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4768" w:type="dxa"/>
          </w:tcPr>
          <w:p w14:paraId="052F8D6D" w14:textId="12556A8E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Loop variable for </w:t>
            </w:r>
            <w:proofErr w:type="spellStart"/>
            <w:proofErr w:type="gramStart"/>
            <w:r>
              <w:rPr>
                <w:rFonts w:cstheme="minorHAnsi"/>
                <w:sz w:val="32"/>
                <w:szCs w:val="32"/>
              </w:rPr>
              <w:t>fillarray</w:t>
            </w:r>
            <w:proofErr w:type="spellEnd"/>
            <w:r>
              <w:rPr>
                <w:rFonts w:cstheme="minorHAnsi"/>
                <w:sz w:val="32"/>
                <w:szCs w:val="32"/>
              </w:rPr>
              <w:t>(</w:t>
            </w:r>
            <w:proofErr w:type="gramEnd"/>
            <w:r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D05734" w:rsidRPr="00D05734" w14:paraId="25CC586C" w14:textId="77777777" w:rsidTr="00D05734">
        <w:tc>
          <w:tcPr>
            <w:tcW w:w="1696" w:type="dxa"/>
          </w:tcPr>
          <w:p w14:paraId="3D56FCA7" w14:textId="6AC9BDD7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</w:t>
            </w:r>
          </w:p>
        </w:tc>
        <w:tc>
          <w:tcPr>
            <w:tcW w:w="2552" w:type="dxa"/>
          </w:tcPr>
          <w:p w14:paraId="4D275B0C" w14:textId="490A60EA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4768" w:type="dxa"/>
          </w:tcPr>
          <w:p w14:paraId="79DCC707" w14:textId="0A054BB3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Lower bound index for binary search</w:t>
            </w:r>
          </w:p>
        </w:tc>
      </w:tr>
      <w:tr w:rsidR="00D05734" w:rsidRPr="00D05734" w14:paraId="2020B596" w14:textId="77777777" w:rsidTr="00D05734">
        <w:tc>
          <w:tcPr>
            <w:tcW w:w="1696" w:type="dxa"/>
          </w:tcPr>
          <w:p w14:paraId="2E7D5D07" w14:textId="5884C8E1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14:paraId="1A66AEDC" w14:textId="52D4A347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4768" w:type="dxa"/>
          </w:tcPr>
          <w:p w14:paraId="704EF52D" w14:textId="5CDFF30F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upper bound index for binary search</w:t>
            </w:r>
          </w:p>
        </w:tc>
      </w:tr>
      <w:tr w:rsidR="00D05734" w:rsidRPr="00D05734" w14:paraId="6A411082" w14:textId="77777777" w:rsidTr="00D05734">
        <w:tc>
          <w:tcPr>
            <w:tcW w:w="1696" w:type="dxa"/>
          </w:tcPr>
          <w:p w14:paraId="0D4B2825" w14:textId="791B4F9A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14:paraId="174FC2B9" w14:textId="538C5E1B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4768" w:type="dxa"/>
          </w:tcPr>
          <w:p w14:paraId="69EDFE48" w14:textId="458894E0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Value to be searched in the array</w:t>
            </w:r>
          </w:p>
        </w:tc>
      </w:tr>
      <w:tr w:rsidR="00D05734" w:rsidRPr="00D05734" w14:paraId="257242CD" w14:textId="77777777" w:rsidTr="00D05734">
        <w:tc>
          <w:tcPr>
            <w:tcW w:w="1696" w:type="dxa"/>
          </w:tcPr>
          <w:p w14:paraId="73C95C8B" w14:textId="2751171B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mid</w:t>
            </w:r>
          </w:p>
        </w:tc>
        <w:tc>
          <w:tcPr>
            <w:tcW w:w="2552" w:type="dxa"/>
          </w:tcPr>
          <w:p w14:paraId="0EF02FFE" w14:textId="0D004F53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4768" w:type="dxa"/>
          </w:tcPr>
          <w:p w14:paraId="2F6DE18A" w14:textId="3E7A1CD7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Temporary variable to store mid-value</w:t>
            </w:r>
          </w:p>
        </w:tc>
      </w:tr>
      <w:tr w:rsidR="00D05734" w:rsidRPr="00D05734" w14:paraId="7DE4D027" w14:textId="77777777" w:rsidTr="00D05734">
        <w:tc>
          <w:tcPr>
            <w:tcW w:w="1696" w:type="dxa"/>
          </w:tcPr>
          <w:p w14:paraId="5FC6675B" w14:textId="14783030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searchNumber</w:t>
            </w:r>
            <w:proofErr w:type="spellEnd"/>
          </w:p>
        </w:tc>
        <w:tc>
          <w:tcPr>
            <w:tcW w:w="2552" w:type="dxa"/>
          </w:tcPr>
          <w:p w14:paraId="5977F72F" w14:textId="6DBA1CCA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4768" w:type="dxa"/>
          </w:tcPr>
          <w:p w14:paraId="6A5299D7" w14:textId="47FA84AA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Admission number that user wants to search</w:t>
            </w:r>
          </w:p>
        </w:tc>
      </w:tr>
      <w:tr w:rsidR="00D05734" w:rsidRPr="00D05734" w14:paraId="2A2A7ADB" w14:textId="77777777" w:rsidTr="00D05734">
        <w:tc>
          <w:tcPr>
            <w:tcW w:w="1696" w:type="dxa"/>
            <w:tcBorders>
              <w:bottom w:val="single" w:sz="4" w:space="0" w:color="auto"/>
            </w:tcBorders>
          </w:tcPr>
          <w:p w14:paraId="2BFAAD38" w14:textId="696D896E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result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AD3F9A9" w14:textId="525BB516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4768" w:type="dxa"/>
            <w:tcBorders>
              <w:bottom w:val="single" w:sz="4" w:space="0" w:color="auto"/>
            </w:tcBorders>
          </w:tcPr>
          <w:p w14:paraId="411DAAB3" w14:textId="0ED9E6DC" w:rsidR="00D05734" w:rsidRPr="00D05734" w:rsidRDefault="00D05734" w:rsidP="002656D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Stores the result of binary search by </w:t>
            </w:r>
            <w:proofErr w:type="spellStart"/>
            <w:proofErr w:type="gramStart"/>
            <w:r>
              <w:rPr>
                <w:rFonts w:cstheme="minorHAnsi"/>
                <w:sz w:val="32"/>
                <w:szCs w:val="32"/>
              </w:rPr>
              <w:t>binSearch</w:t>
            </w:r>
            <w:proofErr w:type="spellEnd"/>
            <w:r>
              <w:rPr>
                <w:rFonts w:cstheme="minorHAnsi"/>
                <w:sz w:val="32"/>
                <w:szCs w:val="32"/>
              </w:rPr>
              <w:t>(</w:t>
            </w:r>
            <w:proofErr w:type="gramEnd"/>
            <w:r>
              <w:rPr>
                <w:rFonts w:cstheme="minorHAnsi"/>
                <w:sz w:val="32"/>
                <w:szCs w:val="32"/>
              </w:rPr>
              <w:t>)</w:t>
            </w:r>
          </w:p>
        </w:tc>
      </w:tr>
    </w:tbl>
    <w:p w14:paraId="3290AC28" w14:textId="77777777" w:rsidR="00D05734" w:rsidRPr="00D05734" w:rsidRDefault="00D05734" w:rsidP="002656D5">
      <w:pPr>
        <w:rPr>
          <w:rFonts w:cstheme="minorHAnsi"/>
          <w:b/>
          <w:bCs/>
          <w:sz w:val="44"/>
          <w:szCs w:val="44"/>
          <w:u w:val="single"/>
        </w:rPr>
      </w:pPr>
    </w:p>
    <w:p w14:paraId="3151065C" w14:textId="11BE8BC3" w:rsidR="002656D5" w:rsidRPr="002656D5" w:rsidRDefault="002656D5" w:rsidP="002656D5">
      <w:pPr>
        <w:rPr>
          <w:rFonts w:cstheme="minorHAnsi"/>
          <w:sz w:val="32"/>
          <w:szCs w:val="32"/>
        </w:rPr>
      </w:pPr>
    </w:p>
    <w:sectPr w:rsidR="002656D5" w:rsidRPr="002656D5" w:rsidSect="00D05734">
      <w:pgSz w:w="11906" w:h="16838"/>
      <w:pgMar w:top="1440" w:right="566" w:bottom="144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D5"/>
    <w:rsid w:val="002656D5"/>
    <w:rsid w:val="00682B7B"/>
    <w:rsid w:val="00CA480D"/>
    <w:rsid w:val="00D05734"/>
    <w:rsid w:val="00E7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B86"/>
  <w15:chartTrackingRefBased/>
  <w15:docId w15:val="{E57209C6-22F9-48D9-AA5C-9CC66CA4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Bera</dc:creator>
  <cp:keywords/>
  <dc:description/>
  <cp:lastModifiedBy>Saikat Bera</cp:lastModifiedBy>
  <cp:revision>1</cp:revision>
  <dcterms:created xsi:type="dcterms:W3CDTF">2024-07-23T14:13:00Z</dcterms:created>
  <dcterms:modified xsi:type="dcterms:W3CDTF">2024-07-23T14:33:00Z</dcterms:modified>
</cp:coreProperties>
</file>