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CFCFE" w14:textId="77777777" w:rsidR="00E125AA" w:rsidRDefault="00E125AA" w:rsidP="009348CD">
      <w:pPr>
        <w:pStyle w:val="a3"/>
        <w:rPr>
          <w:rStyle w:val="a4"/>
          <w:rFonts w:ascii="Arial" w:hAnsi="Arial" w:cs="Arial"/>
          <w:color w:val="666666"/>
          <w:sz w:val="23"/>
          <w:szCs w:val="23"/>
        </w:rPr>
      </w:pPr>
      <w:r>
        <w:rPr>
          <w:rStyle w:val="a4"/>
          <w:rFonts w:ascii="Arial" w:hAnsi="Arial" w:cs="Arial"/>
          <w:color w:val="666666"/>
          <w:sz w:val="23"/>
          <w:szCs w:val="23"/>
        </w:rPr>
        <w:t>Политика в отношении обработки персональных данных</w:t>
      </w:r>
    </w:p>
    <w:p w14:paraId="3CB2693A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Style w:val="a4"/>
          <w:rFonts w:ascii="Arial" w:hAnsi="Arial" w:cs="Arial"/>
          <w:color w:val="666666"/>
          <w:sz w:val="23"/>
          <w:szCs w:val="23"/>
        </w:rPr>
        <w:t>1. Общие положения</w:t>
      </w:r>
    </w:p>
    <w:p w14:paraId="237B9E74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персональных данных, предпринимаемые ООО «Ямал-Экология» (далее – Оператор).</w:t>
      </w:r>
    </w:p>
    <w:p w14:paraId="587A8D73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1.1.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14:paraId="70914F4A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 xml:space="preserve">1.2. 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веб-сайта </w:t>
      </w:r>
      <w:r w:rsidR="00E125AA">
        <w:rPr>
          <w:rFonts w:ascii="Arial" w:hAnsi="Arial" w:cs="Arial"/>
          <w:color w:val="666666"/>
          <w:sz w:val="23"/>
          <w:szCs w:val="23"/>
        </w:rPr>
        <w:t xml:space="preserve">arma72.com. </w:t>
      </w:r>
      <w:r>
        <w:rPr>
          <w:rFonts w:ascii="Arial" w:hAnsi="Arial" w:cs="Arial"/>
          <w:color w:val="666666"/>
          <w:sz w:val="23"/>
          <w:szCs w:val="23"/>
        </w:rPr>
        <w:t xml:space="preserve">Оператор не контролирует и не несет ответственности за сайты третьих лиц, на которые Пользователь может перейти по ссылкам, доступным на Сайте </w:t>
      </w:r>
      <w:r w:rsidR="00E125AA">
        <w:rPr>
          <w:rFonts w:ascii="Arial" w:hAnsi="Arial" w:cs="Arial"/>
          <w:color w:val="666666"/>
          <w:sz w:val="23"/>
          <w:szCs w:val="23"/>
        </w:rPr>
        <w:t>arma72.com</w:t>
      </w:r>
      <w:r>
        <w:rPr>
          <w:rFonts w:ascii="Arial" w:hAnsi="Arial" w:cs="Arial"/>
          <w:color w:val="666666"/>
          <w:sz w:val="23"/>
          <w:szCs w:val="23"/>
        </w:rPr>
        <w:t>.</w:t>
      </w:r>
    </w:p>
    <w:p w14:paraId="119BB3E9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Style w:val="a4"/>
          <w:rFonts w:ascii="Arial" w:hAnsi="Arial" w:cs="Arial"/>
          <w:color w:val="666666"/>
          <w:sz w:val="23"/>
          <w:szCs w:val="23"/>
        </w:rPr>
        <w:t>2. Основные понятия, используемые в Политике</w:t>
      </w:r>
    </w:p>
    <w:p w14:paraId="1D51A606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2.1. Автоматизированная обработка персональных данных – обработка персональных данных с помощью средств вычислительной техники.</w:t>
      </w:r>
    </w:p>
    <w:p w14:paraId="605AE661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2.2. 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данных).</w:t>
      </w:r>
    </w:p>
    <w:p w14:paraId="1A450BE7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 xml:space="preserve">2.3. 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 </w:t>
      </w:r>
      <w:r w:rsidR="00E125AA">
        <w:rPr>
          <w:rFonts w:ascii="Arial" w:hAnsi="Arial" w:cs="Arial"/>
          <w:color w:val="666666"/>
          <w:sz w:val="23"/>
          <w:szCs w:val="23"/>
        </w:rPr>
        <w:t>arma72.com</w:t>
      </w:r>
      <w:r>
        <w:rPr>
          <w:rFonts w:ascii="Arial" w:hAnsi="Arial" w:cs="Arial"/>
          <w:color w:val="666666"/>
          <w:sz w:val="23"/>
          <w:szCs w:val="23"/>
        </w:rPr>
        <w:t>.</w:t>
      </w:r>
    </w:p>
    <w:p w14:paraId="65E66FA3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2.4. 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средств.</w:t>
      </w:r>
    </w:p>
    <w:p w14:paraId="5455AE6F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2.5. 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данных.</w:t>
      </w:r>
    </w:p>
    <w:p w14:paraId="7611B994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2.6. 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 Оператор осуществляет обработку данных пользователя до момента подачи им заявления на отзыв согласия на обработку персональных данных.</w:t>
      </w:r>
    </w:p>
    <w:p w14:paraId="5D9AF8DE" w14:textId="77777777" w:rsidR="00044B02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lastRenderedPageBreak/>
        <w:t>2.7. Оператор – Администрация сайта, ООО «Ямал-Экология» (ИНН: 7206048337, ОГРН:</w:t>
      </w:r>
      <w:r w:rsidR="00F569F3">
        <w:rPr>
          <w:rFonts w:ascii="Arial" w:hAnsi="Arial" w:cs="Arial"/>
          <w:color w:val="666666"/>
          <w:sz w:val="23"/>
          <w:szCs w:val="23"/>
        </w:rPr>
        <w:t xml:space="preserve"> 1137232042672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666666"/>
          <w:sz w:val="23"/>
          <w:szCs w:val="23"/>
        </w:rPr>
        <w:t>Адрес: 6250</w:t>
      </w:r>
      <w:r w:rsidR="00F569F3">
        <w:rPr>
          <w:rFonts w:ascii="Arial" w:hAnsi="Arial" w:cs="Arial"/>
          <w:color w:val="666666"/>
          <w:sz w:val="23"/>
          <w:szCs w:val="23"/>
        </w:rPr>
        <w:t>51</w:t>
      </w:r>
      <w:r>
        <w:rPr>
          <w:rFonts w:ascii="Arial" w:hAnsi="Arial" w:cs="Arial"/>
          <w:color w:val="666666"/>
          <w:sz w:val="23"/>
          <w:szCs w:val="23"/>
        </w:rPr>
        <w:t>, г.</w:t>
      </w:r>
      <w:r w:rsidR="00F569F3">
        <w:rPr>
          <w:rFonts w:ascii="Arial" w:hAnsi="Arial" w:cs="Arial"/>
          <w:color w:val="666666"/>
          <w:sz w:val="23"/>
          <w:szCs w:val="23"/>
        </w:rPr>
        <w:t xml:space="preserve"> </w:t>
      </w:r>
      <w:r>
        <w:rPr>
          <w:rFonts w:ascii="Arial" w:hAnsi="Arial" w:cs="Arial"/>
          <w:color w:val="666666"/>
          <w:sz w:val="23"/>
          <w:szCs w:val="23"/>
        </w:rPr>
        <w:t>Тюмень, ул.</w:t>
      </w:r>
      <w:r w:rsidR="00F569F3">
        <w:rPr>
          <w:rFonts w:ascii="Arial" w:hAnsi="Arial" w:cs="Arial"/>
          <w:color w:val="666666"/>
          <w:sz w:val="23"/>
          <w:szCs w:val="23"/>
        </w:rPr>
        <w:t xml:space="preserve"> Станислава </w:t>
      </w:r>
      <w:proofErr w:type="spellStart"/>
      <w:r w:rsidR="00F569F3">
        <w:rPr>
          <w:rFonts w:ascii="Arial" w:hAnsi="Arial" w:cs="Arial"/>
          <w:color w:val="666666"/>
          <w:sz w:val="23"/>
          <w:szCs w:val="23"/>
        </w:rPr>
        <w:t>Карнацевича</w:t>
      </w:r>
      <w:proofErr w:type="spellEnd"/>
      <w:r>
        <w:rPr>
          <w:rFonts w:ascii="Arial" w:hAnsi="Arial" w:cs="Arial"/>
          <w:color w:val="666666"/>
          <w:sz w:val="23"/>
          <w:szCs w:val="23"/>
        </w:rPr>
        <w:t>,</w:t>
      </w:r>
      <w:r w:rsidR="00F569F3">
        <w:rPr>
          <w:rFonts w:ascii="Arial" w:hAnsi="Arial" w:cs="Arial"/>
          <w:color w:val="666666"/>
          <w:sz w:val="23"/>
          <w:szCs w:val="23"/>
        </w:rPr>
        <w:t xml:space="preserve"> </w:t>
      </w:r>
      <w:r>
        <w:rPr>
          <w:rFonts w:ascii="Arial" w:hAnsi="Arial" w:cs="Arial"/>
          <w:color w:val="666666"/>
          <w:sz w:val="23"/>
          <w:szCs w:val="23"/>
        </w:rPr>
        <w:t>д.</w:t>
      </w:r>
      <w:r w:rsidR="00F569F3">
        <w:rPr>
          <w:rFonts w:ascii="Arial" w:hAnsi="Arial" w:cs="Arial"/>
          <w:color w:val="666666"/>
          <w:sz w:val="23"/>
          <w:szCs w:val="23"/>
        </w:rPr>
        <w:t>14</w:t>
      </w:r>
      <w:r>
        <w:rPr>
          <w:rFonts w:ascii="Arial" w:hAnsi="Arial" w:cs="Arial"/>
          <w:color w:val="666666"/>
          <w:sz w:val="23"/>
          <w:szCs w:val="23"/>
        </w:rPr>
        <w:t>,</w:t>
      </w:r>
      <w:r w:rsidR="004D3C01">
        <w:rPr>
          <w:rFonts w:ascii="Arial" w:hAnsi="Arial" w:cs="Arial"/>
          <w:color w:val="666666"/>
          <w:sz w:val="23"/>
          <w:szCs w:val="23"/>
        </w:rPr>
        <w:t xml:space="preserve"> </w:t>
      </w:r>
      <w:r>
        <w:rPr>
          <w:rFonts w:ascii="Arial" w:hAnsi="Arial" w:cs="Arial"/>
          <w:color w:val="666666"/>
          <w:sz w:val="23"/>
          <w:szCs w:val="23"/>
        </w:rPr>
        <w:t xml:space="preserve">корпус </w:t>
      </w:r>
      <w:r w:rsidR="00F569F3">
        <w:rPr>
          <w:rFonts w:ascii="Arial" w:hAnsi="Arial" w:cs="Arial"/>
          <w:color w:val="666666"/>
          <w:sz w:val="23"/>
          <w:szCs w:val="23"/>
        </w:rPr>
        <w:t>2</w:t>
      </w:r>
      <w:r>
        <w:rPr>
          <w:rFonts w:ascii="Arial" w:hAnsi="Arial" w:cs="Arial"/>
          <w:color w:val="666666"/>
          <w:sz w:val="23"/>
          <w:szCs w:val="23"/>
        </w:rPr>
        <w:t xml:space="preserve">. </w:t>
      </w:r>
    </w:p>
    <w:p w14:paraId="7ED36519" w14:textId="6712F702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 xml:space="preserve">2.8. Персональные данные – любая информация, относящаяся прямо или косвенно к определенному или определяемому Пользователю веб-сайта </w:t>
      </w:r>
      <w:r w:rsidR="00E125AA">
        <w:rPr>
          <w:rFonts w:ascii="Arial" w:hAnsi="Arial" w:cs="Arial"/>
          <w:color w:val="666666"/>
          <w:sz w:val="23"/>
          <w:szCs w:val="23"/>
        </w:rPr>
        <w:t>arma72.com</w:t>
      </w:r>
      <w:r>
        <w:rPr>
          <w:rFonts w:ascii="Arial" w:hAnsi="Arial" w:cs="Arial"/>
          <w:color w:val="666666"/>
          <w:sz w:val="23"/>
          <w:szCs w:val="23"/>
        </w:rPr>
        <w:t>.</w:t>
      </w:r>
    </w:p>
    <w:p w14:paraId="0EDA6A5E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 xml:space="preserve">2.9. Пользователь – любой посетитель веб-сайта </w:t>
      </w:r>
      <w:r w:rsidR="00E125AA">
        <w:rPr>
          <w:rFonts w:ascii="Arial" w:hAnsi="Arial" w:cs="Arial"/>
          <w:color w:val="666666"/>
          <w:sz w:val="23"/>
          <w:szCs w:val="23"/>
        </w:rPr>
        <w:t>arma72.com</w:t>
      </w:r>
      <w:r>
        <w:rPr>
          <w:rFonts w:ascii="Arial" w:hAnsi="Arial" w:cs="Arial"/>
          <w:color w:val="666666"/>
          <w:sz w:val="23"/>
          <w:szCs w:val="23"/>
        </w:rPr>
        <w:t>.</w:t>
      </w:r>
    </w:p>
    <w:p w14:paraId="6C2F5C68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2.10. Предоставление персональных данных – действия, направленные на раскрытие персональных данных определенному лицу или определенному кругу лиц.</w:t>
      </w:r>
    </w:p>
    <w:p w14:paraId="6FF8EDD3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2.11. Распространение персональных данных – любые действия, направленные на раскрытие персональных данных неопределенному кругу лиц 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способом.</w:t>
      </w:r>
    </w:p>
    <w:p w14:paraId="3BC8B528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2.12. 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уничтожаются материальные носители персональных данных.</w:t>
      </w:r>
    </w:p>
    <w:p w14:paraId="1DDAA2F7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Style w:val="a4"/>
          <w:rFonts w:ascii="Arial" w:hAnsi="Arial" w:cs="Arial"/>
          <w:color w:val="666666"/>
          <w:sz w:val="23"/>
          <w:szCs w:val="23"/>
        </w:rPr>
        <w:t>3. Оператор может обрабатывать следующие персональные данные Пользователя</w:t>
      </w:r>
    </w:p>
    <w:p w14:paraId="67AA92A1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3.1. Персональная информация, которую Пользователь предоставляет о себе самостоятельно при регистрации (создании учетной записи) или в процессе использования Сайта и его сервисов, включая персональные данные Пользователя. Обязательная для предоставления Сервисов информация помечена специальным образом. Иная информация предоставляется Пользователем на его усмотрение.</w:t>
      </w:r>
    </w:p>
    <w:p w14:paraId="15C80D79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 xml:space="preserve">3.2. Данные, которые автоматически передаются сервисам Сайта в процессе их использования с помощью установленного на устройстве Пользователя программного обеспечения (а именно программ </w:t>
      </w:r>
      <w:proofErr w:type="spellStart"/>
      <w:r>
        <w:rPr>
          <w:rFonts w:ascii="Arial" w:hAnsi="Arial" w:cs="Arial"/>
          <w:color w:val="666666"/>
          <w:sz w:val="23"/>
          <w:szCs w:val="23"/>
        </w:rPr>
        <w:t>Yandex.Metrika</w:t>
      </w:r>
      <w:proofErr w:type="spellEnd"/>
      <w:r>
        <w:rPr>
          <w:rFonts w:ascii="Arial" w:hAnsi="Arial" w:cs="Arial"/>
          <w:color w:val="666666"/>
          <w:sz w:val="23"/>
          <w:szCs w:val="23"/>
        </w:rPr>
        <w:t xml:space="preserve"> (предоставляется ООО “Яндекс”), </w:t>
      </w:r>
      <w:proofErr w:type="spellStart"/>
      <w:r>
        <w:rPr>
          <w:rFonts w:ascii="Arial" w:hAnsi="Arial" w:cs="Arial"/>
          <w:color w:val="666666"/>
          <w:sz w:val="23"/>
          <w:szCs w:val="23"/>
        </w:rPr>
        <w:t>LiveInternet</w:t>
      </w:r>
      <w:proofErr w:type="spellEnd"/>
      <w:r>
        <w:rPr>
          <w:rFonts w:ascii="Arial" w:hAnsi="Arial" w:cs="Arial"/>
          <w:color w:val="666666"/>
          <w:sz w:val="23"/>
          <w:szCs w:val="23"/>
        </w:rPr>
        <w:t xml:space="preserve"> (предоставляется ООО Лаборатория поисковых и статистических решений), в том числе IP-адрес, данные файлов </w:t>
      </w:r>
      <w:proofErr w:type="spellStart"/>
      <w:r>
        <w:rPr>
          <w:rFonts w:ascii="Arial" w:hAnsi="Arial" w:cs="Arial"/>
          <w:color w:val="666666"/>
          <w:sz w:val="23"/>
          <w:szCs w:val="23"/>
        </w:rPr>
        <w:t>cookie</w:t>
      </w:r>
      <w:proofErr w:type="spellEnd"/>
      <w:r>
        <w:rPr>
          <w:rFonts w:ascii="Arial" w:hAnsi="Arial" w:cs="Arial"/>
          <w:color w:val="666666"/>
          <w:sz w:val="23"/>
          <w:szCs w:val="23"/>
        </w:rPr>
        <w:t xml:space="preserve">, информация о браузере Пользователя (или иной программе, с помощью которой осуществляется доступ к сервисам), технические характеристики оборудования и программного обеспечения, используемых Пользователем, дата и время доступа к сервисам, адреса запрашиваемых страниц, </w:t>
      </w:r>
      <w:proofErr w:type="spellStart"/>
      <w:r>
        <w:rPr>
          <w:rFonts w:ascii="Arial" w:hAnsi="Arial" w:cs="Arial"/>
          <w:color w:val="666666"/>
          <w:sz w:val="23"/>
          <w:szCs w:val="23"/>
        </w:rPr>
        <w:t>реферер</w:t>
      </w:r>
      <w:proofErr w:type="spellEnd"/>
      <w:r>
        <w:rPr>
          <w:rFonts w:ascii="Arial" w:hAnsi="Arial" w:cs="Arial"/>
          <w:color w:val="666666"/>
          <w:sz w:val="23"/>
          <w:szCs w:val="23"/>
        </w:rPr>
        <w:t xml:space="preserve"> (адрес предыдущей страницы) и иная подобная информация.</w:t>
      </w:r>
    </w:p>
    <w:p w14:paraId="36B98C69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Style w:val="a4"/>
          <w:rFonts w:ascii="Arial" w:hAnsi="Arial" w:cs="Arial"/>
          <w:color w:val="666666"/>
          <w:sz w:val="23"/>
          <w:szCs w:val="23"/>
        </w:rPr>
        <w:t>4. Категории собираемых персональных данных и цели их обработки</w:t>
      </w:r>
    </w:p>
    <w:p w14:paraId="074C6D7E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4.1. Сайт собирает и хранит только ту персональную информацию, которая необходима для предоставления информации об услугах или исполнения соглашений и договоров с Пользователем, за исключением случаев, когда законодательством предусмотрено обязательное хранение персональной информации в течение определенного законом срока.</w:t>
      </w:r>
    </w:p>
    <w:p w14:paraId="1A1129FB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lastRenderedPageBreak/>
        <w:t>4.2. Персональную информацию Пользователя Сайт обрабатывает в следующих целях:</w:t>
      </w:r>
    </w:p>
    <w:p w14:paraId="1F84464C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4.2.1. Установления с Пользователем обратной связи, включая направление уведомлений, запросов, касающихся использования Сайта, оказания услуг, обработку запросов и заявок от Пользователя.</w:t>
      </w:r>
    </w:p>
    <w:p w14:paraId="3089895B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Для достижения данной цели Оператор собирает и обрабатывает следующие категории персональных данных: имя, адрес электронной почты, контактный номер телефона. К субъектам, персональные данные которых обрабатываются для указанной цели, относятся: физические лица, заинтересованные в получении товаров/работ/услуг от Оператора, физические лица, состоящие в гражданско-правовых и иных договорных отношениях с Оператором, представители юридических лиц - контрагентов Оператора либо потенциально заинтересованных в установлении с ним гражданско-правовых отношений. Указанные персональные данные обрабатываются смешанным способом. Срок обработки и хранения персональных данных, собираемых в соответствии с настоящим пунктом, составляет не более 7 лет с момента получения последней заявки либо иного обращения от Пользователя. При получении Оператором заявления субъекта персональных данных с требованием о прекращении обработки персональных данных Оператор прекращает обработку персональных данных досрочно, а именно в срок, не превышающий десяти рабочих дней с даты получения соответствующего требования. Указанный срок может быть продлен, но не более чем на пять рабочих дней в случае направления оператором в адрес субъекта персональных данных мотивированного уведомления с указанием причин продления срока предоставления запрашиваемой информации.</w:t>
      </w:r>
    </w:p>
    <w:p w14:paraId="2767474B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4.2.2. Идентификации Пользователя, зарегистрированного на Сайте, для формирования и исполнения персонализированных предложений и соглашений.</w:t>
      </w:r>
    </w:p>
    <w:p w14:paraId="4026DCEA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Для достижения данной цели Оператор собирает и обрабатывает следующие категории персональных данных: имя, адрес электронной почты, контактный номер телефона, пользовательский ID, IP-адрес. К субъектам, персональные данные которых обрабатываются для указанной цели, относятся: физические лица, заинтересованные в получении товаров/работ/услуг от Оператора, физические лица, состоящие в гражданско-правовых и иных договорных отношениях с Оператором, представители юридических лиц - контрагентов Оператора либо потенциально заинтересованных в установлении с ним гражданско-правовых отношений. Указанные персональные данные обрабатываются смешанным способом. Срок обработки и хранения персональных данных, собираемых в соответствии с настоящим пунктом, составляет не более 7 лет с момента получения последней заявки либо иного обращения от Пользователя. При получении Оператором заявления субъекта персональных данных с требованием о прекращении обработки персональных данных Оператор прекращает обработку персональных данных досрочно, а именно в срок, не превышающий десяти рабочих дней с даты получения соответствующего требования. Указанный срок может быть продлен, но не более чем на пять рабочих дней в случае направления оператором в адрес субъекта персональных данных мотивированного уведомления с указанием причин продления срока предоставления запрашиваемой информации.</w:t>
      </w:r>
    </w:p>
    <w:p w14:paraId="2DF5E097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4.2.3. Предоставления Пользователю доступа к персонализированным ресурсам Сайта.</w:t>
      </w:r>
    </w:p>
    <w:p w14:paraId="4CB5C3B1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 xml:space="preserve">Для достижения данной цели Оператор собирает и обрабатывает следующие категории персональных данных: имя, адрес электронной почты, контактный номер </w:t>
      </w:r>
      <w:r>
        <w:rPr>
          <w:rFonts w:ascii="Arial" w:hAnsi="Arial" w:cs="Arial"/>
          <w:color w:val="666666"/>
          <w:sz w:val="23"/>
          <w:szCs w:val="23"/>
        </w:rPr>
        <w:lastRenderedPageBreak/>
        <w:t>телефона, пользовательский ID, IP-адрес. К субъектам, персональные данные которых обрабатываются для указанной цели, относятся: физические лица, заинтересованные в получении товаров/работ/услуг от Оператора, физические лица, состоящие в гражданско-правовых и иных договорных отношениях с Оператором, представители юридических лиц - контрагентов Оператора либо потенциально заинтересованных в установлении с ним гражданско-правовых отношений. Указанные персональные данные обрабатываются смешанным способом. Срок обработки и хранения персональных данных, собираемых в соответствии с настоящим пунктом составляет не более 7 лет с момента получения последней заявки либо иного обращения от Пользователя. При получении Оператором заявления субъекта персональных данных с требованием о прекращении обработки персональных данных Оператор прекращает обработку персональных данных досрочно, а именно в срок, не превышающий десяти рабочих дней с даты получения соответствующего требования. Указанный срок может быть продлен, но не более чем на пять рабочих дней в случае направления оператором в адрес субъекта персональных данных мотивированного уведомления с указанием причин продления срока предоставления запрашиваемой информации.</w:t>
      </w:r>
    </w:p>
    <w:p w14:paraId="74213809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4.2.4. Определения места нахождения Пользователя для обеспечения безопасности, предотвращения мошенничества.</w:t>
      </w:r>
    </w:p>
    <w:p w14:paraId="396FB033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Для достижения данной цели Оператор собирает и обрабатывает следующие категории персональных данных: IP-адрес пользователя. К субъектам, персональные данные которых обрабатываются для указанной цели, относятся: физические лица, заинтересованные в получении товаров/работ/услуг от Оператора, физические лица, состоящие в гражданско-правовых и иных договорных отношениях с Оператором, представители юридических лиц - контрагентов Оператора либо потенциально заинтересованных в установлении с ним гражданско-правовых отношений. Указанные персональные данные обрабатываются смешанным способом. Срок обработки и хранения персональных данных, собираемых в соответствии с настоящим пунктом составляет не более 3 лет с момента последнего посещения Пользователем Сайта. При получении Оператором заявления субъекта персональных данных с требованием о прекращении обработки персональных данных Оператор прекращает обработку персональных данных досрочно, а именно в срок, не превышающий десяти рабочих дней с даты получения соответствующего требования. Указанный срок может быть продлен, но не более чем на пять рабочих дней в случае направления оператором в адрес субъекта персональных данных мотивированного уведомления с указанием причин продления срока предоставления запрашиваемой информации.</w:t>
      </w:r>
    </w:p>
    <w:p w14:paraId="0CC762FB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4.2.5. Предоставления Пользователю эффективной клиентской и технической поддержки.</w:t>
      </w:r>
    </w:p>
    <w:p w14:paraId="582CF17A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 xml:space="preserve">Для достижения данной цели Оператор собирает и обрабатывает следующие категории персональных данных: имя, адрес электронной почты, контактный номер телефона, пользовательский ID, IP-адрес. К субъектам, персональные данные которых обрабатываются для указанной цели, относятся: физические лица, заинтересованные в получении товаров/работ/услуг от Оператора, физические лица, состоящие в гражданско-правовых и иных договорных отношениях с Оператором, представители юридических лиц - контрагентов Оператора либо потенциально заинтересованных в установлении с ним гражданско-правовых отношений. Указанные персональные данные обрабатываются смешанным способом. Срок обработки и хранения персональных данных, собираемых в соответствии с настоящим пунктом составляет не более 7 лет с момента получения последней заявки либо иного обращения от Пользователя. При получении Оператором заявления субъекта </w:t>
      </w:r>
      <w:r>
        <w:rPr>
          <w:rFonts w:ascii="Arial" w:hAnsi="Arial" w:cs="Arial"/>
          <w:color w:val="666666"/>
          <w:sz w:val="23"/>
          <w:szCs w:val="23"/>
        </w:rPr>
        <w:lastRenderedPageBreak/>
        <w:t>персональных данных с требованием о прекращении обработки персональных данных Оператор прекращает обработку персональных данных досрочно, а именно в срок, не превышающий десяти рабочих дней с даты получения соответствующего требования. Указанный срок может быть продлен, но не более чем на пять рабочих дней в случае направления оператором в адрес субъекта персональных данных мотивированного уведомления с указанием причин продления срока предоставления запрашиваемой информации.</w:t>
      </w:r>
    </w:p>
    <w:p w14:paraId="4F38BB4C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 xml:space="preserve">4.2.6. Направления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 </w:t>
      </w:r>
      <w:hyperlink r:id="rId4" w:history="1">
        <w:r w:rsidRPr="005A31F1">
          <w:rPr>
            <w:rStyle w:val="a5"/>
            <w:rFonts w:ascii="Arial" w:hAnsi="Arial" w:cs="Arial"/>
            <w:sz w:val="23"/>
            <w:szCs w:val="23"/>
          </w:rPr>
          <w:t>concept-fabrica@yandex.ru</w:t>
        </w:r>
      </w:hyperlink>
      <w:r>
        <w:rPr>
          <w:rFonts w:ascii="Arial" w:hAnsi="Arial" w:cs="Arial"/>
          <w:color w:val="666666"/>
          <w:sz w:val="23"/>
          <w:szCs w:val="23"/>
        </w:rPr>
        <w:t xml:space="preserve"> с пометкой «Отказ от уведомлений о новых продуктах и услугах и специальных предложениях».</w:t>
      </w:r>
    </w:p>
    <w:p w14:paraId="4E76349D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Для достижения данной цели Оператор собирает и обрабатывает следующие категории персональных данных: имя, адрес электронной почты, контактный номер телефона, пользовательский ID. К субъектам, персональные данные которых обрабатываются для указанной цели, относятся: физические лица, заинтересованные в получении товаров/работ/услуг от Оператора, физические лица, состоящие в гражданско-правовых и иных договорных отношениях с Оператором, представители юридических лиц - контрагентов Оператора либо потенциально заинтересованных в установлении с ним гражданско-правовых отношений. Указанные персональные данные обрабатываются смешанным способом. Срок обработки и хранения персональных данных, собираемых в соответствии с настоящим пунктом, составляет не более 7 лет с момента получения последней заявки либо иного обращения от Пользователя. При получении Оператором заявления субъекта персональных данных с требованием о прекращении обработки персональных данных Оператор прекращает обработку персональных данных досрочно, а именно в срок, не превышающий десяти рабочих дней с даты получения соответствующего требования. Указанный срок может быть продлен, но не более чем на пять рабочих дней в случае направления оператором в адрес субъекта персональных данных мотивированного уведомления с указанием причин продления срока предоставления запрашиваемой информации.</w:t>
      </w:r>
    </w:p>
    <w:p w14:paraId="27CD5B5B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 xml:space="preserve">4.3. Обезличенные данные Пользователей, собираемые с помощью сервисов интернет-статистики (а именно с помощью программ </w:t>
      </w:r>
      <w:proofErr w:type="spellStart"/>
      <w:r>
        <w:rPr>
          <w:rFonts w:ascii="Arial" w:hAnsi="Arial" w:cs="Arial"/>
          <w:color w:val="666666"/>
          <w:sz w:val="23"/>
          <w:szCs w:val="23"/>
        </w:rPr>
        <w:t>Yandex.Metrika</w:t>
      </w:r>
      <w:proofErr w:type="spellEnd"/>
      <w:r>
        <w:rPr>
          <w:rFonts w:ascii="Arial" w:hAnsi="Arial" w:cs="Arial"/>
          <w:color w:val="666666"/>
          <w:sz w:val="23"/>
          <w:szCs w:val="23"/>
        </w:rPr>
        <w:t xml:space="preserve"> (предоставляется ООО “Яндекс”), </w:t>
      </w:r>
      <w:proofErr w:type="spellStart"/>
      <w:r>
        <w:rPr>
          <w:rFonts w:ascii="Arial" w:hAnsi="Arial" w:cs="Arial"/>
          <w:color w:val="666666"/>
          <w:sz w:val="23"/>
          <w:szCs w:val="23"/>
        </w:rPr>
        <w:t>LiveInternet</w:t>
      </w:r>
      <w:proofErr w:type="spellEnd"/>
      <w:r>
        <w:rPr>
          <w:rFonts w:ascii="Arial" w:hAnsi="Arial" w:cs="Arial"/>
          <w:color w:val="666666"/>
          <w:sz w:val="23"/>
          <w:szCs w:val="23"/>
        </w:rPr>
        <w:t xml:space="preserve"> (предоставляется ООО Лаборатория поисковых и статистических решений), служат для сбора информации о действиях Пользователей на сайте, улучшения качества сайта и его содержания.</w:t>
      </w:r>
    </w:p>
    <w:p w14:paraId="0C367041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 xml:space="preserve">Для достижения данной цели Оператор собирает и обрабатывает следующие категории обезличенных данных: IP-адрес, данные файлов </w:t>
      </w:r>
      <w:proofErr w:type="spellStart"/>
      <w:r>
        <w:rPr>
          <w:rFonts w:ascii="Arial" w:hAnsi="Arial" w:cs="Arial"/>
          <w:color w:val="666666"/>
          <w:sz w:val="23"/>
          <w:szCs w:val="23"/>
        </w:rPr>
        <w:t>cookie</w:t>
      </w:r>
      <w:proofErr w:type="spellEnd"/>
      <w:r>
        <w:rPr>
          <w:rFonts w:ascii="Arial" w:hAnsi="Arial" w:cs="Arial"/>
          <w:color w:val="666666"/>
          <w:sz w:val="23"/>
          <w:szCs w:val="23"/>
        </w:rPr>
        <w:t xml:space="preserve">, информация о браузере Пользователя (или иной программе, с помощью которой осуществляется доступ к сервисам), технические характеристики оборудования и программного обеспечения, используемых Пользователем, дата и время доступа к сервисам, адреса запрашиваемых страниц, </w:t>
      </w:r>
      <w:proofErr w:type="spellStart"/>
      <w:r>
        <w:rPr>
          <w:rFonts w:ascii="Arial" w:hAnsi="Arial" w:cs="Arial"/>
          <w:color w:val="666666"/>
          <w:sz w:val="23"/>
          <w:szCs w:val="23"/>
        </w:rPr>
        <w:t>реферер</w:t>
      </w:r>
      <w:proofErr w:type="spellEnd"/>
      <w:r>
        <w:rPr>
          <w:rFonts w:ascii="Arial" w:hAnsi="Arial" w:cs="Arial"/>
          <w:color w:val="666666"/>
          <w:sz w:val="23"/>
          <w:szCs w:val="23"/>
        </w:rPr>
        <w:t xml:space="preserve"> (адрес предыдущей страницы). Указанные данные обрабатываются машинным способом. Срок обработки и хранения обезличенных данных, собираемых в соответствии с настоящим пунктом, составляет не более 3 лет с момента последнего посещения Пользователем Сайта.</w:t>
      </w:r>
    </w:p>
    <w:p w14:paraId="1F7D17F3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Style w:val="a4"/>
          <w:rFonts w:ascii="Arial" w:hAnsi="Arial" w:cs="Arial"/>
          <w:color w:val="666666"/>
          <w:sz w:val="23"/>
          <w:szCs w:val="23"/>
        </w:rPr>
        <w:t>5. Правовые основания обработки персональных данных</w:t>
      </w:r>
    </w:p>
    <w:p w14:paraId="1D0C90CF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 xml:space="preserve">5.1. Оператор обрабатывает персональные данные Пользователя только в случае их заполнения и/или отправки Пользователем самостоятельно через специальные </w:t>
      </w:r>
      <w:r>
        <w:rPr>
          <w:rFonts w:ascii="Arial" w:hAnsi="Arial" w:cs="Arial"/>
          <w:color w:val="666666"/>
          <w:sz w:val="23"/>
          <w:szCs w:val="23"/>
        </w:rPr>
        <w:lastRenderedPageBreak/>
        <w:t>формы, расположенные на сайте bazaprodukt.ru.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</w:p>
    <w:p w14:paraId="061C0C46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5.2. 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</w:t>
      </w:r>
      <w:proofErr w:type="spellStart"/>
      <w:r>
        <w:rPr>
          <w:rFonts w:ascii="Arial" w:hAnsi="Arial" w:cs="Arial"/>
          <w:color w:val="666666"/>
          <w:sz w:val="23"/>
          <w:szCs w:val="23"/>
        </w:rPr>
        <w:t>cookie</w:t>
      </w:r>
      <w:proofErr w:type="spellEnd"/>
      <w:r>
        <w:rPr>
          <w:rFonts w:ascii="Arial" w:hAnsi="Arial" w:cs="Arial"/>
          <w:color w:val="666666"/>
          <w:sz w:val="23"/>
          <w:szCs w:val="23"/>
        </w:rPr>
        <w:t>» и использование технологии JavaScript).</w:t>
      </w:r>
    </w:p>
    <w:p w14:paraId="7D0FA04F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5.3. Правовыми основаниями обработки персональных данных Оператором являются: Конституция Российской Федерации (Ст. 23, 24), Федеральный закон от 27.07.2006. №152-ФЗ «О персональных данных», Приказ Роскомнадзора от 05.09.2013 №996, настоящая Политика в отношении обработки персональных данных, Согласие на передачу и обработку персональных данных, предоставляемое пользователем при заполнении формы заявки.</w:t>
      </w:r>
    </w:p>
    <w:p w14:paraId="5B85F075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Style w:val="a4"/>
          <w:rFonts w:ascii="Arial" w:hAnsi="Arial" w:cs="Arial"/>
          <w:color w:val="666666"/>
          <w:sz w:val="23"/>
          <w:szCs w:val="23"/>
        </w:rPr>
        <w:t>6. Порядок сбора, хранения, передачи и других видов обработки персональных данных</w:t>
      </w:r>
    </w:p>
    <w:p w14:paraId="3C6698CA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6.1. Персональная информация Пользователей хранится на территории Российской Федерации с соблюдением всех требований, установленных действующим российским законодательством.</w:t>
      </w:r>
    </w:p>
    <w:p w14:paraId="47004085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6.2. В отношении персональной информации Пользователя сохраняется ее конфиденциальность, кроме случаев добровольного предоставления Пользователем информации о себе для общего доступа неограниченному кругу лиц (например, публикация отзывов). В таких случаях Пользователь соглашается с тем, что определенная часть его персональной информации становится общедоступной.</w:t>
      </w:r>
    </w:p>
    <w:p w14:paraId="6FB7FE90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6.3. Сайт вправе передать персональную информацию Пользователя третьим лицам в следующих случаях:</w:t>
      </w:r>
    </w:p>
    <w:p w14:paraId="00ADC8C3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6.3.1. Пользователь выразил согласие на такие действия и был проинформирован, какому конкретному третьему лицу и какой объем персональных данных будет передан.</w:t>
      </w:r>
    </w:p>
    <w:p w14:paraId="25FB8A6D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6.3.2. Передача необходима для использования Пользователем определенного сервиса либо для исполнения определенного соглашения или договора с Пользователем.</w:t>
      </w:r>
    </w:p>
    <w:p w14:paraId="3DFA4A2C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6.3.3. Передача предусмотрена российским или иным применимым законодательством в рамках установленной законодательством процедуры.</w:t>
      </w:r>
    </w:p>
    <w:p w14:paraId="45FC3F68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 xml:space="preserve">6.4. Обработка персональных данных Пользователя осуществляется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 Обработка персональных данных Пользователей осуществляется в соответствии с Федеральным законом от 27.07.2006 N 152-ФЗ "О персональных данных". Срок обработки и хранения персональных данных, собираемых Оператором на сайте составляет не более 7 лет с момента получения последней заявки либо иного обращения от Пользователя. При получении Оператором заявления субъекта персональных данных с требованием о прекращении обработки персональных данных Оператор прекращает обработку персональных данных в срок, не превышающий десяти рабочих дней с даты получения соответствующего требования, за исключением случаев, предусмотренных пунктами 2 - 11 части 1 статьи 6 </w:t>
      </w:r>
      <w:r>
        <w:rPr>
          <w:rFonts w:ascii="Arial" w:hAnsi="Arial" w:cs="Arial"/>
          <w:color w:val="666666"/>
          <w:sz w:val="23"/>
          <w:szCs w:val="23"/>
        </w:rPr>
        <w:lastRenderedPageBreak/>
        <w:t>Федерального закона “О персональных данных”. Указанный срок может быть продлен, но не более чем на пять рабочих дней в случае направления оператором в адрес субъекта персональных данных мотивированного уведомления с указанием причин продления срока предоставления запрашиваемой информации.</w:t>
      </w:r>
    </w:p>
    <w:p w14:paraId="79194A9A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6.5. При утрате или разглашении персональных данных Администрация Сайта информирует Пользователя об утрате или разглашении персональных данных.</w:t>
      </w:r>
    </w:p>
    <w:p w14:paraId="5A4FDD45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6.6. Администрация Сайта принимает необходимые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</w:p>
    <w:p w14:paraId="44E88C7D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6.7. Администрация Сайта совместно с Пользователем принимает все необходимые меры по предотвращению убытков или иных отрицательных последствий, вызванных утратой или разглашением персональных данных Пользователя.</w:t>
      </w:r>
    </w:p>
    <w:p w14:paraId="28626AE2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Style w:val="a4"/>
          <w:rFonts w:ascii="Arial" w:hAnsi="Arial" w:cs="Arial"/>
          <w:color w:val="666666"/>
          <w:sz w:val="23"/>
          <w:szCs w:val="23"/>
        </w:rPr>
        <w:t>7. Ответственность</w:t>
      </w:r>
    </w:p>
    <w:p w14:paraId="62AB20EA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7.1. Администрация Сайта, не исполнившая свои обязательства, несет ответственность за убытки, понесенные Пользователем в связи с неправомерным использованием персональных данных, в соответствии с законодательством Российской Федерации.</w:t>
      </w:r>
    </w:p>
    <w:p w14:paraId="5A1A8F6B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7.2. В случае утраты или разглашения конфиденциальной информации Администрация Сайта не несет ответственности, если данная конфиденциальная информация:</w:t>
      </w:r>
    </w:p>
    <w:p w14:paraId="47FCD09D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7.2.1. Стала публичным достоянием до ее утраты или разглашения.</w:t>
      </w:r>
    </w:p>
    <w:p w14:paraId="48DC0195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7.2.2. Была получена от третьей стороны до момента ее получения Администрацией Сайта.</w:t>
      </w:r>
    </w:p>
    <w:p w14:paraId="3B359635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7.2.3. Была разглашена с согласия Пользователя.</w:t>
      </w:r>
    </w:p>
    <w:p w14:paraId="11D04A5F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Style w:val="a4"/>
          <w:rFonts w:ascii="Arial" w:hAnsi="Arial" w:cs="Arial"/>
          <w:color w:val="666666"/>
          <w:sz w:val="23"/>
          <w:szCs w:val="23"/>
        </w:rPr>
        <w:t>8. Заключительные положения:</w:t>
      </w:r>
    </w:p>
    <w:p w14:paraId="7EC1CD30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8.1. Администрация Сайта вправе вносить изменения в настоящую Политику конфиденциальности без согласия Пользователя.</w:t>
      </w:r>
    </w:p>
    <w:p w14:paraId="6BE9B0DB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8.2. Новая Политика конфиденциальности вступает в силу с момента ее размещения на Сайте, если иное не предусмотрено новой редакцией Политики конфиденциальности.</w:t>
      </w:r>
    </w:p>
    <w:p w14:paraId="7F32BCAA" w14:textId="77777777"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 xml:space="preserve">8.3. Все предложения или вопросы по настоящей Политике конфиденциальности следует сообщать на электронный адрес </w:t>
      </w:r>
      <w:r w:rsidRPr="007A35A0">
        <w:rPr>
          <w:rFonts w:ascii="Arial" w:hAnsi="Arial" w:cs="Arial"/>
          <w:color w:val="666666"/>
          <w:sz w:val="23"/>
          <w:szCs w:val="23"/>
        </w:rPr>
        <w:t>concept-fabrica@yandex.ru</w:t>
      </w:r>
      <w:r>
        <w:rPr>
          <w:rFonts w:ascii="Arial" w:hAnsi="Arial" w:cs="Arial"/>
          <w:color w:val="666666"/>
          <w:sz w:val="23"/>
          <w:szCs w:val="23"/>
        </w:rPr>
        <w:t>.</w:t>
      </w:r>
    </w:p>
    <w:p w14:paraId="4287655C" w14:textId="7D4B84BC" w:rsidR="00F1064C" w:rsidRDefault="009348CD" w:rsidP="00044B02">
      <w:pPr>
        <w:pStyle w:val="a3"/>
      </w:pPr>
      <w:r>
        <w:rPr>
          <w:rFonts w:ascii="Arial" w:hAnsi="Arial" w:cs="Arial"/>
          <w:color w:val="666666"/>
          <w:sz w:val="23"/>
          <w:szCs w:val="23"/>
        </w:rPr>
        <w:t>8.4. Действующая Политика конфиденциальности размещена на странице по адресу:</w:t>
      </w:r>
      <w:r w:rsidR="00F961C9">
        <w:rPr>
          <w:rFonts w:ascii="Arial" w:hAnsi="Arial" w:cs="Arial"/>
          <w:color w:val="666666"/>
          <w:sz w:val="23"/>
          <w:szCs w:val="23"/>
        </w:rPr>
        <w:t xml:space="preserve"> </w:t>
      </w:r>
      <w:r w:rsidR="00044B02">
        <w:rPr>
          <w:rFonts w:ascii="Arial" w:hAnsi="Arial" w:cs="Arial"/>
          <w:color w:val="666666"/>
          <w:sz w:val="23"/>
          <w:szCs w:val="23"/>
        </w:rPr>
        <w:t xml:space="preserve">   </w:t>
      </w:r>
      <w:hyperlink r:id="rId5" w:history="1">
        <w:r w:rsidR="00044B02" w:rsidRPr="00950FB8">
          <w:rPr>
            <w:rStyle w:val="a5"/>
            <w:rFonts w:ascii="Arial" w:hAnsi="Arial" w:cs="Arial"/>
            <w:sz w:val="23"/>
            <w:szCs w:val="23"/>
          </w:rPr>
          <w:t>https://arma72.com/obrabotka_personalnih_dannih</w:t>
        </w:r>
      </w:hyperlink>
      <w:r w:rsidR="00044B02">
        <w:rPr>
          <w:rFonts w:ascii="Arial" w:hAnsi="Arial" w:cs="Arial"/>
          <w:color w:val="666666"/>
          <w:sz w:val="23"/>
          <w:szCs w:val="23"/>
        </w:rPr>
        <w:t>.</w:t>
      </w:r>
    </w:p>
    <w:sectPr w:rsidR="00F106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42CD"/>
    <w:rsid w:val="00044B02"/>
    <w:rsid w:val="004D3C01"/>
    <w:rsid w:val="00585E30"/>
    <w:rsid w:val="009348CD"/>
    <w:rsid w:val="00BA5126"/>
    <w:rsid w:val="00C84BFF"/>
    <w:rsid w:val="00E125AA"/>
    <w:rsid w:val="00E442CD"/>
    <w:rsid w:val="00F1064C"/>
    <w:rsid w:val="00F569F3"/>
    <w:rsid w:val="00F9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97411"/>
  <w15:docId w15:val="{4A7CE079-A72A-479F-BF95-26B2003B8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125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34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348CD"/>
    <w:rPr>
      <w:b/>
      <w:bCs/>
    </w:rPr>
  </w:style>
  <w:style w:type="character" w:styleId="a5">
    <w:name w:val="Hyperlink"/>
    <w:basedOn w:val="a0"/>
    <w:uiPriority w:val="99"/>
    <w:unhideWhenUsed/>
    <w:rsid w:val="009348C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125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Unresolved Mention"/>
    <w:basedOn w:val="a0"/>
    <w:uiPriority w:val="99"/>
    <w:semiHidden/>
    <w:unhideWhenUsed/>
    <w:rsid w:val="00044B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ma72.com/obrabotka_personalnih_dannih" TargetMode="External"/><Relationship Id="rId4" Type="http://schemas.openxmlformats.org/officeDocument/2006/relationships/hyperlink" Target="mailto:concept-fabrica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3105</Words>
  <Characters>17700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Marina Lekomtseva</cp:lastModifiedBy>
  <cp:revision>8</cp:revision>
  <dcterms:created xsi:type="dcterms:W3CDTF">2023-07-29T06:43:00Z</dcterms:created>
  <dcterms:modified xsi:type="dcterms:W3CDTF">2025-03-17T10:25:00Z</dcterms:modified>
</cp:coreProperties>
</file>