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F42" w:rsidRPr="009F6F42" w:rsidRDefault="009F6F42" w:rsidP="009F6F42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9F6F42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0</wp:posOffset>
            </wp:positionV>
            <wp:extent cx="5851525" cy="5247005"/>
            <wp:effectExtent l="0" t="0" r="0" b="0"/>
            <wp:wrapThrough wrapText="bothSides">
              <wp:wrapPolygon edited="0">
                <wp:start x="0" y="0"/>
                <wp:lineTo x="0" y="21488"/>
                <wp:lineTo x="21518" y="21488"/>
                <wp:lineTo x="21518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cupboard\index designer-modern-cup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cupboard\index designer-modern-cupboar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525" cy="524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F42" w:rsidRPr="009F6F42" w:rsidRDefault="009F6F42" w:rsidP="009F6F4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9F6F42">
        <w:rPr>
          <w:rFonts w:ascii="Arial" w:eastAsia="Times New Roman" w:hAnsi="Arial" w:cs="Arial"/>
          <w:color w:val="333333"/>
          <w:sz w:val="36"/>
          <w:szCs w:val="36"/>
        </w:rPr>
        <w:t>Latest design cupboard</w:t>
      </w:r>
    </w:p>
    <w:p w:rsidR="009F6F42" w:rsidRPr="009F6F42" w:rsidRDefault="009F6F42" w:rsidP="009F6F42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F6F42">
        <w:rPr>
          <w:rFonts w:ascii="Arial" w:eastAsia="Times New Roman" w:hAnsi="Arial" w:cs="Arial"/>
          <w:color w:val="333333"/>
          <w:sz w:val="24"/>
          <w:szCs w:val="24"/>
        </w:rPr>
        <w:t>$250.38</w:t>
      </w:r>
    </w:p>
    <w:p w:rsidR="009F6F42" w:rsidRDefault="009F6F42" w:rsidP="009F6F42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F6F42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9F6F42" w:rsidRPr="009F6F42" w:rsidRDefault="009F6F42" w:rsidP="009F6F4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013909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9F6F42" w:rsidRPr="009F6F42" w:rsidRDefault="009F6F42" w:rsidP="009F6F42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F6F42">
        <w:rPr>
          <w:rFonts w:ascii="Arial" w:eastAsia="Times New Roman" w:hAnsi="Arial" w:cs="Arial"/>
          <w:color w:val="333333"/>
          <w:sz w:val="24"/>
          <w:szCs w:val="24"/>
        </w:rPr>
        <w:t>Brown and grey Double Door Cupboard.</w:t>
      </w:r>
      <w:r w:rsidR="00BD6A63" w:rsidRPr="00BD6A63">
        <w:rPr>
          <w:rStyle w:val="Heading3Char"/>
          <w:rFonts w:ascii="Arial" w:eastAsiaTheme="minorHAnsi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BD6A63" w:rsidRPr="00BD6A63">
        <w:rPr>
          <w:rFonts w:ascii="Arial" w:hAnsi="Arial" w:cs="Arial"/>
          <w:color w:val="333333"/>
          <w:sz w:val="24"/>
          <w:szCs w:val="24"/>
          <w:shd w:val="clear" w:color="auto" w:fill="FFFFFF"/>
        </w:rPr>
        <w:t>To ensure a defect free range, these wardrobes undergo different predefined quality assurance tests by our team of quality controllers.</w:t>
      </w:r>
      <w:r w:rsidR="00BD6A63" w:rsidRPr="00BD6A63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D6A63" w:rsidRPr="00BD6A63">
        <w:rPr>
          <w:rFonts w:ascii="Arial" w:hAnsi="Arial" w:cs="Arial"/>
          <w:color w:val="333333"/>
          <w:sz w:val="24"/>
          <w:szCs w:val="24"/>
          <w:shd w:val="clear" w:color="auto" w:fill="FFFFFF"/>
        </w:rPr>
        <w:t>Maple solid wood Available with us at highly affordable market prices, these wardrobes are available in customers stated specifications.</w:t>
      </w:r>
      <w:r w:rsidR="00BD6A63" w:rsidRPr="00BD6A63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</w:p>
    <w:p w:rsidR="00E43807" w:rsidRPr="00BD6A63" w:rsidRDefault="00E43807">
      <w:pPr>
        <w:rPr>
          <w:sz w:val="24"/>
          <w:szCs w:val="24"/>
        </w:rPr>
      </w:pPr>
      <w:bookmarkStart w:id="0" w:name="_GoBack"/>
      <w:bookmarkEnd w:id="0"/>
    </w:p>
    <w:sectPr w:rsidR="00E43807" w:rsidRPr="00BD6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42"/>
    <w:rsid w:val="009F6F42"/>
    <w:rsid w:val="00BD6A63"/>
    <w:rsid w:val="00E43807"/>
    <w:rsid w:val="00F6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1211"/>
  <w15:chartTrackingRefBased/>
  <w15:docId w15:val="{B0A03889-CB3F-4487-A294-8EBF614C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6F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6F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9F6F42"/>
  </w:style>
  <w:style w:type="paragraph" w:customStyle="1" w:styleId="aa-product-avilability">
    <w:name w:val="aa-product-avilability"/>
    <w:basedOn w:val="Normal"/>
    <w:rsid w:val="009F6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F6F42"/>
  </w:style>
  <w:style w:type="paragraph" w:styleId="NormalWeb">
    <w:name w:val="Normal (Web)"/>
    <w:basedOn w:val="Normal"/>
    <w:uiPriority w:val="99"/>
    <w:semiHidden/>
    <w:unhideWhenUsed/>
    <w:rsid w:val="009F6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3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2017-07-28T12:51:00Z</dcterms:created>
  <dcterms:modified xsi:type="dcterms:W3CDTF">2017-07-28T13:12:00Z</dcterms:modified>
</cp:coreProperties>
</file>