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Frogs On Lily Leaves</w:t>
      </w:r>
    </w:p>
    <w:p w:rsidR="00000000" w:rsidDel="00000000" w:rsidP="00000000" w:rsidRDefault="00000000" w:rsidRPr="00000000" w14:paraId="00000002">
      <w:pPr>
        <w:jc w:val="right"/>
        <w:rPr/>
        <w:sectPr>
          <w:pgSz w:h="15840" w:w="12240"/>
          <w:pgMar w:bottom="1440" w:top="1440" w:left="1440" w:right="1440" w:header="720" w:footer="720"/>
          <w:pgNumType w:start="1"/>
          <w:cols w:equalWidth="0" w:num="2">
            <w:col w:space="720" w:w="4320"/>
            <w:col w:space="0" w:w="4320"/>
          </w:cols>
        </w:sectPr>
      </w:pPr>
      <w:r w:rsidDel="00000000" w:rsidR="00000000" w:rsidRPr="00000000">
        <w:rPr>
          <w:rtl w:val="0"/>
        </w:rPr>
        <w:t xml:space="preserve">Time: 5s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is about a newly married frog couple </w:t>
      </w:r>
      <w:r w:rsidDel="00000000" w:rsidR="00000000" w:rsidRPr="00000000">
        <w:rPr>
          <w:b w:val="1"/>
          <w:rtl w:val="0"/>
        </w:rPr>
        <w:t xml:space="preserve">Sunrog</w:t>
      </w:r>
      <w:r w:rsidDel="00000000" w:rsidR="00000000" w:rsidRPr="00000000">
        <w:rPr>
          <w:rtl w:val="0"/>
        </w:rPr>
        <w:t xml:space="preserve"> &amp; </w:t>
      </w:r>
      <w:r w:rsidDel="00000000" w:rsidR="00000000" w:rsidRPr="00000000">
        <w:rPr>
          <w:b w:val="1"/>
          <w:rtl w:val="0"/>
        </w:rPr>
        <w:t xml:space="preserve">Funrog</w:t>
      </w:r>
      <w:r w:rsidDel="00000000" w:rsidR="00000000" w:rsidRPr="00000000">
        <w:rPr>
          <w:rtl w:val="0"/>
        </w:rPr>
        <w:t xml:space="preserve">. After their marriage, they have been living in an infinitely long river. The river can be thought of as cells of a 1D array starting at index 0. Index  0 is the home of those two frogs.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One weird hobby of the two frogs is collecting lily flower seeds every day and storing them. So every night they each plant a lily seed and the next morning the plants grow leaves and lives only for the day. There is a leaf on every </w:t>
      </w:r>
      <w:r w:rsidDel="00000000" w:rsidR="00000000" w:rsidRPr="00000000">
        <w:rPr>
          <w:b w:val="1"/>
          <w:rtl w:val="0"/>
        </w:rPr>
        <w:t xml:space="preserve">A</w:t>
      </w:r>
      <w:r w:rsidDel="00000000" w:rsidR="00000000" w:rsidRPr="00000000">
        <w:rPr>
          <w:vertAlign w:val="superscript"/>
          <w:rtl w:val="0"/>
        </w:rPr>
        <w:t xml:space="preserve">th</w:t>
      </w:r>
      <w:r w:rsidDel="00000000" w:rsidR="00000000" w:rsidRPr="00000000">
        <w:rPr>
          <w:rtl w:val="0"/>
        </w:rPr>
        <w:t xml:space="preserve"> cell from Funrogs plant and she can land only on those cells. Similarly there is a leaf on every </w:t>
      </w:r>
      <w:r w:rsidDel="00000000" w:rsidR="00000000" w:rsidRPr="00000000">
        <w:rPr>
          <w:b w:val="1"/>
          <w:rtl w:val="0"/>
        </w:rPr>
        <w:t xml:space="preserve">B</w:t>
      </w:r>
      <w:r w:rsidDel="00000000" w:rsidR="00000000" w:rsidRPr="00000000">
        <w:rPr>
          <w:vertAlign w:val="superscript"/>
          <w:rtl w:val="0"/>
        </w:rPr>
        <w:t xml:space="preserve">th</w:t>
      </w:r>
      <w:r w:rsidDel="00000000" w:rsidR="00000000" w:rsidRPr="00000000">
        <w:rPr>
          <w:rtl w:val="0"/>
        </w:rPr>
        <w:t xml:space="preserve"> cell from Sunrogs plant and he can land only on them. For example, if </w:t>
      </w:r>
      <w:r w:rsidDel="00000000" w:rsidR="00000000" w:rsidRPr="00000000">
        <w:rPr>
          <w:b w:val="1"/>
          <w:rtl w:val="0"/>
        </w:rPr>
        <w:t xml:space="preserve">A</w:t>
      </w:r>
      <w:r w:rsidDel="00000000" w:rsidR="00000000" w:rsidRPr="00000000">
        <w:rPr>
          <w:rtl w:val="0"/>
        </w:rPr>
        <w:t xml:space="preserve"> = 2 then Funrog can only land on 2, 4, 6, … and so on.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cells where anyone of Sunrog or Funrog can land is considered to be </w:t>
      </w:r>
      <w:r w:rsidDel="00000000" w:rsidR="00000000" w:rsidRPr="00000000">
        <w:rPr>
          <w:b w:val="1"/>
          <w:rtl w:val="0"/>
        </w:rPr>
        <w:t xml:space="preserve">Rogland </w:t>
      </w:r>
      <w:r w:rsidDel="00000000" w:rsidR="00000000" w:rsidRPr="00000000">
        <w:rPr>
          <w:rtl w:val="0"/>
        </w:rPr>
        <w:t xml:space="preserve">(index 0 is their home so it’s not a Rogland)</w:t>
      </w:r>
      <w:r w:rsidDel="00000000" w:rsidR="00000000" w:rsidRPr="00000000">
        <w:rPr>
          <w:rtl w:val="0"/>
        </w:rPr>
        <w:t xml:space="preserve">. Each day there is only one lily flower which is at </w:t>
      </w:r>
      <w:r w:rsidDel="00000000" w:rsidR="00000000" w:rsidRPr="00000000">
        <w:rPr>
          <w:b w:val="1"/>
          <w:rtl w:val="0"/>
        </w:rPr>
        <w:t xml:space="preserve">C</w:t>
      </w:r>
      <w:r w:rsidDel="00000000" w:rsidR="00000000" w:rsidRPr="00000000">
        <w:rPr>
          <w:vertAlign w:val="superscript"/>
          <w:rtl w:val="0"/>
        </w:rPr>
        <w:t xml:space="preserve">th</w:t>
      </w:r>
      <w:r w:rsidDel="00000000" w:rsidR="00000000" w:rsidRPr="00000000">
        <w:rPr>
          <w:rtl w:val="0"/>
        </w:rPr>
        <w:t xml:space="preserve"> Rogland. The flower contains infinite number of capsules. The number of seeds in every capsule is equal to the index of the cell at which the flower is. For example if the lily flower is at 5</w:t>
      </w:r>
      <w:r w:rsidDel="00000000" w:rsidR="00000000" w:rsidRPr="00000000">
        <w:rPr>
          <w:vertAlign w:val="superscript"/>
          <w:rtl w:val="0"/>
        </w:rPr>
        <w:t xml:space="preserve">th</w:t>
      </w:r>
      <w:r w:rsidDel="00000000" w:rsidR="00000000" w:rsidRPr="00000000">
        <w:rPr>
          <w:rtl w:val="0"/>
        </w:rPr>
        <w:t xml:space="preserve"> cell of the river, then each capsule of the flower will contain 5 seeds.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a typical day, the leaves of Funrog's plant grow at every </w:t>
      </w:r>
      <w:r w:rsidDel="00000000" w:rsidR="00000000" w:rsidRPr="00000000">
        <w:rPr>
          <w:b w:val="1"/>
          <w:rtl w:val="0"/>
        </w:rPr>
        <w:t xml:space="preserve">A</w:t>
      </w:r>
      <w:r w:rsidDel="00000000" w:rsidR="00000000" w:rsidRPr="00000000">
        <w:rPr>
          <w:vertAlign w:val="superscript"/>
          <w:rtl w:val="0"/>
        </w:rPr>
        <w:t xml:space="preserve">th</w:t>
      </w:r>
      <w:r w:rsidDel="00000000" w:rsidR="00000000" w:rsidRPr="00000000">
        <w:rPr>
          <w:rtl w:val="0"/>
        </w:rPr>
        <w:t xml:space="preserve"> cell and Sunrog's ones at every </w:t>
      </w:r>
      <w:r w:rsidDel="00000000" w:rsidR="00000000" w:rsidRPr="00000000">
        <w:rPr>
          <w:b w:val="1"/>
          <w:rtl w:val="0"/>
        </w:rPr>
        <w:t xml:space="preserve">B</w:t>
      </w:r>
      <w:r w:rsidDel="00000000" w:rsidR="00000000" w:rsidRPr="00000000">
        <w:rPr>
          <w:vertAlign w:val="superscript"/>
          <w:rtl w:val="0"/>
        </w:rPr>
        <w:t xml:space="preserve">th</w:t>
      </w:r>
      <w:r w:rsidDel="00000000" w:rsidR="00000000" w:rsidRPr="00000000">
        <w:rPr>
          <w:rtl w:val="0"/>
        </w:rPr>
        <w:t xml:space="preserve"> cell. The lily flower is at </w:t>
      </w:r>
      <w:r w:rsidDel="00000000" w:rsidR="00000000" w:rsidRPr="00000000">
        <w:rPr>
          <w:b w:val="1"/>
          <w:rtl w:val="0"/>
        </w:rPr>
        <w:t xml:space="preserve">C</w:t>
      </w:r>
      <w:r w:rsidDel="00000000" w:rsidR="00000000" w:rsidRPr="00000000">
        <w:rPr>
          <w:vertAlign w:val="superscript"/>
          <w:rtl w:val="0"/>
        </w:rPr>
        <w:t xml:space="preserve">th</w:t>
      </w:r>
      <w:r w:rsidDel="00000000" w:rsidR="00000000" w:rsidRPr="00000000">
        <w:rPr>
          <w:rtl w:val="0"/>
        </w:rPr>
        <w:t xml:space="preserve"> Rogland from where they collect the capsules and store the seeds of one capsule in one cell at every of </w:t>
      </w:r>
      <w:r w:rsidDel="00000000" w:rsidR="00000000" w:rsidRPr="00000000">
        <w:rPr>
          <w:b w:val="1"/>
          <w:rtl w:val="0"/>
        </w:rPr>
        <w:t xml:space="preserve">A</w:t>
      </w:r>
      <w:r w:rsidDel="00000000" w:rsidR="00000000" w:rsidRPr="00000000">
        <w:rPr>
          <w:rtl w:val="0"/>
        </w:rPr>
        <w:t xml:space="preserve"> to </w:t>
      </w:r>
      <w:r w:rsidDel="00000000" w:rsidR="00000000" w:rsidRPr="00000000">
        <w:rPr>
          <w:b w:val="1"/>
          <w:rtl w:val="0"/>
        </w:rPr>
        <w:t xml:space="preserve">B</w:t>
      </w:r>
      <w:r w:rsidDel="00000000" w:rsidR="00000000" w:rsidRPr="00000000">
        <w:rPr>
          <w:vertAlign w:val="superscript"/>
          <w:rtl w:val="0"/>
        </w:rPr>
        <w:t xml:space="preserve">th</w:t>
      </w:r>
      <w:r w:rsidDel="00000000" w:rsidR="00000000" w:rsidRPr="00000000">
        <w:rPr>
          <w:rtl w:val="0"/>
        </w:rPr>
        <w:t xml:space="preserve"> index.</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A = 2, B = 3, C = 4</w:t>
      </w:r>
    </w:p>
    <w:p w:rsidR="00000000" w:rsidDel="00000000" w:rsidP="00000000" w:rsidRDefault="00000000" w:rsidRPr="00000000" w14:paraId="0000000D">
      <w:pPr>
        <w:rPr/>
      </w:pPr>
      <w:r w:rsidDel="00000000" w:rsidR="00000000" w:rsidRPr="00000000">
        <w:rPr>
          <w:rtl w:val="0"/>
        </w:rPr>
        <w:t xml:space="preserve"> </w:t>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9.7469498418436"/>
        <w:gridCol w:w="892.4356077722548"/>
        <w:gridCol w:w="892.4356077722548"/>
        <w:gridCol w:w="892.4356077722548"/>
        <w:gridCol w:w="892.4356077722548"/>
        <w:gridCol w:w="892.4356077722548"/>
        <w:gridCol w:w="664.0397650248532"/>
        <w:gridCol w:w="664.0397650248532"/>
        <w:gridCol w:w="892.4356077722548"/>
        <w:gridCol w:w="892.4356077722548"/>
        <w:gridCol w:w="905.1242657026661"/>
        <w:tblGridChange w:id="0">
          <w:tblGrid>
            <w:gridCol w:w="879.7469498418436"/>
            <w:gridCol w:w="892.4356077722548"/>
            <w:gridCol w:w="892.4356077722548"/>
            <w:gridCol w:w="892.4356077722548"/>
            <w:gridCol w:w="892.4356077722548"/>
            <w:gridCol w:w="892.4356077722548"/>
            <w:gridCol w:w="664.0397650248532"/>
            <w:gridCol w:w="664.0397650248532"/>
            <w:gridCol w:w="892.4356077722548"/>
            <w:gridCol w:w="892.4356077722548"/>
            <w:gridCol w:w="905.1242657026661"/>
          </w:tblGrid>
        </w:tblGridChange>
      </w:tblGrid>
      <w:tr>
        <w:trPr>
          <w:trHeight w:val="500" w:hRule="atLeast"/>
        </w:trPr>
        <w:tc>
          <w:tcPr>
            <w:tcBorders>
              <w:top w:color="ffffff" w:space="0" w:sz="6" w:val="single"/>
              <w:left w:color="ffffff" w:space="0" w:sz="6" w:val="single"/>
              <w:bottom w:color="ffffff" w:space="0" w:sz="15" w:val="single"/>
              <w:right w:color="ffffff" w:space="0" w:sz="6"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0</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8</w:t>
            </w: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b w:val="1"/>
                <w:color w:val="ffffff"/>
              </w:rPr>
            </w:pPr>
            <w:r w:rsidDel="00000000" w:rsidR="00000000" w:rsidRPr="00000000">
              <w:rPr>
                <w:rFonts w:ascii="Calibri" w:cs="Calibri" w:eastAsia="Calibri" w:hAnsi="Calibri"/>
                <w:b w:val="1"/>
                <w:rtl w:val="0"/>
              </w:rPr>
              <w:t xml:space="preserve">9</w:t>
            </w:r>
            <w:r w:rsidDel="00000000" w:rsidR="00000000" w:rsidRPr="00000000">
              <w:rPr>
                <w:rFonts w:ascii="Calibri" w:cs="Calibri" w:eastAsia="Calibri" w:hAnsi="Calibri"/>
                <w:b w:val="1"/>
                <w:color w:val="ffffff"/>
                <w:rtl w:val="0"/>
              </w:rPr>
              <w:t xml:space="preserve">​</w:t>
            </w:r>
          </w:p>
        </w:tc>
      </w:tr>
    </w:tbl>
    <w:p w:rsidR="00000000" w:rsidDel="00000000" w:rsidP="00000000" w:rsidRDefault="00000000" w:rsidRPr="00000000" w14:paraId="00000019">
      <w:pPr>
        <w:rPr/>
      </w:pPr>
      <w:r w:rsidDel="00000000" w:rsidR="00000000" w:rsidRPr="00000000">
        <w:rPr>
          <w:rtl w:val="0"/>
        </w:rPr>
      </w:r>
    </w:p>
    <w:tbl>
      <w:tblPr>
        <w:tblStyle w:val="Table2"/>
        <w:tblW w:w="92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55"/>
        <w:gridCol w:w="8210"/>
        <w:tblGridChange w:id="0">
          <w:tblGrid>
            <w:gridCol w:w="1055"/>
            <w:gridCol w:w="8210"/>
          </w:tblGrid>
        </w:tblGridChange>
      </w:tblGrid>
      <w:tr>
        <w:trPr>
          <w:trHeight w:val="340" w:hRule="atLeast"/>
        </w:trPr>
        <w:tc>
          <w:tcPr>
            <w:tcBorders>
              <w:top w:color="ffffff" w:space="0" w:sz="6" w:val="single"/>
              <w:left w:color="ffffff" w:space="0" w:sz="6" w:val="single"/>
              <w:bottom w:color="ffffff" w:space="0" w:sz="15" w:val="single"/>
              <w:right w:color="ffffff" w:space="0" w:sz="6"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w:t>
            </w:r>
          </w:p>
        </w:tc>
        <w:tc>
          <w:tcPr>
            <w:tcBorders>
              <w:top w:color="ffffff" w:space="0" w:sz="6" w:val="single"/>
              <w:left w:color="ffffff" w:space="0" w:sz="6" w:val="single"/>
              <w:bottom w:color="ffffff" w:space="0" w:sz="15"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b w:val="1"/>
                <w:color w:val="ffffff"/>
              </w:rPr>
            </w:pPr>
            <w:r w:rsidDel="00000000" w:rsidR="00000000" w:rsidRPr="00000000">
              <w:rPr>
                <w:rFonts w:ascii="Calibri" w:cs="Calibri" w:eastAsia="Calibri" w:hAnsi="Calibri"/>
                <w:rtl w:val="0"/>
              </w:rPr>
              <w:t xml:space="preserve">Home of the two frogs</w:t>
            </w:r>
            <w:r w:rsidDel="00000000" w:rsidR="00000000" w:rsidRPr="00000000">
              <w:rPr>
                <w:rFonts w:ascii="Calibri" w:cs="Calibri" w:eastAsia="Calibri" w:hAnsi="Calibri"/>
                <w:b w:val="1"/>
                <w:color w:val="ffffff"/>
                <w:rtl w:val="0"/>
              </w:rPr>
              <w:t xml:space="preserve">​</w:t>
            </w:r>
          </w:p>
        </w:tc>
      </w:tr>
      <w:tr>
        <w:trPr>
          <w:trHeight w:val="300" w:hRule="atLeast"/>
        </w:trPr>
        <w:tc>
          <w:tcPr>
            <w:tcBorders>
              <w:top w:color="ffffff" w:space="0" w:sz="15" w:val="single"/>
              <w:left w:color="ffffff" w:space="0" w:sz="6" w:val="single"/>
              <w:bottom w:color="ffffff" w:space="0" w:sz="6" w:val="single"/>
              <w:right w:color="ffffff" w:space="0" w:sz="6"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ffffff" w:space="0" w:sz="15"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Cells where Sunrog can land​</w:t>
            </w:r>
          </w:p>
        </w:tc>
      </w:tr>
      <w:tr>
        <w:tc>
          <w:tcPr>
            <w:tcBorders>
              <w:top w:color="ffffff" w:space="0" w:sz="6" w:val="single"/>
              <w:left w:color="ffffff" w:space="0" w:sz="6" w:val="single"/>
              <w:bottom w:color="ffffff" w:space="0" w:sz="6" w:val="single"/>
              <w:right w:color="ffffff"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Cells where Funrog can land​</w:t>
            </w:r>
          </w:p>
        </w:tc>
      </w:tr>
      <w:tr>
        <w:tc>
          <w:tcPr>
            <w:tcBorders>
              <w:top w:color="ffffff" w:space="0" w:sz="6" w:val="single"/>
              <w:left w:color="ffffff" w:space="0" w:sz="6" w:val="single"/>
              <w:bottom w:color="ffffff" w:space="0" w:sz="6" w:val="single"/>
              <w:right w:color="ffffff"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Cells where there is no leaf so no one can land​</w:t>
            </w:r>
          </w:p>
        </w:tc>
      </w:tr>
    </w:tbl>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Roglands are 2, 3, 4, 6, 8, 9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Calibri" w:cs="Calibri" w:eastAsia="Calibri" w:hAnsi="Calibri"/>
          <w:sz w:val="23"/>
          <w:szCs w:val="23"/>
          <w:rtl w:val="0"/>
        </w:rPr>
        <w:t xml:space="preserve">C = 4, 6 is the 4</w:t>
      </w:r>
      <w:r w:rsidDel="00000000" w:rsidR="00000000" w:rsidRPr="00000000">
        <w:rPr>
          <w:rFonts w:ascii="Calibri" w:cs="Calibri" w:eastAsia="Calibri" w:hAnsi="Calibri"/>
          <w:sz w:val="23"/>
          <w:szCs w:val="23"/>
          <w:vertAlign w:val="superscript"/>
          <w:rtl w:val="0"/>
        </w:rPr>
        <w:t xml:space="preserve">th</w:t>
      </w:r>
      <w:r w:rsidDel="00000000" w:rsidR="00000000" w:rsidRPr="00000000">
        <w:rPr>
          <w:rFonts w:ascii="Calibri" w:cs="Calibri" w:eastAsia="Calibri" w:hAnsi="Calibri"/>
          <w:sz w:val="23"/>
          <w:szCs w:val="23"/>
          <w:rtl w:val="0"/>
        </w:rPr>
        <w:t xml:space="preserve"> Rogland. So the flower is at 6</w:t>
      </w:r>
      <w:r w:rsidDel="00000000" w:rsidR="00000000" w:rsidRPr="00000000">
        <w:rPr>
          <w:rFonts w:ascii="Calibri" w:cs="Calibri" w:eastAsia="Calibri" w:hAnsi="Calibri"/>
          <w:sz w:val="23"/>
          <w:szCs w:val="23"/>
          <w:vertAlign w:val="superscript"/>
          <w:rtl w:val="0"/>
        </w:rPr>
        <w:t xml:space="preserve">th</w:t>
      </w:r>
      <w:r w:rsidDel="00000000" w:rsidR="00000000" w:rsidRPr="00000000">
        <w:rPr>
          <w:rFonts w:ascii="Calibri" w:cs="Calibri" w:eastAsia="Calibri" w:hAnsi="Calibri"/>
          <w:sz w:val="23"/>
          <w:szCs w:val="23"/>
          <w:rtl w:val="0"/>
        </w:rPr>
        <w:t xml:space="preserve"> cell and all the capsule of the flower coitains 6 seeds each.</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You are given </w:t>
      </w:r>
      <w:r w:rsidDel="00000000" w:rsidR="00000000" w:rsidRPr="00000000">
        <w:rPr>
          <w:b w:val="1"/>
          <w:rtl w:val="0"/>
        </w:rPr>
        <w:t xml:space="preserve">N </w:t>
      </w:r>
      <w:r w:rsidDel="00000000" w:rsidR="00000000" w:rsidRPr="00000000">
        <w:rPr>
          <w:rtl w:val="0"/>
        </w:rPr>
        <w:t xml:space="preserve">and</w:t>
      </w:r>
      <w:r w:rsidDel="00000000" w:rsidR="00000000" w:rsidRPr="00000000">
        <w:rPr>
          <w:b w:val="1"/>
          <w:rtl w:val="0"/>
        </w:rPr>
        <w:t xml:space="preserve"> D</w:t>
      </w:r>
      <w:r w:rsidDel="00000000" w:rsidR="00000000" w:rsidRPr="00000000">
        <w:rPr>
          <w:rtl w:val="0"/>
        </w:rPr>
        <w:t xml:space="preserve"> and y</w:t>
      </w:r>
      <w:r w:rsidDel="00000000" w:rsidR="00000000" w:rsidRPr="00000000">
        <w:rPr>
          <w:rtl w:val="0"/>
        </w:rPr>
        <w:t xml:space="preserve">ou need to find the total number of seeds they stored in each cell from 1 to </w:t>
      </w:r>
      <w:r w:rsidDel="00000000" w:rsidR="00000000" w:rsidRPr="00000000">
        <w:rPr>
          <w:b w:val="1"/>
          <w:rtl w:val="0"/>
        </w:rPr>
        <w:t xml:space="preserve">N</w:t>
      </w:r>
      <w:r w:rsidDel="00000000" w:rsidR="00000000" w:rsidRPr="00000000">
        <w:rPr>
          <w:rtl w:val="0"/>
        </w:rPr>
        <w:t xml:space="preserve"> after </w:t>
      </w:r>
      <w:r w:rsidDel="00000000" w:rsidR="00000000" w:rsidRPr="00000000">
        <w:rPr>
          <w:b w:val="1"/>
          <w:rtl w:val="0"/>
        </w:rPr>
        <w:t xml:space="preserve">D</w:t>
      </w:r>
      <w:r w:rsidDel="00000000" w:rsidR="00000000" w:rsidRPr="00000000">
        <w:rPr>
          <w:rtl w:val="0"/>
        </w:rPr>
        <w:t xml:space="preserve"> days. For each of the </w:t>
      </w:r>
      <w:r w:rsidDel="00000000" w:rsidR="00000000" w:rsidRPr="00000000">
        <w:rPr>
          <w:b w:val="1"/>
          <w:rtl w:val="0"/>
        </w:rPr>
        <w:t xml:space="preserve">D</w:t>
      </w:r>
      <w:r w:rsidDel="00000000" w:rsidR="00000000" w:rsidRPr="00000000">
        <w:rPr>
          <w:rtl w:val="0"/>
        </w:rPr>
        <w:t xml:space="preserve"> days, the value of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are given.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Input:</w:t>
      </w:r>
    </w:p>
    <w:p w:rsidR="00000000" w:rsidDel="00000000" w:rsidP="00000000" w:rsidRDefault="00000000" w:rsidRPr="00000000" w14:paraId="00000029">
      <w:pPr>
        <w:jc w:val="both"/>
        <w:rPr/>
      </w:pPr>
      <w:r w:rsidDel="00000000" w:rsidR="00000000" w:rsidRPr="00000000">
        <w:rPr>
          <w:rtl w:val="0"/>
        </w:rPr>
        <w:t xml:space="preserve">There is only one test case. </w:t>
      </w:r>
      <w:r w:rsidDel="00000000" w:rsidR="00000000" w:rsidRPr="00000000">
        <w:rPr>
          <w:rtl w:val="0"/>
        </w:rPr>
        <w:t xml:space="preserve">At the first line, two space-separated numbers </w:t>
      </w:r>
      <w:r w:rsidDel="00000000" w:rsidR="00000000" w:rsidRPr="00000000">
        <w:rPr>
          <w:b w:val="1"/>
          <w:rtl w:val="0"/>
        </w:rPr>
        <w:t xml:space="preserve">N</w:t>
      </w:r>
      <w:r w:rsidDel="00000000" w:rsidR="00000000" w:rsidRPr="00000000">
        <w:rPr>
          <w:rtl w:val="0"/>
        </w:rPr>
        <w:t xml:space="preserve">  (1 &lt;= </w:t>
      </w:r>
      <w:r w:rsidDel="00000000" w:rsidR="00000000" w:rsidRPr="00000000">
        <w:rPr>
          <w:b w:val="1"/>
          <w:rtl w:val="0"/>
        </w:rPr>
        <w:t xml:space="preserve">N</w:t>
      </w:r>
      <w:r w:rsidDel="00000000" w:rsidR="00000000" w:rsidRPr="00000000">
        <w:rPr>
          <w:rtl w:val="0"/>
        </w:rPr>
        <w:t xml:space="preserve"> &lt;= 10^5) and </w:t>
      </w:r>
      <w:r w:rsidDel="00000000" w:rsidR="00000000" w:rsidRPr="00000000">
        <w:rPr>
          <w:b w:val="1"/>
          <w:rtl w:val="0"/>
        </w:rPr>
        <w:t xml:space="preserve">D</w:t>
      </w:r>
      <w:r w:rsidDel="00000000" w:rsidR="00000000" w:rsidRPr="00000000">
        <w:rPr>
          <w:rtl w:val="0"/>
        </w:rPr>
        <w:t xml:space="preserve"> (1 &lt;= </w:t>
      </w:r>
      <w:r w:rsidDel="00000000" w:rsidR="00000000" w:rsidRPr="00000000">
        <w:rPr>
          <w:b w:val="1"/>
          <w:rtl w:val="0"/>
        </w:rPr>
        <w:t xml:space="preserve">D</w:t>
      </w:r>
      <w:r w:rsidDel="00000000" w:rsidR="00000000" w:rsidRPr="00000000">
        <w:rPr>
          <w:rtl w:val="0"/>
        </w:rPr>
        <w:t xml:space="preserve"> &lt;= 10^5) are given. The following </w:t>
      </w:r>
      <w:r w:rsidDel="00000000" w:rsidR="00000000" w:rsidRPr="00000000">
        <w:rPr>
          <w:b w:val="1"/>
          <w:rtl w:val="0"/>
        </w:rPr>
        <w:t xml:space="preserve">D</w:t>
      </w:r>
      <w:r w:rsidDel="00000000" w:rsidR="00000000" w:rsidRPr="00000000">
        <w:rPr>
          <w:rtl w:val="0"/>
        </w:rPr>
        <w:t xml:space="preserve"> lines contain three space-separated numbers </w:t>
      </w:r>
      <w:r w:rsidDel="00000000" w:rsidR="00000000" w:rsidRPr="00000000">
        <w:rPr>
          <w:b w:val="1"/>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(1 &lt;= </w:t>
      </w:r>
      <w:r w:rsidDel="00000000" w:rsidR="00000000" w:rsidRPr="00000000">
        <w:rPr>
          <w:b w:val="1"/>
          <w:rtl w:val="0"/>
        </w:rPr>
        <w:t xml:space="preserve">A </w:t>
      </w:r>
      <w:r w:rsidDel="00000000" w:rsidR="00000000" w:rsidRPr="00000000">
        <w:rPr>
          <w:rtl w:val="0"/>
        </w:rPr>
        <w:t xml:space="preserve">&lt;=</w:t>
      </w:r>
      <w:r w:rsidDel="00000000" w:rsidR="00000000" w:rsidRPr="00000000">
        <w:rPr>
          <w:b w:val="1"/>
          <w:rtl w:val="0"/>
        </w:rPr>
        <w:t xml:space="preserve"> B</w:t>
      </w:r>
      <w:r w:rsidDel="00000000" w:rsidR="00000000" w:rsidRPr="00000000">
        <w:rPr>
          <w:rtl w:val="0"/>
        </w:rPr>
        <w:t xml:space="preserve"> &lt;= 10^5) and </w:t>
      </w:r>
      <w:r w:rsidDel="00000000" w:rsidR="00000000" w:rsidRPr="00000000">
        <w:rPr>
          <w:b w:val="1"/>
          <w:rtl w:val="0"/>
        </w:rPr>
        <w:t xml:space="preserve">C</w:t>
      </w:r>
      <w:r w:rsidDel="00000000" w:rsidR="00000000" w:rsidRPr="00000000">
        <w:rPr>
          <w:rtl w:val="0"/>
        </w:rPr>
        <w:t xml:space="preserve"> (1 &lt;= </w:t>
      </w:r>
      <w:r w:rsidDel="00000000" w:rsidR="00000000" w:rsidRPr="00000000">
        <w:rPr>
          <w:b w:val="1"/>
          <w:rtl w:val="0"/>
        </w:rPr>
        <w:t xml:space="preserve">C</w:t>
      </w:r>
      <w:r w:rsidDel="00000000" w:rsidR="00000000" w:rsidRPr="00000000">
        <w:rPr>
          <w:rtl w:val="0"/>
        </w:rPr>
        <w:t xml:space="preserve"> &lt;= 10^9) respectively.</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Output:</w:t>
      </w:r>
    </w:p>
    <w:p w:rsidR="00000000" w:rsidDel="00000000" w:rsidP="00000000" w:rsidRDefault="00000000" w:rsidRPr="00000000" w14:paraId="0000002C">
      <w:pPr>
        <w:jc w:val="both"/>
        <w:rPr/>
      </w:pPr>
      <w:r w:rsidDel="00000000" w:rsidR="00000000" w:rsidRPr="00000000">
        <w:rPr>
          <w:rtl w:val="0"/>
        </w:rPr>
        <w:t xml:space="preserve">A single line containing N space-separated numbers representing the number of stored seeds modulo </w:t>
      </w:r>
      <w:r w:rsidDel="00000000" w:rsidR="00000000" w:rsidRPr="00000000">
        <w:rPr>
          <w:b w:val="1"/>
          <w:rtl w:val="0"/>
        </w:rPr>
        <w:t xml:space="preserve">10^9+7 </w:t>
      </w:r>
      <w:r w:rsidDel="00000000" w:rsidR="00000000" w:rsidRPr="00000000">
        <w:rPr>
          <w:rtl w:val="0"/>
        </w:rPr>
        <w:t xml:space="preserve">from 1 to </w:t>
      </w:r>
      <w:r w:rsidDel="00000000" w:rsidR="00000000" w:rsidRPr="00000000">
        <w:rPr>
          <w:b w:val="1"/>
          <w:rtl w:val="0"/>
        </w:rPr>
        <w:t xml:space="preserve">N</w:t>
      </w:r>
      <w:r w:rsidDel="00000000" w:rsidR="00000000" w:rsidRPr="00000000">
        <w:rPr>
          <w:vertAlign w:val="superscript"/>
          <w:rtl w:val="0"/>
        </w:rPr>
        <w:t xml:space="preserve">th</w:t>
      </w:r>
      <w:r w:rsidDel="00000000" w:rsidR="00000000" w:rsidRPr="00000000">
        <w:rPr>
          <w:rtl w:val="0"/>
        </w:rPr>
        <w:t xml:space="preserve"> cell in the river.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Sample Input:</w:t>
      </w:r>
    </w:p>
    <w:p w:rsidR="00000000" w:rsidDel="00000000" w:rsidP="00000000" w:rsidRDefault="00000000" w:rsidRPr="00000000" w14:paraId="0000002F">
      <w:pPr>
        <w:jc w:val="both"/>
        <w:rPr/>
      </w:pPr>
      <w:r w:rsidDel="00000000" w:rsidR="00000000" w:rsidRPr="00000000">
        <w:rPr>
          <w:rtl w:val="0"/>
        </w:rPr>
        <w:t xml:space="preserve">5 2</w:t>
      </w:r>
    </w:p>
    <w:p w:rsidR="00000000" w:rsidDel="00000000" w:rsidP="00000000" w:rsidRDefault="00000000" w:rsidRPr="00000000" w14:paraId="00000030">
      <w:pPr>
        <w:jc w:val="both"/>
        <w:rPr/>
      </w:pPr>
      <w:r w:rsidDel="00000000" w:rsidR="00000000" w:rsidRPr="00000000">
        <w:rPr>
          <w:rtl w:val="0"/>
        </w:rPr>
        <w:t xml:space="preserve">1 5 3</w:t>
      </w:r>
    </w:p>
    <w:p w:rsidR="00000000" w:rsidDel="00000000" w:rsidP="00000000" w:rsidRDefault="00000000" w:rsidRPr="00000000" w14:paraId="00000031">
      <w:pPr>
        <w:jc w:val="both"/>
        <w:rPr/>
      </w:pPr>
      <w:r w:rsidDel="00000000" w:rsidR="00000000" w:rsidRPr="00000000">
        <w:rPr>
          <w:rtl w:val="0"/>
        </w:rPr>
        <w:t xml:space="preserve">2 3 4</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Sample Output:</w:t>
      </w:r>
    </w:p>
    <w:p w:rsidR="00000000" w:rsidDel="00000000" w:rsidP="00000000" w:rsidRDefault="00000000" w:rsidRPr="00000000" w14:paraId="00000034">
      <w:pPr>
        <w:jc w:val="both"/>
        <w:rPr/>
      </w:pPr>
      <w:r w:rsidDel="00000000" w:rsidR="00000000" w:rsidRPr="00000000">
        <w:rPr>
          <w:rtl w:val="0"/>
        </w:rPr>
        <w:t xml:space="preserve">3</w:t>
      </w:r>
      <w:r w:rsidDel="00000000" w:rsidR="00000000" w:rsidRPr="00000000">
        <w:rPr>
          <w:rtl w:val="0"/>
        </w:rPr>
        <w:t xml:space="preserve"> 9 9 3 3</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Explaination:</w:t>
      </w:r>
    </w:p>
    <w:p w:rsidR="00000000" w:rsidDel="00000000" w:rsidP="00000000" w:rsidRDefault="00000000" w:rsidRPr="00000000" w14:paraId="00000037">
      <w:pPr>
        <w:rPr/>
      </w:pPr>
      <w:r w:rsidDel="00000000" w:rsidR="00000000" w:rsidRPr="00000000">
        <w:rPr>
          <w:rtl w:val="0"/>
        </w:rPr>
        <w:t xml:space="preserve">N = 5 and D = 2, we need to print the number of seeds from 1 to 5</w:t>
      </w:r>
      <w:r w:rsidDel="00000000" w:rsidR="00000000" w:rsidRPr="00000000">
        <w:rPr>
          <w:vertAlign w:val="superscript"/>
          <w:rtl w:val="0"/>
        </w:rPr>
        <w:t xml:space="preserve">th</w:t>
      </w:r>
      <w:r w:rsidDel="00000000" w:rsidR="00000000" w:rsidRPr="00000000">
        <w:rPr>
          <w:rtl w:val="0"/>
        </w:rPr>
        <w:t xml:space="preserve"> cell of the river and information for two days are given.</w:t>
      </w:r>
    </w:p>
    <w:p w:rsidR="00000000" w:rsidDel="00000000" w:rsidP="00000000" w:rsidRDefault="00000000" w:rsidRPr="00000000" w14:paraId="00000038">
      <w:pPr>
        <w:rPr/>
      </w:pPr>
      <w:r w:rsidDel="00000000" w:rsidR="00000000" w:rsidRPr="00000000">
        <w:rPr>
          <w:rtl w:val="0"/>
        </w:rPr>
        <w:t xml:space="preserve">First day, A = 1, B = 5, C = 3. So</w:t>
      </w:r>
      <w:r w:rsidDel="00000000" w:rsidR="00000000" w:rsidRPr="00000000">
        <w:rPr>
          <w:rtl w:val="0"/>
        </w:rPr>
        <w:t xml:space="preserve"> the flower is at 3</w:t>
      </w:r>
      <w:r w:rsidDel="00000000" w:rsidR="00000000" w:rsidRPr="00000000">
        <w:rPr>
          <w:vertAlign w:val="superscript"/>
          <w:rtl w:val="0"/>
        </w:rPr>
        <w:t xml:space="preserve">th</w:t>
      </w:r>
      <w:r w:rsidDel="00000000" w:rsidR="00000000" w:rsidRPr="00000000">
        <w:rPr>
          <w:rtl w:val="0"/>
        </w:rPr>
        <w:t xml:space="preserve"> cell</w:t>
      </w:r>
      <w:r w:rsidDel="00000000" w:rsidR="00000000" w:rsidRPr="00000000">
        <w:rPr>
          <w:rtl w:val="0"/>
        </w:rPr>
        <w:t xml:space="preserve"> index (as the 3</w:t>
      </w:r>
      <w:r w:rsidDel="00000000" w:rsidR="00000000" w:rsidRPr="00000000">
        <w:rPr>
          <w:vertAlign w:val="superscript"/>
          <w:rtl w:val="0"/>
        </w:rPr>
        <w:t xml:space="preserve">rd</w:t>
      </w:r>
      <w:r w:rsidDel="00000000" w:rsidR="00000000" w:rsidRPr="00000000">
        <w:rPr>
          <w:rtl w:val="0"/>
        </w:rPr>
        <w:t xml:space="preserve"> Rogland is cell index 3). Every capsule contains 3 seeds and all the cells from 1 to 5 gets 3 seeds each.</w:t>
      </w:r>
    </w:p>
    <w:p w:rsidR="00000000" w:rsidDel="00000000" w:rsidP="00000000" w:rsidRDefault="00000000" w:rsidRPr="00000000" w14:paraId="00000039">
      <w:pPr>
        <w:rPr>
          <w:rFonts w:ascii="Calibri" w:cs="Calibri" w:eastAsia="Calibri" w:hAnsi="Calibri"/>
          <w:sz w:val="23"/>
          <w:szCs w:val="23"/>
        </w:rPr>
      </w:pPr>
      <w:r w:rsidDel="00000000" w:rsidR="00000000" w:rsidRPr="00000000">
        <w:rPr>
          <w:rtl w:val="0"/>
        </w:rPr>
        <w:t xml:space="preserve">Similarly, on the second day, A = 2, B = 3, C = 4. The flower is at cell index 6 as 2, 3, 4, 6, 8 etc are Roglands and 4</w:t>
      </w:r>
      <w:r w:rsidDel="00000000" w:rsidR="00000000" w:rsidRPr="00000000">
        <w:rPr>
          <w:vertAlign w:val="superscript"/>
          <w:rtl w:val="0"/>
        </w:rPr>
        <w:t xml:space="preserve">th</w:t>
      </w:r>
      <w:r w:rsidDel="00000000" w:rsidR="00000000" w:rsidRPr="00000000">
        <w:rPr>
          <w:rtl w:val="0"/>
        </w:rPr>
        <w:t xml:space="preserve"> Rogland is at 6</w:t>
      </w:r>
      <w:r w:rsidDel="00000000" w:rsidR="00000000" w:rsidRPr="00000000">
        <w:rPr>
          <w:vertAlign w:val="superscript"/>
          <w:rtl w:val="0"/>
        </w:rPr>
        <w:t xml:space="preserve">th</w:t>
      </w:r>
      <w:r w:rsidDel="00000000" w:rsidR="00000000" w:rsidRPr="00000000">
        <w:rPr>
          <w:rtl w:val="0"/>
        </w:rPr>
        <w:t xml:space="preserve"> cell index. So 6 more seeds are stored on cells 2 to 3 indexes.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