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921142578125" w:line="480.1542663574219" w:lineRule="auto"/>
        <w:ind w:left="7443.148193359375" w:right="183.922119140625" w:hanging="27.3785400390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STATISTICS FOR DATA SCIENCE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Data Visualization and Interpretation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-135204</wp:posOffset>
            </wp:positionV>
            <wp:extent cx="2369185" cy="3550158"/>
            <wp:effectExtent b="0" l="0" r="0" t="0"/>
            <wp:wrapSquare wrapText="right" distB="19050" distT="19050" distL="19050" distR="19050"/>
            <wp:docPr id="46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550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5.9368896484375" w:line="240" w:lineRule="auto"/>
        <w:ind w:left="7426.55497550964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Uma D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7317.121582031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Silviya Nancy J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6038818359375" w:line="240" w:lineRule="auto"/>
        <w:ind w:left="7426.5879344940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Prof. Suganthi S 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1598205566406" w:line="240" w:lineRule="auto"/>
        <w:ind w:left="0" w:right="1342.0397949218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pgSz w:h="10800" w:w="19200"/>
          <w:pgMar w:bottom="1.2208000043756329E-4" w:top="294.19921875" w:left="144.96479988098145" w:right="431.9995117187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9.9200439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STATISTICS FOR DATA SCIENCE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6.0797119140625" w:line="239.8818683624267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"/>
          <w:szCs w:val="72"/>
          <w:u w:val="none"/>
          <w:shd w:fill="auto" w:val="clear"/>
          <w:vertAlign w:val="baseline"/>
          <w:rtl w:val="0"/>
        </w:rPr>
        <w:t xml:space="preserve">Data Visualization and Interpretation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– Histogram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0.11413574218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Uma D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996337890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Prof. Silviya Nancy J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5988769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Suganthi S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9200"/>
          <w:pgMar w:bottom="1.2208000043756329E-4" w:top="294.19921875" w:left="905.2799224853516" w:right="943.1591796875" w:header="0" w:footer="720"/>
          <w:cols w:equalWidth="0" w:num="2">
            <w:col w:space="0" w:w="8675.780639648438"/>
            <w:col w:space="0" w:w="8675.780639648438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33603" cy="1398905"/>
            <wp:effectExtent b="0" l="0" r="0" t="0"/>
            <wp:docPr id="48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47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397216796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Data Visualization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3604736328125" w:line="239.863972663879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Data visualization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BIG buzz word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these days, but what does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actually mean ????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8.153076171875" w:line="239.8839855194091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At a basic level, data is just information —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facts, figures, words,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percentages, measurements, and observations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but it’s just computerized information.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19458007812" w:line="239.904041290283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order for you to make it useful, you need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find creative ways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make it user friendly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your audience.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518798828125" w:line="611.555213928222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is where the art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visualization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comes in!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nutsandboltspeedtraining.com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10171481</wp:posOffset>
            </wp:positionH>
            <wp:positionV relativeFrom="paragraph">
              <wp:posOffset>288925</wp:posOffset>
            </wp:positionV>
            <wp:extent cx="929513" cy="1394968"/>
            <wp:effectExtent b="0" l="0" r="0" t="0"/>
            <wp:wrapSquare wrapText="left" distB="19050" distT="19050" distL="19050" distR="19050"/>
            <wp:docPr id="43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9513" cy="13949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.840332031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Data Visualization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0.6396484375" w:line="239.9873971939087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visualization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secret art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turning 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visual graphics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that people can understand (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graphs, charts, info graphics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etc.).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865234375" w:line="239.9539804458618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Words may be mightier than the sword, but in a battle for our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brains,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visual images win every time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- Colin Ware.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131958007812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0800" w:w="19200"/>
          <w:pgMar w:bottom="1.2208000043756329E-4" w:top="294.1992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nutsandboltspeedtraining.com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238500" cy="2781300"/>
            <wp:effectExtent b="0" l="0" r="0" t="0"/>
            <wp:docPr id="42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51547622680664" w:lineRule="auto"/>
        <w:ind w:left="587.5181198120117" w:right="12102.239990234375" w:firstLine="45.5970764160156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Types of Visualizations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10213415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45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.409912109375" w:line="240" w:lineRule="auto"/>
        <w:ind w:left="1371.35523796081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Histogram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598876953125" w:line="240" w:lineRule="auto"/>
        <w:ind w:left="1371.38056755065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Box plot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60498046875" w:line="240" w:lineRule="auto"/>
        <w:ind w:left="1371.35523796081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Scatter plot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1371.355237960815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Bar chart 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600830078125" w:line="240" w:lineRule="auto"/>
        <w:ind w:left="1371.380567550659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Heat map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44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00390625" w:line="240" w:lineRule="auto"/>
        <w:ind w:left="679.675168991088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Data Distribution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0.4400634765625" w:line="239.9207639694214" w:lineRule="auto"/>
        <w:ind w:left="1052.1551513671875" w:right="6135.80078125" w:hanging="533.759994506835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To understand some of the fundamental concepts of statistical analysis, it is important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appreciate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importance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distribution of data points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sample.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99853515625" w:line="256.6194820404053" w:lineRule="auto"/>
        <w:ind w:left="518.3951950073242" w:right="6138.8000488281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 type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distribution pattern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their values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influence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choice of appropriate statistical 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Emphasis will be placed on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normal, or Gaussian, distribution.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60101318359375" w:line="239.8840856552124" w:lineRule="auto"/>
        <w:ind w:left="1040.6428527832031" w:right="6133.724365234375" w:hanging="522.2476959228516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This is an important distribution to understand because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assumption of this distribution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underlies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use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many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statistical tests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8.5917663574219" w:line="240" w:lineRule="auto"/>
        <w:ind w:left="4.66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Sciencedirect.com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223774</wp:posOffset>
            </wp:positionV>
            <wp:extent cx="933603" cy="1398905"/>
            <wp:effectExtent b="0" l="0" r="0" t="0"/>
            <wp:wrapSquare wrapText="left" distB="19050" distT="19050" distL="19050" distR="19050"/>
            <wp:docPr id="40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598388671875" w:line="240" w:lineRule="auto"/>
        <w:ind w:left="638.42829704284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Histogram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1.3604736328125" w:line="239.98728275299072" w:lineRule="auto"/>
        <w:ind w:left="1093.4352111816406" w:right="5951.48193359375" w:hanging="534.240036010742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Histograms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show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distribution of data values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a data set while highlighting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center, spread and shape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the data.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7826502</wp:posOffset>
            </wp:positionH>
            <wp:positionV relativeFrom="paragraph">
              <wp:posOffset>462534</wp:posOffset>
            </wp:positionV>
            <wp:extent cx="3323845" cy="2519553"/>
            <wp:effectExtent b="0" l="0" r="0" t="0"/>
            <wp:wrapSquare wrapText="left" distB="19050" distT="19050" distL="19050" distR="19050"/>
            <wp:docPr id="39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3845" cy="2519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865478515625" w:line="256.561861038208" w:lineRule="auto"/>
        <w:ind w:left="559.1952133178711" w:right="5951.47949218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Histograms, also known as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Frequency Plots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are a visual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displays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how much variation exists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a process.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They highlight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center of the 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measured as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mean, median and mode.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59857177734375" w:line="239.8639440536499" w:lineRule="auto"/>
        <w:ind w:left="1103.9952087402344" w:right="5954.03076171875" w:hanging="544.7745513916016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They highlight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distribution of the 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measured as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range and standard deviation.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03240966796875" w:line="239.9040412902832" w:lineRule="auto"/>
        <w:ind w:left="1096.8177795410156" w:right="5951.959228515625" w:hanging="537.622604370117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shape of a Histogram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indicates whether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distribution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normal, bi-modal, or skewed.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5.7917785644531" w:line="240" w:lineRule="auto"/>
        <w:ind w:left="4.66320037841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Source: goLEANSIXSIGMA.com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Text Book – Chapter 1.3 – Pg. No - 27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41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00390625" w:line="240" w:lineRule="auto"/>
        <w:ind w:left="617.755231857299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Histogram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8.7603759765625" w:line="239.8639726638794" w:lineRule="auto"/>
        <w:ind w:left="623.0351638793945" w:right="5972.906494140625" w:hanging="9.59182739257812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histogram is used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summarize discrete or continuous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data.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1533203125" w:line="239.88391399383545" w:lineRule="auto"/>
        <w:ind w:left="613.9151382446289" w:right="5970.648193359375" w:firstLine="31.7203521728515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other words, it provides a visual interpretation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numerical data by showing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number of data points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that fall within a specified range of values (called “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”).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22509765625" w:line="240" w:lineRule="auto"/>
        <w:ind w:left="645.5951213836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is similar to a vertical bar graph.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8402099609375" w:line="239.9040412902832" w:lineRule="auto"/>
        <w:ind w:left="611.5214157104492" w:right="5971.76025390625" w:firstLine="34.07371520996094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However, a histogram, unlike a vertical bar graph, shows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gaps between the bars.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49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39599609375" w:line="240" w:lineRule="auto"/>
        <w:ind w:left="617.755231857299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Importance of Histogram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.240966796875" w:line="239.90389823913574" w:lineRule="auto"/>
        <w:ind w:left="844.7951507568359" w:right="5970.2001953125" w:hanging="14.3999481201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histogram is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graphical display of data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using bars of different heights.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525146484375" w:line="479.5286178588867" w:lineRule="auto"/>
        <w:ind w:left="825.1152038574219" w:right="7382.718505859375" w:firstLine="37.4803161621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a histogram, each bar groups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numbers into ranges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Taller bars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show that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more data falls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that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range.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82379150390625" w:line="239.9040412902832" w:lineRule="auto"/>
        <w:ind w:left="841.4351654052734" w:right="5974.520263671875" w:hanging="11.0399627685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histogram displays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shape and spread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continuous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sample data.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22509765625" w:line="239.92062091827393" w:lineRule="auto"/>
        <w:ind w:left="839.9951934814453" w:right="5972.120361328125" w:hanging="9.59999084472656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histogram is used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summarize discrete or continuous data.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302134</wp:posOffset>
            </wp:positionV>
            <wp:extent cx="933603" cy="1398905"/>
            <wp:effectExtent b="0" l="0" r="0" t="0"/>
            <wp:wrapSquare wrapText="left" distB="19050" distT="19050" distL="19050" distR="19050"/>
            <wp:docPr id="50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.64013671875" w:line="239.87085342407227" w:lineRule="auto"/>
        <w:ind w:left="549.1205215454102" w:right="5967.359619140625" w:firstLine="27.83470153808593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Example – Construction of Histogram for PM emissions of 62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Vehicles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6981201171875" w:line="256.7306613922119" w:lineRule="auto"/>
        <w:ind w:left="2063.0752563476562" w:right="6480.040283203125" w:hanging="812.2001647949219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Class Interval Frequency Relative Frequency Density 1 - 3 12 0.1935 0.0968 3 – 5 11 0.1774 0.0887 5 – 7 18 0.2903 0.1452 7 – 9 9 0.1452 0.0726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7783203125" w:line="256.68105125427246" w:lineRule="auto"/>
        <w:ind w:left="1824.4752502441406" w:right="6544.7216796875" w:firstLine="112.3599243164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9 – 11 5 0.0806 0.0403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11 – 13 1 0.0161 0.0081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13 – 15 2 0.0323 0.0161 15 – 17 0 0.0000 0.0000 17 – 19 2 0.0323 0.0161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19 – 21 1 0.0161 0.0081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21 – 23 0 0.0000 0.0000 23 - 25 1 0.0161 0.0081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76551055908203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Text Book – Chapter 1.3 – Pg. No - 27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52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598388671875" w:line="240" w:lineRule="auto"/>
        <w:ind w:left="638.428297042846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Example – Class Intervals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56103515625" w:line="239.90389823913574" w:lineRule="auto"/>
        <w:ind w:left="764.6351623535156" w:right="6053.360595703125" w:hanging="21.600036621093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intervals in the left-hand column are called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class intervals.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525146484375" w:line="240" w:lineRule="auto"/>
        <w:ind w:left="742.5580120086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They divide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sample into groups.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76025390625" w:line="239.90405559539795" w:lineRule="auto"/>
        <w:ind w:left="752.1551513671875" w:right="6053.84033203125" w:firstLine="27.8399658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most histograms, the class intervals all have the same width. In the example all classes have width 2.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19458007812" w:line="239.9040412902832" w:lineRule="auto"/>
        <w:ind w:left="760.7951354980469" w:right="6054.801025390625" w:hanging="17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notation 1–&lt; 3, 3–&lt; 5, and so on, indicates that a point on the boundary will go into the class on its right.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918579101562" w:line="239.90405559539795" w:lineRule="auto"/>
        <w:ind w:left="763.6751556396484" w:right="6054.3212890625" w:firstLine="16.31996154785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example, a sample value equal to 3 will go into the class 3–&lt; 5, not 1–&lt; 3.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7.23182678222656" w:line="240" w:lineRule="auto"/>
        <w:ind w:left="0.475196838378906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Text Book – Chapter 1.3 – Pg. No - 27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53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598388671875" w:line="240" w:lineRule="auto"/>
        <w:ind w:left="617.7884197235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Example – Width of Class Intervals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9605712890625" w:line="239.90415573120117" w:lineRule="auto"/>
        <w:ind w:left="617.2751998901367" w:right="6197.359619140625" w:hanging="18.2400512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There is no hard-and-fast rule as to how to choose the endpoints of the class intervals.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1640625" w:line="239.90389823913574" w:lineRule="auto"/>
        <w:ind w:left="617.2751998901367" w:right="6198.3203125" w:firstLine="18.71994018554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It is good to have more intervals rather than fewer, but it is also good to have large numbers of sample points in the intervals.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324462890625" w:line="227.31711387634277" w:lineRule="auto"/>
        <w:ind w:left="610.0751876831055" w:right="6196.8798828125" w:hanging="4.8191833496093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 the number of observations n is large (several hundred or more), some have suggested that reasonable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starting points for the number of classes may be log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b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 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3.20000012715658"/>
          <w:szCs w:val="53.20000012715658"/>
          <w:u w:val="none"/>
          <w:shd w:fill="auto" w:val="clear"/>
          <w:vertAlign w:val="superscript"/>
          <w:rtl w:val="0"/>
        </w:rPr>
        <w:t xml:space="preserve">1/3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2.7125549316406" w:line="240.10394096374512" w:lineRule="auto"/>
        <w:ind w:left="603.3551406860352" w:right="6201.202392578125" w:firstLine="6.7200469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 the number of observations is smaller, more classes than these are often needed.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272171020507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Text Book – Chapter 1.3 – Pg. No - 27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51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598388671875" w:line="240" w:lineRule="auto"/>
        <w:ind w:left="617.7884197235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Example – Frequency and Relative Frequency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3.6810302734375" w:line="239.8840570449829" w:lineRule="auto"/>
        <w:ind w:left="853.4352111816406" w:right="5970.201416015625" w:hanging="27.83668518066406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column labeled “Frequency” in Table presents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numbers of data points that fall into each of the class intervals.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312255859375" w:line="239.9040412902832" w:lineRule="auto"/>
        <w:ind w:left="830.8751678466797" w:right="5969.71923828125" w:hanging="5.279998779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column labeled “Relative Frequency” presents the frequencies divided by the total number of data points, which for these data is 62.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22509765625" w:line="239.9040412902832" w:lineRule="auto"/>
        <w:ind w:left="844.7951507568359" w:right="5970.2001953125" w:hanging="19.1999816894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relative frequency of a class interval is the proportion of data points that fall into the interval.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5119018554688" w:line="239.9040412902832" w:lineRule="auto"/>
        <w:ind w:left="853.4352111816406" w:right="5969.720458984375" w:firstLine="9.11994934082031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Note that since every data point is in exactly one class interval, the relative frequencies must sum to 1.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9119110107422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Text Book – Chapter 1.3 – Pg. No - 28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3974609375" w:line="240" w:lineRule="auto"/>
        <w:ind w:left="659.035215377807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Example - Density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0.040283203125" w:line="239.90415573120117" w:lineRule="auto"/>
        <w:ind w:left="748.3151245117188" w:right="6055.75927734375" w:firstLine="31.67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Finally, the column labeled “Density” presents the relative frequency divided by the class width.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312255859375" w:line="239.90415573120117" w:lineRule="auto"/>
        <w:ind w:left="748.3151245117188" w:right="6055.760498046875" w:firstLine="31.679992675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this case all classes have width 2, so the densities are found by dividing the relative frequencies by 2.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515991210938" w:line="239.86407279968262" w:lineRule="auto"/>
        <w:ind w:left="748.3151245117188" w:right="6057.991943359375" w:firstLine="31.72035217285156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Note that when the classes are of equal width,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frequencies, relative frequencies, and densities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0321044921875" w:line="240" w:lineRule="auto"/>
        <w:ind w:left="761.27520561218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proportional to one another.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0.599975585937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Text Book – Chapter 1.3 – Pg. No - 28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598388671875" w:line="240" w:lineRule="auto"/>
        <w:ind w:left="617.7884197235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Example – Interpretation of Histogram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4.9609375" w:line="240.15380859375" w:lineRule="auto"/>
        <w:ind w:left="377.2752380371094" w:right="6422.801513671875" w:hanging="4.320030212402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units on the horizontal axis are the units of the data, in this case grams per gallon.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7680808</wp:posOffset>
            </wp:positionH>
            <wp:positionV relativeFrom="paragraph">
              <wp:posOffset>593471</wp:posOffset>
            </wp:positionV>
            <wp:extent cx="3886200" cy="2257425"/>
            <wp:effectExtent b="0" l="0" r="0" t="0"/>
            <wp:wrapSquare wrapText="left" distB="19050" distT="19050" distL="19050" distR="1905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22574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5325927734375" w:line="240" w:lineRule="auto"/>
        <w:ind w:left="409.9152278900146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Each class interval is represented by a rectangle.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239990234375" w:line="239.90396976470947" w:lineRule="auto"/>
        <w:ind w:left="377.2752380371094" w:right="6420.400390625" w:firstLine="6.71997070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 the class intervals are of equal width, the heights of the rectangles may be set equal to the frequencies, the relative frequencies, or the densities.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19458007812" w:line="239.9040412902832" w:lineRule="auto"/>
        <w:ind w:left="377.2752380371094" w:right="6422.801513671875" w:firstLine="9.1199874877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Since these three quantities are proportional, the shape of the histogram will be the same in each case.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4.191894531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Text Book – Chapter 1.3 – Pg. No - 28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604248046875" w:line="240" w:lineRule="auto"/>
        <w:ind w:left="617.7884197235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Bins in Histogram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9603271484375" w:line="240" w:lineRule="auto"/>
        <w:ind w:left="819.83523368835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Histograms are based on area, not height of bars.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3.8397216796875" w:line="239.90415573120117" w:lineRule="auto"/>
        <w:ind w:left="1325.7551574707031" w:right="6039.759521484375" w:hanging="505.919876098632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a histogram, it is the area of the bar that indicates the frequency of occurrences for each bin.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512939453125" w:line="239.86407279968262" w:lineRule="auto"/>
        <w:ind w:left="819.8755645751953" w:right="6035.185546875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statistics, the Freedman – Diaconis rule can be used to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select the size of the bins to be used in a histogram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9323120117188" w:line="240" w:lineRule="auto"/>
        <w:ind w:left="3046.8351268768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442718" cy="781291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2718" cy="7812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39599609375" w:line="240" w:lineRule="auto"/>
        <w:ind w:left="638.395109176635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Equal Bins / Class Widths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2406005859375" w:line="239.90734577178955" w:lineRule="auto"/>
        <w:ind w:left="731.5151977539062" w:right="6072.896728515625" w:firstLine="4.3199920654296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Suppose we are looking at the history grades of students in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10th grade and have the classes corresponding to letter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grades: A, B, C, D, F. The number of each of these grades gives us a frequency for each class: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1.19873046875" w:line="199.92000102996826" w:lineRule="auto"/>
        <w:ind w:left="463.63521575927734" w:right="13944.400634765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676525" cy="2114550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2658618</wp:posOffset>
            </wp:positionH>
            <wp:positionV relativeFrom="paragraph">
              <wp:posOffset>-92442</wp:posOffset>
            </wp:positionV>
            <wp:extent cx="6073394" cy="3028950"/>
            <wp:effectExtent b="0" l="0" r="0" t="0"/>
            <wp:wrapSquare wrapText="bothSides" distB="19050" distT="19050" distL="19050" distR="1905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3394" cy="3028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569.475202560424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Frequency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.3598785400391" w:line="240" w:lineRule="auto"/>
        <w:ind w:left="5813.6753368377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36"/>
          <w:szCs w:val="36"/>
          <w:u w:val="none"/>
          <w:shd w:fill="auto" w:val="clear"/>
          <w:vertAlign w:val="baseline"/>
          <w:rtl w:val="0"/>
        </w:rPr>
        <w:t xml:space="preserve">Relative Frequency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.40001678466797" w:line="240" w:lineRule="auto"/>
        <w:ind w:left="4.66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www.thoughtco.com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598388671875" w:line="240" w:lineRule="auto"/>
        <w:ind w:left="617.30792045593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Unequal Bin / Class Widths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1.280517578125" w:line="239.86423015594482" w:lineRule="auto"/>
        <w:ind w:left="714.2351531982422" w:right="6112.41455078125" w:firstLine="4.3603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Histograms are drawn with class intervals of differing widths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rarely.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03125" w:line="240.07089614868164" w:lineRule="auto"/>
        <w:ind w:left="699.3551635742188" w:right="6118.5205078125" w:hanging="6.7199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class intervals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 of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unequal widths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heights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of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rectangles or bars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must be set equal to the densities.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6976928710938" w:line="239.95398044586182" w:lineRule="auto"/>
        <w:ind w:left="686.8837738037109" w:right="6115.159912109375" w:firstLine="10.0714111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Compute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density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each class, according to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formula,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9.13177490234375" w:line="240" w:lineRule="auto"/>
        <w:ind w:left="3130.4352855682373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926080" cy="742442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742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74371337890625" w:line="239.90396976470947" w:lineRule="auto"/>
        <w:ind w:left="683.9951324462891" w:right="6119.959716796875" w:hanging="2.39997863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areas of the rectangles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will then be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relative frequencies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3920745849609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Text Book – Chapter 1.3 – Pg. No - 28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598388671875" w:line="240" w:lineRule="auto"/>
        <w:ind w:left="617.7884197235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Parts of Histogram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36083984375" w:line="239.87059593200684" w:lineRule="auto"/>
        <w:ind w:left="590.4312515258789" w:right="6243.360595703125" w:hanging="33.1559753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title: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title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describes the information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included in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histogram.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7886195</wp:posOffset>
            </wp:positionH>
            <wp:positionV relativeFrom="paragraph">
              <wp:posOffset>638302</wp:posOffset>
            </wp:positionV>
            <wp:extent cx="2831973" cy="2705227"/>
            <wp:effectExtent b="0" l="0" r="0" t="0"/>
            <wp:wrapSquare wrapText="left" distB="19050" distT="19050" distL="19050" distR="1905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1973" cy="270522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0989990234375" w:line="239.9542236328125" w:lineRule="auto"/>
        <w:ind w:left="566.8877029418945" w:right="6238.0810546875" w:hanging="4.8124694824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X-axis: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X-axis are intervals that show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scale of values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which the measurements fall under.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317626953125" w:line="239.90405559539795" w:lineRule="auto"/>
        <w:ind w:left="562.5552749633789" w:right="6240.95947265625" w:hanging="4.319992065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Y-axis: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Y-axis shows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number of times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that the values occurred within the intervals set by the X-axis.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19458007812" w:line="239.91228103637695" w:lineRule="auto"/>
        <w:ind w:left="557.275276184082" w:right="6238.560791015625" w:hanging="4.7999572753906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bars: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height of the bar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shows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number of times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that the values occurred within the interval, while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of the bar shows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interval that is covered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015380859375" w:line="239.9040412902832" w:lineRule="auto"/>
        <w:ind w:left="571.6752243041992" w:right="6238.5595703125" w:firstLine="23.040008544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a histogram with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equal bins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width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should be the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across all bars.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0.4231929779052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Mathispower4u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.5604248046875" w:line="240" w:lineRule="auto"/>
        <w:ind w:left="617.7884197235107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Distributions of a Histogram – Normal Distribution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4.9603271484375" w:line="240" w:lineRule="auto"/>
        <w:ind w:left="621.595258712768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normal distribution: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598388671875" w:line="239.86423015594482" w:lineRule="auto"/>
        <w:ind w:left="637.9153060913086" w:right="5641.2109375" w:firstLine="18.7602996826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a normal distribution, points on one side of the average 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as likely to occur as on the other side of the average.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83154296875" w:line="240" w:lineRule="auto"/>
        <w:ind w:left="3840.6351757049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3695700" cy="1981200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2.4800109863281" w:line="240" w:lineRule="auto"/>
        <w:ind w:left="4.66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corporatefinanceinstitute.com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39599609375" w:line="240" w:lineRule="auto"/>
        <w:ind w:left="617.755231857299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Distributions of a Histogram – Bimodal Distribution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8.9605712890625" w:line="239.86423015594482" w:lineRule="auto"/>
        <w:ind w:left="870.7151794433594" w:right="5932.213134765625" w:hanging="2.3947143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bimodal distribution: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a bimodal distribution, there are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two peaks.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152099609375" w:line="239.8639726638794" w:lineRule="auto"/>
        <w:ind w:left="884.6352386474609" w:right="5928.748779296875" w:firstLine="18.760299682617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 a bimodal distribution, the data should be separated and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analyzed as separate normal distributions.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5.0323486328125" w:line="240" w:lineRule="auto"/>
        <w:ind w:left="3751.235151290893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752975" cy="15049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504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3.330078125" w:line="240" w:lineRule="auto"/>
        <w:ind w:left="4.66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corporatefinanceinstitute.com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23974609375" w:line="240" w:lineRule="auto"/>
        <w:ind w:left="617.755231857299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Distributions of a Histogram – Right-Skewed Distribution 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2.2406005859375" w:line="239.90389823913574" w:lineRule="auto"/>
        <w:ind w:left="761.2751770019531" w:right="6054.320068359375" w:hanging="16.320037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right-skewed distribution: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right-skewed distribution is also called a positively skewed distribution.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7856449</wp:posOffset>
            </wp:positionH>
            <wp:positionV relativeFrom="paragraph">
              <wp:posOffset>657987</wp:posOffset>
            </wp:positionV>
            <wp:extent cx="2417191" cy="2356866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7191" cy="23568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22509765625" w:line="239.9040412902832" w:lineRule="auto"/>
        <w:ind w:left="747.3551177978516" w:right="6052.401123046875" w:firstLine="32.63999938964844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a right-skewed distribution, a large number of data values occur on the left side with a fewer number of data values on the right side.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321411132812" w:line="239.88730430603027" w:lineRule="auto"/>
        <w:ind w:left="761.2751770019531" w:right="6051.92138671875" w:hanging="13.440017700195312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right-skewed distribution usually occurs when the data has a range boundary on the left-hand side of the histogram. For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example, a boundary of 0. 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9.185333251953" w:line="240" w:lineRule="auto"/>
        <w:ind w:left="4.66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corporatefinanceinstitute.com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.4400634765625" w:line="240" w:lineRule="auto"/>
        <w:ind w:left="617.755231857299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Distributions of a Histogram – Left-Skewed Distribution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640380859375" w:line="239.95398044586182" w:lineRule="auto"/>
        <w:ind w:left="740.1763153076172" w:right="6074.439697265625" w:hanging="15.8611297607421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left-skewed distribution: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left-skewed distribution is also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called a negatively skewed distribution.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7879752</wp:posOffset>
            </wp:positionH>
            <wp:positionV relativeFrom="paragraph">
              <wp:posOffset>664718</wp:posOffset>
            </wp:positionV>
            <wp:extent cx="3105150" cy="3067050"/>
            <wp:effectExtent b="0" l="0" r="0" t="0"/>
            <wp:wrapSquare wrapText="left" distB="19050" distT="19050" distL="19050" distR="1905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3067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932373046875" w:line="239.98728275299072" w:lineRule="auto"/>
        <w:ind w:left="740.1551818847656" w:right="6075.401611328125" w:firstLine="19.19998168945312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a left-skewed distribution, a large number of data values occur on the right side with a fewer number of data values on the left side. 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8655395507812" w:line="239.90901947021484" w:lineRule="auto"/>
        <w:ind w:left="740.6568145751953" w:right="6071.9189453125" w:hanging="13.46160888671875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right-skewed distribution usually occurs when the data has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range boundary on the right-hand side of the histogram.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For example, a boundary such as 100. 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6.302032470703" w:line="240" w:lineRule="auto"/>
        <w:ind w:left="4.66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corporatefinanceinstitute.com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00390625" w:line="240" w:lineRule="auto"/>
        <w:ind w:left="597.115201950073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Distributions of a Histogram – Random Distribution 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5.760498046875" w:line="240" w:lineRule="auto"/>
        <w:ind w:left="683.5204601287842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 random distribution: 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76025390625" w:line="239.90389823913574" w:lineRule="auto"/>
        <w:ind w:left="697.4351501464844" w:right="6116.600341796875" w:hanging="11.0399627685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random distribution lacks an apparent pattern and has several peaks.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8313420</wp:posOffset>
            </wp:positionH>
            <wp:positionV relativeFrom="paragraph">
              <wp:posOffset>77978</wp:posOffset>
            </wp:positionV>
            <wp:extent cx="2970276" cy="2217293"/>
            <wp:effectExtent b="0" l="0" r="0" t="0"/>
            <wp:wrapSquare wrapText="left" distB="19050" distT="19050" distL="19050" distR="1905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276" cy="22172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6324462890625" w:line="239.90389823913574" w:lineRule="auto"/>
        <w:ind w:left="700.7951354980469" w:right="6114.200439453125" w:firstLine="17.760009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In a random distribution histogram, it can be the case that different data properties were combined. 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325561523438" w:line="239.9040412902832" w:lineRule="auto"/>
        <w:ind w:left="697.4351501464844" w:right="6115.1611328125" w:hanging="15.83999633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Therefore, the data should be separated and analyzed separately. 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7.751922607422" w:line="240" w:lineRule="auto"/>
        <w:ind w:left="4.66320037841796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Source: corporatefinanceinstitute.com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598388671875" w:line="240" w:lineRule="auto"/>
        <w:ind w:left="599.530134201049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6.361083984375" w:line="240" w:lineRule="auto"/>
        <w:ind w:left="515.51516532897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Choose boundary points for the class intervals.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2393798828125" w:line="240" w:lineRule="auto"/>
        <w:ind w:left="515.51516532897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Compute the frequency and relative frequency for each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4541015625" w:line="240" w:lineRule="auto"/>
        <w:ind w:left="514.075193405151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class. 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2.440185546875" w:line="240" w:lineRule="auto"/>
        <w:ind w:left="515.515165328979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Compute the density for each class, according to the formula 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.01983642578125" w:line="240" w:lineRule="auto"/>
        <w:ind w:left="3936.0352611541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2837053" cy="719849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7053" cy="719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285400390625" w:line="240" w:lineRule="auto"/>
        <w:ind w:left="533.27517509460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Draw a rectangle for each class. If the classes all have the 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14892578125" w:line="240" w:lineRule="auto"/>
        <w:ind w:left="512.15517997741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same width, the heights of the rectangles may be set equal 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80126953125" w:line="240" w:lineRule="auto"/>
        <w:ind w:left="500.642881393432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to the frequencies, the relative frequencies, or the densities. 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1.7597961425781" w:line="240" w:lineRule="auto"/>
        <w:ind w:left="533.275175094604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If the classes do not all have the same width, the heights of 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40072631835938" w:line="240" w:lineRule="auto"/>
        <w:ind w:left="500.64288139343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.799999872843426"/>
          <w:szCs w:val="26.799999872843426"/>
          <w:u w:val="none"/>
          <w:shd w:fill="auto" w:val="clear"/>
          <w:vertAlign w:val="superscript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the rectangles must be set equal to the densities.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Text Book – Chapter 1.3 – Pg. No - 30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39599609375" w:line="240" w:lineRule="auto"/>
        <w:ind w:left="620.155134201049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Symmetry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5.0408935546875" w:line="239.87059593200684" w:lineRule="auto"/>
        <w:ind w:left="791.5464782714844" w:right="6035.08056640625" w:hanging="23.071212768554688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distribution is said to be symmetrical if it can be divided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into two equal sizes of the same shape. 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1590576171875" w:line="240" w:lineRule="auto"/>
        <w:ind w:left="1780.335035324096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613146" cy="2997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3146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1999282836914" w:line="240" w:lineRule="auto"/>
        <w:ind w:left="4.663200378417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0800" w:w="19200"/>
          <w:pgMar w:bottom="1.2208000043756329E-4" w:top="294.19921875" w:left="144.96479988098145" w:right="431.99951171875" w:header="0" w:footer="720"/>
          <w:cols w:equalWidth="0" w:num="1">
            <w:col w:space="0" w:w="18623.03568840027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Source: Simple Learning Pro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Text Book – Chapter 1.3 – Pg. No - 31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6.8395996093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Distribution - Symmetry 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0.240478515625" w:line="215.9635448455810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 a histogram is roughly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symmetric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the mean and the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median are approximately equal. 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11364746093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5959602" cy="368122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59602" cy="36812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Source: Simple Learning Pro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Text Book – Chapter 1.3 – Pg. No - 31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0039062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Distribution – Left Skewed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3.0401611328125" w:line="215.913462638854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 a histogram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left-skewed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the mean is less than the median. 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335205078125" w:line="212.72093296051025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909308" cy="3945255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09308" cy="3945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Source: Simple Learning Pro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Text Book – Chapter 1.3 – Pg. No - 31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9598388671875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Distribution – Right Skewed 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56103515625" w:line="239.9038982391357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When a histogram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right-skewed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the mean is greater than the median. 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8.8720703125" w:line="223.61176013946533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6009259" cy="3506089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9259" cy="35060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6.799999872843426"/>
          <w:szCs w:val="26.799999872843426"/>
          <w:u w:val="none"/>
          <w:shd w:fill="auto" w:val="clear"/>
          <w:vertAlign w:val="superscript"/>
          <w:rtl w:val="0"/>
        </w:rPr>
        <w:t xml:space="preserve">Source: Simple Learning Pro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Text Book – Chapter 1.3 – Pg. No - 31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94.51547622680664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Unimodal and Bimodal Histogram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10155179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1.009521484375" w:line="239.8710966110229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 histogram with only one peak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is what we call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unimodal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5050364</wp:posOffset>
            </wp:positionH>
            <wp:positionV relativeFrom="paragraph">
              <wp:posOffset>-151510</wp:posOffset>
            </wp:positionV>
            <wp:extent cx="2488946" cy="2770378"/>
            <wp:effectExtent b="0" l="0" r="0" t="0"/>
            <wp:wrapSquare wrapText="left" distB="19050" distT="19050" distL="19050" distR="1905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8946" cy="27703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72.6171875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If a histogram has two peaks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4969256</wp:posOffset>
            </wp:positionH>
            <wp:positionV relativeFrom="paragraph">
              <wp:posOffset>-323798</wp:posOffset>
            </wp:positionV>
            <wp:extent cx="2828925" cy="2771775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2771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7598876953125" w:line="1197.504043579101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</w:rPr>
        <w:sectPr>
          <w:type w:val="continuous"/>
          <w:pgSz w:h="10800" w:w="19200"/>
          <w:pgMar w:bottom="1.2208000043756329E-4" w:top="294.19921875" w:left="1440" w:right="1440" w:header="0" w:footer="720"/>
          <w:cols w:equalWidth="0" w:num="1">
            <w:col w:space="0" w:w="1632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then we say that it is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bimodal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0000"/>
          <w:sz w:val="16.079999923706055"/>
          <w:szCs w:val="16.079999923706055"/>
          <w:u w:val="none"/>
          <w:shd w:fill="auto" w:val="clear"/>
          <w:vertAlign w:val="baseline"/>
          <w:rtl w:val="0"/>
        </w:rPr>
        <w:t xml:space="preserve">Text Book – Chapter 1.3 – Pg. No - 31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633.1151962280273" w:right="12080.639648437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2f5597"/>
          <w:sz w:val="48"/>
          <w:szCs w:val="48"/>
          <w:u w:val="none"/>
          <w:shd w:fill="auto" w:val="clear"/>
          <w:vertAlign w:val="baseline"/>
          <w:rtl w:val="0"/>
        </w:rPr>
        <w:t xml:space="preserve">STATISTICS FOR DATA SCIENCE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10184461</wp:posOffset>
            </wp:positionH>
            <wp:positionV relativeFrom="paragraph">
              <wp:posOffset>210693</wp:posOffset>
            </wp:positionV>
            <wp:extent cx="933603" cy="1398905"/>
            <wp:effectExtent b="0" l="0" r="0" t="0"/>
            <wp:wrapSquare wrapText="left" distB="19050" distT="19050" distL="19050" distR="1905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3603" cy="13989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0400390625" w:line="240" w:lineRule="auto"/>
        <w:ind w:left="603.355283737182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48"/>
          <w:szCs w:val="48"/>
          <w:u w:val="none"/>
          <w:shd w:fill="auto" w:val="clear"/>
          <w:vertAlign w:val="baseline"/>
          <w:rtl w:val="0"/>
        </w:rPr>
        <w:t xml:space="preserve">Outlier 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6.4404296875" w:line="439.8241424560547" w:lineRule="auto"/>
        <w:ind w:left="2658.0352783203125" w:right="9425.68115234375" w:hanging="1788.28018188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An outlier falls far from the rest of the data.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019931" cy="339026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931" cy="3390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2001953125" w:line="199.92000102996826" w:lineRule="auto"/>
        <w:ind w:left="8584.35546875" w:right="6458.360595703125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c55a11"/>
          <w:sz w:val="72"/>
          <w:szCs w:val="72"/>
          <w:u w:val="none"/>
          <w:shd w:fill="auto" w:val="clear"/>
          <w:vertAlign w:val="baseline"/>
          <w:rtl w:val="0"/>
        </w:rPr>
        <w:t xml:space="preserve">THANK YOU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-441451</wp:posOffset>
            </wp:positionV>
            <wp:extent cx="2369185" cy="3550158"/>
            <wp:effectExtent b="0" l="0" r="0" t="0"/>
            <wp:wrapSquare wrapText="righ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69185" cy="35501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360595703125" w:line="240" w:lineRule="auto"/>
        <w:ind w:left="0" w:right="7657.880859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Uma D 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83984375" w:line="240" w:lineRule="auto"/>
        <w:ind w:left="0" w:right="6130.52124023437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Prof. Silviya Nancy J 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600830078125" w:line="240" w:lineRule="auto"/>
        <w:ind w:left="0" w:right="6825.70556640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Prof. Suganthi S  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4.959716796875" w:line="240" w:lineRule="auto"/>
        <w:ind w:left="0" w:right="254.960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Department of Computer Science and Engineering</w:t>
      </w:r>
    </w:p>
    <w:sectPr>
      <w:type w:val="continuous"/>
      <w:pgSz w:h="10800" w:w="19200"/>
      <w:pgMar w:bottom="1.2208000043756329E-4" w:top="294.19921875" w:left="144.96479988098145" w:right="431.99951171875" w:header="0" w:footer="720"/>
      <w:cols w:equalWidth="0" w:num="1">
        <w:col w:space="0" w:w="18623.03568840027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0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53.png"/><Relationship Id="rId7" Type="http://schemas.openxmlformats.org/officeDocument/2006/relationships/image" Target="media/image39.png"/><Relationship Id="rId8" Type="http://schemas.openxmlformats.org/officeDocument/2006/relationships/image" Target="media/image50.png"/><Relationship Id="rId31" Type="http://schemas.openxmlformats.org/officeDocument/2006/relationships/image" Target="media/image32.png"/><Relationship Id="rId30" Type="http://schemas.openxmlformats.org/officeDocument/2006/relationships/image" Target="media/image35.png"/><Relationship Id="rId33" Type="http://schemas.openxmlformats.org/officeDocument/2006/relationships/image" Target="media/image37.png"/><Relationship Id="rId32" Type="http://schemas.openxmlformats.org/officeDocument/2006/relationships/image" Target="media/image33.png"/><Relationship Id="rId35" Type="http://schemas.openxmlformats.org/officeDocument/2006/relationships/image" Target="media/image36.png"/><Relationship Id="rId34" Type="http://schemas.openxmlformats.org/officeDocument/2006/relationships/image" Target="media/image3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42.png"/><Relationship Id="rId22" Type="http://schemas.openxmlformats.org/officeDocument/2006/relationships/image" Target="media/image27.png"/><Relationship Id="rId21" Type="http://schemas.openxmlformats.org/officeDocument/2006/relationships/image" Target="media/image24.png"/><Relationship Id="rId24" Type="http://schemas.openxmlformats.org/officeDocument/2006/relationships/image" Target="media/image25.png"/><Relationship Id="rId23" Type="http://schemas.openxmlformats.org/officeDocument/2006/relationships/image" Target="media/image28.png"/><Relationship Id="rId26" Type="http://schemas.openxmlformats.org/officeDocument/2006/relationships/image" Target="media/image31.png"/><Relationship Id="rId25" Type="http://schemas.openxmlformats.org/officeDocument/2006/relationships/image" Target="media/image26.png"/><Relationship Id="rId28" Type="http://schemas.openxmlformats.org/officeDocument/2006/relationships/image" Target="media/image30.png"/><Relationship Id="rId27" Type="http://schemas.openxmlformats.org/officeDocument/2006/relationships/image" Target="media/image29.png"/><Relationship Id="rId29" Type="http://schemas.openxmlformats.org/officeDocument/2006/relationships/image" Target="media/image34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11" Type="http://schemas.openxmlformats.org/officeDocument/2006/relationships/image" Target="media/image49.png"/><Relationship Id="rId55" Type="http://schemas.openxmlformats.org/officeDocument/2006/relationships/image" Target="media/image20.png"/><Relationship Id="rId10" Type="http://schemas.openxmlformats.org/officeDocument/2006/relationships/image" Target="media/image43.png"/><Relationship Id="rId54" Type="http://schemas.openxmlformats.org/officeDocument/2006/relationships/image" Target="media/image17.png"/><Relationship Id="rId13" Type="http://schemas.openxmlformats.org/officeDocument/2006/relationships/image" Target="media/image47.png"/><Relationship Id="rId57" Type="http://schemas.openxmlformats.org/officeDocument/2006/relationships/image" Target="media/image22.png"/><Relationship Id="rId12" Type="http://schemas.openxmlformats.org/officeDocument/2006/relationships/image" Target="media/image46.png"/><Relationship Id="rId56" Type="http://schemas.openxmlformats.org/officeDocument/2006/relationships/image" Target="media/image21.png"/><Relationship Id="rId15" Type="http://schemas.openxmlformats.org/officeDocument/2006/relationships/image" Target="media/image52.png"/><Relationship Id="rId14" Type="http://schemas.openxmlformats.org/officeDocument/2006/relationships/image" Target="media/image41.png"/><Relationship Id="rId58" Type="http://schemas.openxmlformats.org/officeDocument/2006/relationships/image" Target="media/image23.png"/><Relationship Id="rId17" Type="http://schemas.openxmlformats.org/officeDocument/2006/relationships/image" Target="media/image48.png"/><Relationship Id="rId16" Type="http://schemas.openxmlformats.org/officeDocument/2006/relationships/image" Target="media/image45.png"/><Relationship Id="rId19" Type="http://schemas.openxmlformats.org/officeDocument/2006/relationships/image" Target="media/image51.png"/><Relationship Id="rId18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