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u5q7txstw6jp" w:id="0"/>
      <w:bookmarkEnd w:id="0"/>
      <w:r w:rsidDel="00000000" w:rsidR="00000000" w:rsidRPr="00000000">
        <w:rPr>
          <w:sz w:val="40"/>
          <w:szCs w:val="40"/>
          <w:rtl w:val="0"/>
        </w:rPr>
        <w:t xml:space="preserve">SMS based OTP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for OTP: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rtl w:val="0"/>
        </w:rPr>
        <w:t xml:space="preserve">Verify whether the generated OTP is valid from one time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rtl w:val="0"/>
        </w:rPr>
        <w:t xml:space="preserve">Verify if the OTP is generated within the specific time or not.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rtl w:val="0"/>
        </w:rPr>
        <w:t xml:space="preserve">Verify whether the OTP is delivered to the requested user within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rtl w:val="0"/>
        </w:rPr>
        <w:t xml:space="preserve">Verify the OTP should be sent to the registered contact number.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highlight w:val="white"/>
          <w:rtl w:val="0"/>
        </w:rPr>
        <w:t xml:space="preserve">Verify the application must accept the code successfully by sending the OTP.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highlight w:val="white"/>
          <w:rtl w:val="0"/>
        </w:rPr>
        <w:t xml:space="preserve">Verify the OTP code should expire after the application allows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highlight w:val="white"/>
          <w:rtl w:val="0"/>
        </w:rPr>
        <w:t xml:space="preserve">Verify if the user can log in with the expired OTP.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highlight w:val="white"/>
          <w:rtl w:val="0"/>
        </w:rPr>
        <w:t xml:space="preserve">verify that the system temporarily blocks the account after multiple invalid tries.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06.66666666666663" w:lineRule="auto"/>
        <w:ind w:left="720" w:hanging="360"/>
        <w:rPr>
          <w:rFonts w:ascii="Roboto" w:cs="Roboto" w:eastAsia="Roboto" w:hAnsi="Roboto"/>
          <w:color w:val="222222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22222"/>
          <w:sz w:val="25"/>
          <w:szCs w:val="25"/>
          <w:highlight w:val="white"/>
          <w:rtl w:val="0"/>
        </w:rPr>
        <w:t xml:space="preserve">verify if the OTP is only numeric or with special characters.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