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tbl>
      <w:tblPr>
        <w:tblW w:type="pct" w:w="500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200" w:type="dxa"/>
          <w:left w:w="420" w:type="dxa"/>
          <w:bottom w:w="200" w:type="dxa"/>
          <w:right w:w="420" w:type="dxa"/>
        </w:tblCellMar>
        <w:tblLook w:firstColumn="1" w:firstRow="1" w:lastColumn="0" w:lastRow="0" w:noHBand="0" w:noVBand="1" w:val="04A0"/>
      </w:tblPr>
      <w:tblGrid>
        <w:gridCol w:w="9411"/>
      </w:tblGrid>
      <w:tr>
        <w:trPr>
          <w:trHeight w:val="6010" w:hRule="atLeast"/>
        </w:trPr>
        <w:tc>
          <w:tcPr>
            <w:tcW w:type="dxa" w:w="9411"/>
            <w:shd w:val="clear" w:color="auto" w:fill="0B0B0C"/>
            <w:vAlign w:val="center"/>
          </w:tcPr>
          <w:p>
            <w:pPr>
              <w:spacing w:after="520"/>
            </w:pPr>
            <w:r>
              <w:rPr>
                <w:rFonts w:ascii="Calibri" w:hAnsi="Calibri" w:eastAsia="Calibri" w:cs="Calibri"/>
                <w:b/>
                <w:color w:val="8FB4E3"/>
                <w:sz w:val="18"/>
              </w:rPr>
              <w:t>INTERNSHIP PROJECT  /  WEEK 2</w:t>
            </w:r>
          </w:p>
          <w:p>
            <w:pPr>
              <w:spacing w:after="0" w:line="240" w:lineRule="auto"/>
            </w:pPr>
            <w:r>
              <w:rPr>
                <w:rFonts w:ascii="Calibri" w:hAnsi="Calibri" w:eastAsia="Calibri" w:cs="Calibri"/>
                <w:b/>
                <w:color w:val="FFFFFF"/>
                <w:sz w:val="62"/>
              </w:rPr>
              <w:t>AI Customer</w:t>
            </w:r>
          </w:p>
          <w:p>
            <w:pPr>
              <w:spacing w:after="80" w:line="240" w:lineRule="auto"/>
            </w:pPr>
            <w:r>
              <w:rPr>
                <w:rFonts w:ascii="Calibri" w:hAnsi="Calibri" w:eastAsia="Calibri" w:cs="Calibri"/>
                <w:b/>
                <w:color w:val="FFFFFF"/>
                <w:sz w:val="62"/>
              </w:rPr>
              <w:t>Calling Agent</w:t>
            </w:r>
          </w:p>
          <w:p>
            <w:pPr>
              <w:pBdr>
                <w:bottom w:val="single" w:sz="12" w:space="1" w:color="2E5B96"/>
              </w:pBdr>
              <w:spacing w:before="320" w:after="320"/>
            </w:pPr>
          </w:p>
          <w:p>
            <w:pPr>
              <w:spacing w:after="40"/>
            </w:pPr>
            <w:r>
              <w:rPr>
                <w:rFonts w:ascii="Calibri" w:hAnsi="Calibri" w:eastAsia="Calibri" w:cs="Calibri"/>
                <w:b/>
                <w:color w:val="D6E4F5"/>
                <w:sz w:val="32"/>
              </w:rPr>
              <w:t>Core Voice Conversation Engine</w:t>
            </w:r>
          </w:p>
          <w:p>
            <w:pPr>
              <w:spacing w:after="480"/>
            </w:pPr>
            <w:r>
              <w:rPr>
                <w:rFonts w:ascii="Calibri" w:hAnsi="Calibri" w:eastAsia="Calibri" w:cs="Calibri"/>
                <w:color w:val="8FB4E3"/>
                <w:sz w:val="22"/>
              </w:rPr>
              <w:t>Development Progress Document</w:t>
            </w:r>
          </w:p>
          <w:p>
            <w:pPr>
              <w:spacing w:after="0"/>
            </w:pPr>
            <w:r>
              <w:rPr>
                <w:rFonts w:ascii="Calibri" w:hAnsi="Calibri" w:eastAsia="Calibri" w:cs="Calibri"/>
                <w:i/>
                <w:color w:val="9FB3C8"/>
                <w:sz w:val="18"/>
              </w:rPr>
              <w:t>Voice loop implemented  |  65 unit tests passing  |  Live call and streaming STT pending access</w:t>
            </w:r>
          </w:p>
        </w:tc>
      </w:tr>
    </w:tbl>
    <w:p>
      <w:pPr>
        <w:spacing w:after="280"/>
      </w:pP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90" w:type="dxa"/>
          <w:left w:w="140" w:type="dxa"/>
          <w:bottom w:w="90" w:type="dxa"/>
          <w:right w:w="140" w:type="dxa"/>
        </w:tblCellMar>
        <w:tblLook w:firstColumn="1" w:firstRow="1" w:lastColumn="0" w:lastRow="0" w:noHBand="0" w:noVBand="1" w:val="04A0"/>
      </w:tblPr>
      <w:tblGrid>
        <w:gridCol w:w="9411"/>
      </w:tblGrid>
      <w:tr>
        <w:tc>
          <w:tcPr>
            <w:tcW w:type="dxa" w:w="9411"/>
            <w:shd w:val="clear" w:color="auto" w:fill="0F2C59"/>
          </w:tcPr>
          <w:p>
            <w:pPr>
              <w:spacing w:after="0"/>
              <w:jc w:val="center"/>
            </w:pPr>
            <w:r>
              <w:rPr>
                <w:rFonts w:ascii="Calibri" w:hAnsi="Calibri" w:eastAsia="Calibri" w:cs="Calibri"/>
                <w:b/>
                <w:color w:val="FFFFFF"/>
                <w:sz w:val="17"/>
              </w:rPr>
              <w:t>WEEK 2 OF 4   |   DAYS 6 TO 10   |   VERSION 1.0   |   31 OCTOBER 2026</w:t>
            </w:r>
          </w:p>
        </w:tc>
      </w:tr>
    </w:tbl>
    <w:p>
      <w:pPr>
        <w:spacing w:after="200"/>
      </w:pP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55" w:type="dxa"/>
          <w:left w:w="0" w:type="dxa"/>
          <w:bottom w:w="55" w:type="dxa"/>
          <w:right w:w="80" w:type="dxa"/>
        </w:tblCellMar>
        <w:tblLook w:firstColumn="1" w:firstRow="1" w:lastColumn="0" w:lastRow="0" w:noHBand="0" w:noVBand="1" w:val="04A0"/>
      </w:tblPr>
      <w:tblGrid>
        <w:gridCol w:w="2259"/>
        <w:gridCol w:w="7152"/>
      </w:tblGrid>
      <w:tr>
        <w:tc>
          <w:tcPr>
            <w:tcW w:type="dxa" w:w="2259"/>
          </w:tcPr>
          <w:p>
            <w:pPr>
              <w:spacing w:after="0"/>
            </w:pPr>
            <w:r>
              <w:rPr>
                <w:rFonts w:ascii="Calibri" w:hAnsi="Calibri" w:eastAsia="Calibri" w:cs="Calibri"/>
                <w:b/>
                <w:color w:val="0F2C59"/>
                <w:sz w:val="15"/>
              </w:rPr>
              <w:t>PREPARED BY</w:t>
            </w:r>
          </w:p>
        </w:tc>
        <w:tc>
          <w:tcPr>
            <w:tcW w:type="dxa" w:w="7152"/>
          </w:tcPr>
          <w:p>
            <w:pPr>
              <w:spacing w:after="0"/>
            </w:pPr>
            <w:r>
              <w:rPr>
                <w:rFonts w:ascii="Calibri" w:hAnsi="Calibri" w:eastAsia="Calibri" w:cs="Calibri"/>
                <w:color w:val="0B0B0C"/>
                <w:sz w:val="19"/>
              </w:rPr>
              <w:t>Sumyai Butt</w:t>
            </w:r>
          </w:p>
        </w:tc>
      </w:tr>
      <w:tr>
        <w:tc>
          <w:tcPr>
            <w:tcW w:type="dxa" w:w="2259"/>
          </w:tcPr>
          <w:p>
            <w:pPr>
              <w:spacing w:after="0"/>
            </w:pPr>
            <w:r>
              <w:rPr>
                <w:rFonts w:ascii="Calibri" w:hAnsi="Calibri" w:eastAsia="Calibri" w:cs="Calibri"/>
                <w:b/>
                <w:color w:val="0F2C59"/>
                <w:sz w:val="15"/>
              </w:rPr>
              <w:t>PROJECT</w:t>
            </w:r>
          </w:p>
        </w:tc>
        <w:tc>
          <w:tcPr>
            <w:tcW w:type="dxa" w:w="7152"/>
          </w:tcPr>
          <w:p>
            <w:pPr>
              <w:spacing w:after="0"/>
            </w:pPr>
            <w:r>
              <w:rPr>
                <w:rFonts w:ascii="Calibri" w:hAnsi="Calibri" w:eastAsia="Calibri" w:cs="Calibri"/>
                <w:color w:val="0B0B0C"/>
                <w:sz w:val="19"/>
              </w:rPr>
              <w:t>AI Customer Calling Agent</w:t>
            </w:r>
          </w:p>
        </w:tc>
      </w:tr>
      <w:tr>
        <w:tc>
          <w:tcPr>
            <w:tcW w:type="dxa" w:w="2259"/>
          </w:tcPr>
          <w:p>
            <w:pPr>
              <w:spacing w:after="0"/>
            </w:pPr>
            <w:r>
              <w:rPr>
                <w:rFonts w:ascii="Calibri" w:hAnsi="Calibri" w:eastAsia="Calibri" w:cs="Calibri"/>
                <w:b/>
                <w:color w:val="0F2C59"/>
                <w:sz w:val="15"/>
              </w:rPr>
              <w:t>DOCUMENT TYPE</w:t>
            </w:r>
          </w:p>
        </w:tc>
        <w:tc>
          <w:tcPr>
            <w:tcW w:type="dxa" w:w="7152"/>
          </w:tcPr>
          <w:p>
            <w:pPr>
              <w:spacing w:after="0"/>
            </w:pPr>
            <w:r>
              <w:rPr>
                <w:rFonts w:ascii="Calibri" w:hAnsi="Calibri" w:eastAsia="Calibri" w:cs="Calibri"/>
                <w:color w:val="0B0B0C"/>
                <w:sz w:val="19"/>
              </w:rPr>
              <w:t>Week 2 Development Progress Document</w:t>
            </w:r>
          </w:p>
        </w:tc>
      </w:tr>
      <w:tr>
        <w:tc>
          <w:tcPr>
            <w:tcW w:type="dxa" w:w="2259"/>
          </w:tcPr>
          <w:p>
            <w:pPr>
              <w:spacing w:after="0"/>
            </w:pPr>
            <w:r>
              <w:rPr>
                <w:rFonts w:ascii="Calibri" w:hAnsi="Calibri" w:eastAsia="Calibri" w:cs="Calibri"/>
                <w:b/>
                <w:color w:val="0F2C59"/>
                <w:sz w:val="15"/>
              </w:rPr>
              <w:t>WEEK COVERED</w:t>
            </w:r>
          </w:p>
        </w:tc>
        <w:tc>
          <w:tcPr>
            <w:tcW w:type="dxa" w:w="7152"/>
          </w:tcPr>
          <w:p>
            <w:pPr>
              <w:spacing w:after="0"/>
            </w:pPr>
            <w:r>
              <w:rPr>
                <w:rFonts w:ascii="Calibri" w:hAnsi="Calibri" w:eastAsia="Calibri" w:cs="Calibri"/>
                <w:color w:val="0B0B0C"/>
                <w:sz w:val="19"/>
              </w:rPr>
              <w:t>Week 2 - Core Voice Conversation Engine (Days 6 to 10)</w:t>
            </w:r>
          </w:p>
        </w:tc>
      </w:tr>
      <w:tr>
        <w:tc>
          <w:tcPr>
            <w:tcW w:type="dxa" w:w="2259"/>
          </w:tcPr>
          <w:p>
            <w:pPr>
              <w:spacing w:after="0"/>
            </w:pPr>
            <w:r>
              <w:rPr>
                <w:rFonts w:ascii="Calibri" w:hAnsi="Calibri" w:eastAsia="Calibri" w:cs="Calibri"/>
                <w:b/>
                <w:color w:val="0F2C59"/>
                <w:sz w:val="15"/>
              </w:rPr>
              <w:t>ENVIRONMENT</w:t>
            </w:r>
          </w:p>
        </w:tc>
        <w:tc>
          <w:tcPr>
            <w:tcW w:type="dxa" w:w="7152"/>
          </w:tcPr>
          <w:p>
            <w:pPr>
              <w:spacing w:after="0"/>
            </w:pPr>
            <w:r>
              <w:rPr>
                <w:rFonts w:ascii="Calibri" w:hAnsi="Calibri" w:eastAsia="Calibri" w:cs="Calibri"/>
                <w:color w:val="0B0B0C"/>
                <w:sz w:val="19"/>
              </w:rPr>
              <w:t>Python 3.12.10 on Windows (win32)</w:t>
            </w:r>
          </w:p>
        </w:tc>
      </w:tr>
      <w:tr>
        <w:tc>
          <w:tcPr>
            <w:tcW w:type="dxa" w:w="2259"/>
          </w:tcPr>
          <w:p>
            <w:pPr>
              <w:spacing w:after="0"/>
            </w:pPr>
            <w:r>
              <w:rPr>
                <w:rFonts w:ascii="Calibri" w:hAnsi="Calibri" w:eastAsia="Calibri" w:cs="Calibri"/>
                <w:b/>
                <w:color w:val="0F2C59"/>
                <w:sz w:val="15"/>
              </w:rPr>
              <w:t>RELATED PLAN</w:t>
            </w:r>
          </w:p>
        </w:tc>
        <w:tc>
          <w:tcPr>
            <w:tcW w:type="dxa" w:w="7152"/>
          </w:tcPr>
          <w:p>
            <w:pPr>
              <w:spacing w:after="0"/>
            </w:pPr>
            <w:r>
              <w:rPr>
                <w:rFonts w:ascii="Calibri" w:hAnsi="Calibri" w:eastAsia="Calibri" w:cs="Calibri"/>
                <w:color w:val="0B0B0C"/>
                <w:sz w:val="19"/>
              </w:rPr>
              <w:t>AI_Customer_Calling_Agent_Development_Plan.docx (unchanged)</w:t>
            </w:r>
          </w:p>
        </w:tc>
      </w:tr>
      <w:tr>
        <w:tc>
          <w:tcPr>
            <w:tcW w:type="dxa" w:w="2259"/>
          </w:tcPr>
          <w:p>
            <w:pPr>
              <w:spacing w:after="0"/>
            </w:pPr>
            <w:r>
              <w:rPr>
                <w:rFonts w:ascii="Calibri" w:hAnsi="Calibri" w:eastAsia="Calibri" w:cs="Calibri"/>
                <w:b/>
                <w:color w:val="0F2C59"/>
                <w:sz w:val="15"/>
              </w:rPr>
              <w:t>REPOSITORY STATE</w:t>
            </w:r>
          </w:p>
        </w:tc>
        <w:tc>
          <w:tcPr>
            <w:tcW w:type="dxa" w:w="7152"/>
          </w:tcPr>
          <w:p>
            <w:pPr>
              <w:spacing w:after="0"/>
            </w:pPr>
            <w:r>
              <w:rPr>
                <w:rFonts w:ascii="Calibri" w:hAnsi="Calibri" w:eastAsia="Calibri" w:cs="Calibri"/>
                <w:color w:val="0B0B0C"/>
                <w:sz w:val="19"/>
              </w:rPr>
              <w:t>New Week 2 files added; Week 1 files updated; nothing deleted</w:t>
            </w:r>
          </w:p>
        </w:tc>
      </w:tr>
    </w:tbl>
    <w:p>
      <w:pPr>
        <w:spacing w:before="360"/>
      </w:pPr>
      <w:r>
        <w:rPr>
          <w:rFonts w:ascii="Calibri" w:hAnsi="Calibri" w:eastAsia="Calibri" w:cs="Calibri"/>
          <w:i/>
          <w:color w:val="5A6270"/>
          <w:sz w:val="16"/>
        </w:rPr>
        <w:t>Prepared for internship supervisor review. This document reports implemented and verified work only. No live phone call has been placed.</w:t>
      </w:r>
    </w:p>
    <w:p>
      <w:r>
        <w:br w:type="page"/>
      </w:r>
    </w:p>
    <w:p>
      <w:pPr>
        <w:pBdr>
          <w:bottom w:val="single" w:sz="8" w:space="6" w:color="0F2C59"/>
        </w:pBdr>
        <w:spacing w:before="0" w:after="320"/>
      </w:pPr>
      <w:r>
        <w:rPr>
          <w:rFonts w:ascii="Calibri" w:hAnsi="Calibri" w:eastAsia="Calibri" w:cs="Calibri"/>
          <w:b/>
          <w:color w:val="0B0B0C"/>
          <w:sz w:val="44"/>
        </w:rPr>
        <w:t>Contents</w:t>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75" w:type="dxa"/>
          <w:left w:w="0" w:type="dxa"/>
          <w:bottom w:w="75" w:type="dxa"/>
          <w:right w:w="100" w:type="dxa"/>
        </w:tblCellMar>
        <w:tblLook w:firstColumn="1" w:firstRow="1" w:lastColumn="0" w:lastRow="0" w:noHBand="0" w:noVBand="1" w:val="04A0"/>
      </w:tblPr>
      <w:tblGrid>
        <w:gridCol w:w="1506"/>
        <w:gridCol w:w="7905"/>
      </w:tblGrid>
      <w:tr>
        <w:tc>
          <w:tcPr>
            <w:tcW w:type="dxa" w:w="1506"/>
          </w:tcPr>
          <w:p>
            <w:pPr>
              <w:spacing w:after="0" w:line="240" w:lineRule="auto"/>
            </w:pPr>
            <w:r>
              <w:rPr>
                <w:rFonts w:ascii="Calibri" w:hAnsi="Calibri" w:eastAsia="Calibri" w:cs="Calibri"/>
                <w:b/>
                <w:color w:val="0F2C59"/>
                <w:sz w:val="19"/>
              </w:rPr>
              <w:t>1.</w:t>
            </w:r>
          </w:p>
        </w:tc>
        <w:tc>
          <w:tcPr>
            <w:tcW w:type="dxa" w:w="7905"/>
          </w:tcPr>
          <w:p>
            <w:pPr>
              <w:pBdr>
                <w:bottom w:val="single" w:sz="4" w:space="3" w:color="E4E9F1"/>
              </w:pBdr>
              <w:spacing w:after="0" w:line="240" w:lineRule="auto"/>
            </w:pPr>
            <w:r>
              <w:rPr>
                <w:rFonts w:ascii="Calibri" w:hAnsi="Calibri" w:eastAsia="Calibri" w:cs="Calibri"/>
                <w:color w:val="0B0B0C"/>
                <w:sz w:val="20"/>
              </w:rPr>
              <w:t>Purpose and Context</w:t>
            </w:r>
          </w:p>
        </w:tc>
      </w:tr>
      <w:tr>
        <w:tc>
          <w:tcPr>
            <w:tcW w:type="dxa" w:w="1506"/>
          </w:tcPr>
          <w:p>
            <w:pPr>
              <w:spacing w:after="0" w:line="240" w:lineRule="auto"/>
            </w:pPr>
            <w:r>
              <w:rPr>
                <w:rFonts w:ascii="Calibri" w:hAnsi="Calibri" w:eastAsia="Calibri" w:cs="Calibri"/>
                <w:b/>
                <w:color w:val="0F2C59"/>
                <w:sz w:val="19"/>
              </w:rPr>
              <w:t>2.</w:t>
            </w:r>
          </w:p>
        </w:tc>
        <w:tc>
          <w:tcPr>
            <w:tcW w:type="dxa" w:w="7905"/>
          </w:tcPr>
          <w:p>
            <w:pPr>
              <w:pBdr>
                <w:bottom w:val="single" w:sz="4" w:space="3" w:color="E4E9F1"/>
              </w:pBdr>
              <w:spacing w:after="0" w:line="240" w:lineRule="auto"/>
            </w:pPr>
            <w:r>
              <w:rPr>
                <w:rFonts w:ascii="Calibri" w:hAnsi="Calibri" w:eastAsia="Calibri" w:cs="Calibri"/>
                <w:color w:val="0B0B0C"/>
                <w:sz w:val="20"/>
              </w:rPr>
              <w:t>Week 2 Scope and Design Decisions</w:t>
            </w:r>
          </w:p>
        </w:tc>
      </w:tr>
      <w:tr>
        <w:tc>
          <w:tcPr>
            <w:tcW w:type="dxa" w:w="1506"/>
          </w:tcPr>
          <w:p>
            <w:pPr>
              <w:spacing w:after="0" w:line="240" w:lineRule="auto"/>
            </w:pPr>
            <w:r>
              <w:rPr>
                <w:rFonts w:ascii="Calibri" w:hAnsi="Calibri" w:eastAsia="Calibri" w:cs="Calibri"/>
                <w:b/>
                <w:color w:val="0F2C59"/>
                <w:sz w:val="19"/>
              </w:rPr>
              <w:t>3.</w:t>
            </w:r>
          </w:p>
        </w:tc>
        <w:tc>
          <w:tcPr>
            <w:tcW w:type="dxa" w:w="7905"/>
          </w:tcPr>
          <w:p>
            <w:pPr>
              <w:pBdr>
                <w:bottom w:val="single" w:sz="4" w:space="3" w:color="E4E9F1"/>
              </w:pBdr>
              <w:spacing w:after="0" w:line="240" w:lineRule="auto"/>
            </w:pPr>
            <w:r>
              <w:rPr>
                <w:rFonts w:ascii="Calibri" w:hAnsi="Calibri" w:eastAsia="Calibri" w:cs="Calibri"/>
                <w:color w:val="0B0B0C"/>
                <w:sz w:val="20"/>
              </w:rPr>
              <w:t>Week 2 Architecture</w:t>
            </w:r>
          </w:p>
        </w:tc>
      </w:tr>
      <w:tr>
        <w:tc>
          <w:tcPr>
            <w:tcW w:type="dxa" w:w="1506"/>
          </w:tcPr>
          <w:p>
            <w:pPr>
              <w:spacing w:after="0" w:line="240" w:lineRule="auto"/>
            </w:pPr>
            <w:r>
              <w:rPr>
                <w:rFonts w:ascii="Calibri" w:hAnsi="Calibri" w:eastAsia="Calibri" w:cs="Calibri"/>
                <w:b/>
                <w:color w:val="0F2C59"/>
                <w:sz w:val="19"/>
              </w:rPr>
              <w:t>4.</w:t>
            </w:r>
          </w:p>
        </w:tc>
        <w:tc>
          <w:tcPr>
            <w:tcW w:type="dxa" w:w="7905"/>
          </w:tcPr>
          <w:p>
            <w:pPr>
              <w:pBdr>
                <w:bottom w:val="single" w:sz="4" w:space="3" w:color="E4E9F1"/>
              </w:pBdr>
              <w:spacing w:after="0" w:line="240" w:lineRule="auto"/>
            </w:pPr>
            <w:r>
              <w:rPr>
                <w:rFonts w:ascii="Calibri" w:hAnsi="Calibri" w:eastAsia="Calibri" w:cs="Calibri"/>
                <w:color w:val="0B0B0C"/>
                <w:sz w:val="20"/>
              </w:rPr>
              <w:t>Conversation Engine and Escalation</w:t>
            </w:r>
          </w:p>
        </w:tc>
      </w:tr>
      <w:tr>
        <w:tc>
          <w:tcPr>
            <w:tcW w:type="dxa" w:w="1506"/>
          </w:tcPr>
          <w:p>
            <w:pPr>
              <w:spacing w:after="0" w:line="240" w:lineRule="auto"/>
            </w:pPr>
            <w:r>
              <w:rPr>
                <w:rFonts w:ascii="Calibri" w:hAnsi="Calibri" w:eastAsia="Calibri" w:cs="Calibri"/>
                <w:b/>
                <w:color w:val="0F2C59"/>
                <w:sz w:val="19"/>
              </w:rPr>
              <w:t>5.</w:t>
            </w:r>
          </w:p>
        </w:tc>
        <w:tc>
          <w:tcPr>
            <w:tcW w:type="dxa" w:w="7905"/>
          </w:tcPr>
          <w:p>
            <w:pPr>
              <w:pBdr>
                <w:bottom w:val="single" w:sz="4" w:space="3" w:color="E4E9F1"/>
              </w:pBdr>
              <w:spacing w:after="0" w:line="240" w:lineRule="auto"/>
            </w:pPr>
            <w:r>
              <w:rPr>
                <w:rFonts w:ascii="Calibri" w:hAnsi="Calibri" w:eastAsia="Calibri" w:cs="Calibri"/>
                <w:color w:val="0B0B0C"/>
                <w:sz w:val="20"/>
              </w:rPr>
              <w:t>Voice Pipeline</w:t>
            </w:r>
          </w:p>
        </w:tc>
      </w:tr>
      <w:tr>
        <w:tc>
          <w:tcPr>
            <w:tcW w:type="dxa" w:w="1506"/>
          </w:tcPr>
          <w:p>
            <w:pPr>
              <w:spacing w:after="0" w:line="240" w:lineRule="auto"/>
            </w:pPr>
            <w:r>
              <w:rPr>
                <w:rFonts w:ascii="Calibri" w:hAnsi="Calibri" w:eastAsia="Calibri" w:cs="Calibri"/>
                <w:b/>
                <w:color w:val="0F2C59"/>
                <w:sz w:val="19"/>
              </w:rPr>
              <w:t>6.</w:t>
            </w:r>
          </w:p>
        </w:tc>
        <w:tc>
          <w:tcPr>
            <w:tcW w:type="dxa" w:w="7905"/>
          </w:tcPr>
          <w:p>
            <w:pPr>
              <w:pBdr>
                <w:bottom w:val="single" w:sz="4" w:space="3" w:color="E4E9F1"/>
              </w:pBdr>
              <w:spacing w:after="0" w:line="240" w:lineRule="auto"/>
            </w:pPr>
            <w:r>
              <w:rPr>
                <w:rFonts w:ascii="Calibri" w:hAnsi="Calibri" w:eastAsia="Calibri" w:cs="Calibri"/>
                <w:color w:val="0B0B0C"/>
                <w:sz w:val="20"/>
              </w:rPr>
              <w:t>Implementation</w:t>
            </w:r>
          </w:p>
        </w:tc>
      </w:tr>
      <w:tr>
        <w:tc>
          <w:tcPr>
            <w:tcW w:type="dxa" w:w="1506"/>
          </w:tcPr>
          <w:p>
            <w:pPr>
              <w:spacing w:after="0" w:line="240" w:lineRule="auto"/>
            </w:pPr>
            <w:r>
              <w:rPr>
                <w:rFonts w:ascii="Calibri" w:hAnsi="Calibri" w:eastAsia="Calibri" w:cs="Calibri"/>
                <w:b/>
                <w:color w:val="0F2C59"/>
                <w:sz w:val="19"/>
              </w:rPr>
              <w:t>7.</w:t>
            </w:r>
          </w:p>
        </w:tc>
        <w:tc>
          <w:tcPr>
            <w:tcW w:type="dxa" w:w="7905"/>
          </w:tcPr>
          <w:p>
            <w:pPr>
              <w:pBdr>
                <w:bottom w:val="single" w:sz="4" w:space="3" w:color="E4E9F1"/>
              </w:pBdr>
              <w:spacing w:after="0" w:line="240" w:lineRule="auto"/>
            </w:pPr>
            <w:r>
              <w:rPr>
                <w:rFonts w:ascii="Calibri" w:hAnsi="Calibri" w:eastAsia="Calibri" w:cs="Calibri"/>
                <w:color w:val="0B0B0C"/>
                <w:sz w:val="20"/>
              </w:rPr>
              <w:t>Testing and Results</w:t>
            </w:r>
          </w:p>
        </w:tc>
      </w:tr>
      <w:tr>
        <w:tc>
          <w:tcPr>
            <w:tcW w:type="dxa" w:w="1506"/>
          </w:tcPr>
          <w:p>
            <w:pPr>
              <w:spacing w:after="0" w:line="240" w:lineRule="auto"/>
            </w:pPr>
            <w:r>
              <w:rPr>
                <w:rFonts w:ascii="Calibri" w:hAnsi="Calibri" w:eastAsia="Calibri" w:cs="Calibri"/>
                <w:b/>
                <w:color w:val="0F2C59"/>
                <w:sz w:val="19"/>
              </w:rPr>
              <w:t>8.</w:t>
            </w:r>
          </w:p>
        </w:tc>
        <w:tc>
          <w:tcPr>
            <w:tcW w:type="dxa" w:w="7905"/>
          </w:tcPr>
          <w:p>
            <w:pPr>
              <w:pBdr>
                <w:bottom w:val="single" w:sz="4" w:space="3" w:color="E4E9F1"/>
              </w:pBdr>
              <w:spacing w:after="0" w:line="240" w:lineRule="auto"/>
            </w:pPr>
            <w:r>
              <w:rPr>
                <w:rFonts w:ascii="Calibri" w:hAnsi="Calibri" w:eastAsia="Calibri" w:cs="Calibri"/>
                <w:color w:val="0B0B0C"/>
                <w:sz w:val="20"/>
              </w:rPr>
              <w:t>Blockers and Access Checklist</w:t>
            </w:r>
          </w:p>
        </w:tc>
      </w:tr>
      <w:tr>
        <w:tc>
          <w:tcPr>
            <w:tcW w:type="dxa" w:w="1506"/>
          </w:tcPr>
          <w:p>
            <w:pPr>
              <w:spacing w:after="0" w:line="240" w:lineRule="auto"/>
            </w:pPr>
            <w:r>
              <w:rPr>
                <w:rFonts w:ascii="Calibri" w:hAnsi="Calibri" w:eastAsia="Calibri" w:cs="Calibri"/>
                <w:b/>
                <w:color w:val="0F2C59"/>
                <w:sz w:val="19"/>
              </w:rPr>
              <w:t>9.</w:t>
            </w:r>
          </w:p>
        </w:tc>
        <w:tc>
          <w:tcPr>
            <w:tcW w:type="dxa" w:w="7905"/>
          </w:tcPr>
          <w:p>
            <w:pPr>
              <w:pBdr>
                <w:bottom w:val="single" w:sz="4" w:space="3" w:color="E4E9F1"/>
              </w:pBdr>
              <w:spacing w:after="0" w:line="240" w:lineRule="auto"/>
            </w:pPr>
            <w:r>
              <w:rPr>
                <w:rFonts w:ascii="Calibri" w:hAnsi="Calibri" w:eastAsia="Calibri" w:cs="Calibri"/>
                <w:color w:val="0B0B0C"/>
                <w:sz w:val="20"/>
              </w:rPr>
              <w:t>Week 2 Progress Plan</w:t>
            </w:r>
          </w:p>
        </w:tc>
      </w:tr>
      <w:tr>
        <w:tc>
          <w:tcPr>
            <w:tcW w:type="dxa" w:w="1506"/>
          </w:tcPr>
          <w:p>
            <w:pPr>
              <w:spacing w:after="0" w:line="240" w:lineRule="auto"/>
            </w:pPr>
            <w:r>
              <w:rPr>
                <w:rFonts w:ascii="Calibri" w:hAnsi="Calibri" w:eastAsia="Calibri" w:cs="Calibri"/>
                <w:b/>
                <w:color w:val="0F2C59"/>
                <w:sz w:val="19"/>
              </w:rPr>
              <w:t>10.</w:t>
            </w:r>
          </w:p>
        </w:tc>
        <w:tc>
          <w:tcPr>
            <w:tcW w:type="dxa" w:w="7905"/>
          </w:tcPr>
          <w:p>
            <w:pPr>
              <w:pBdr>
                <w:bottom w:val="single" w:sz="4" w:space="3" w:color="E4E9F1"/>
              </w:pBdr>
              <w:spacing w:after="0" w:line="240" w:lineRule="auto"/>
            </w:pPr>
            <w:r>
              <w:rPr>
                <w:rFonts w:ascii="Calibri" w:hAnsi="Calibri" w:eastAsia="Calibri" w:cs="Calibri"/>
                <w:color w:val="0B0B0C"/>
                <w:sz w:val="20"/>
              </w:rPr>
              <w:t>Risks and Mitigations</w:t>
            </w:r>
          </w:p>
        </w:tc>
      </w:tr>
      <w:tr>
        <w:tc>
          <w:tcPr>
            <w:tcW w:type="dxa" w:w="1506"/>
          </w:tcPr>
          <w:p>
            <w:pPr>
              <w:spacing w:after="0" w:line="240" w:lineRule="auto"/>
            </w:pPr>
            <w:r>
              <w:rPr>
                <w:rFonts w:ascii="Calibri" w:hAnsi="Calibri" w:eastAsia="Calibri" w:cs="Calibri"/>
                <w:b/>
                <w:color w:val="0F2C59"/>
                <w:sz w:val="19"/>
              </w:rPr>
              <w:t>11.</w:t>
            </w:r>
          </w:p>
        </w:tc>
        <w:tc>
          <w:tcPr>
            <w:tcW w:type="dxa" w:w="7905"/>
          </w:tcPr>
          <w:p>
            <w:pPr>
              <w:pBdr>
                <w:bottom w:val="single" w:sz="4" w:space="3" w:color="E4E9F1"/>
              </w:pBdr>
              <w:spacing w:after="0" w:line="240" w:lineRule="auto"/>
            </w:pPr>
            <w:r>
              <w:rPr>
                <w:rFonts w:ascii="Calibri" w:hAnsi="Calibri" w:eastAsia="Calibri" w:cs="Calibri"/>
                <w:color w:val="0B0B0C"/>
                <w:sz w:val="20"/>
              </w:rPr>
              <w:t>Deliverables and Acceptance Checklist</w:t>
            </w:r>
          </w:p>
        </w:tc>
      </w:tr>
      <w:tr>
        <w:tc>
          <w:tcPr>
            <w:tcW w:type="dxa" w:w="1506"/>
          </w:tcPr>
          <w:p>
            <w:pPr>
              <w:spacing w:after="0" w:line="240" w:lineRule="auto"/>
            </w:pPr>
            <w:r>
              <w:rPr>
                <w:rFonts w:ascii="Calibri" w:hAnsi="Calibri" w:eastAsia="Calibri" w:cs="Calibri"/>
                <w:b/>
                <w:color w:val="0F2C59"/>
                <w:sz w:val="19"/>
              </w:rPr>
              <w:t>12.</w:t>
            </w:r>
          </w:p>
        </w:tc>
        <w:tc>
          <w:tcPr>
            <w:tcW w:type="dxa" w:w="7905"/>
          </w:tcPr>
          <w:p>
            <w:pPr>
              <w:pBdr>
                <w:bottom w:val="single" w:sz="4" w:space="3" w:color="E4E9F1"/>
              </w:pBdr>
              <w:spacing w:after="0" w:line="240" w:lineRule="auto"/>
            </w:pPr>
            <w:r>
              <w:rPr>
                <w:rFonts w:ascii="Calibri" w:hAnsi="Calibri" w:eastAsia="Calibri" w:cs="Calibri"/>
                <w:color w:val="0B0B0C"/>
                <w:sz w:val="20"/>
              </w:rPr>
              <w:t>Limitations and Deferred Work</w:t>
            </w:r>
          </w:p>
        </w:tc>
      </w:tr>
      <w:tr>
        <w:tc>
          <w:tcPr>
            <w:tcW w:type="dxa" w:w="1506"/>
          </w:tcPr>
          <w:p>
            <w:pPr>
              <w:spacing w:after="0" w:line="240" w:lineRule="auto"/>
            </w:pPr>
            <w:r>
              <w:rPr>
                <w:rFonts w:ascii="Calibri" w:hAnsi="Calibri" w:eastAsia="Calibri" w:cs="Calibri"/>
                <w:b/>
                <w:color w:val="0F2C59"/>
                <w:sz w:val="19"/>
              </w:rPr>
              <w:t>13.</w:t>
            </w:r>
          </w:p>
        </w:tc>
        <w:tc>
          <w:tcPr>
            <w:tcW w:type="dxa" w:w="7905"/>
          </w:tcPr>
          <w:p>
            <w:pPr>
              <w:pBdr>
                <w:bottom w:val="single" w:sz="4" w:space="3" w:color="E4E9F1"/>
              </w:pBdr>
              <w:spacing w:after="0" w:line="240" w:lineRule="auto"/>
            </w:pPr>
            <w:r>
              <w:rPr>
                <w:rFonts w:ascii="Calibri" w:hAnsi="Calibri" w:eastAsia="Calibri" w:cs="Calibri"/>
                <w:color w:val="0B0B0C"/>
                <w:sz w:val="20"/>
              </w:rPr>
              <w:t>Conclusion</w:t>
            </w:r>
          </w:p>
        </w:tc>
      </w:tr>
      <w:tr>
        <w:tc>
          <w:tcPr>
            <w:tcW w:type="dxa" w:w="1506"/>
          </w:tcPr>
          <w:p>
            <w:pPr>
              <w:spacing w:after="0" w:line="240" w:lineRule="auto"/>
            </w:pPr>
            <w:r>
              <w:rPr>
                <w:rFonts w:ascii="Calibri" w:hAnsi="Calibri" w:eastAsia="Calibri" w:cs="Calibri"/>
                <w:b/>
                <w:color w:val="0F2C59"/>
                <w:sz w:val="19"/>
              </w:rPr>
              <w:t>Appendix A</w:t>
            </w:r>
          </w:p>
        </w:tc>
        <w:tc>
          <w:tcPr>
            <w:tcW w:type="dxa" w:w="7905"/>
          </w:tcPr>
          <w:p>
            <w:pPr>
              <w:pBdr>
                <w:bottom w:val="single" w:sz="4" w:space="3" w:color="E4E9F1"/>
              </w:pBdr>
              <w:spacing w:after="0" w:line="240" w:lineRule="auto"/>
            </w:pPr>
            <w:r>
              <w:rPr>
                <w:rFonts w:ascii="Calibri" w:hAnsi="Calibri" w:eastAsia="Calibri" w:cs="Calibri"/>
                <w:color w:val="0B0B0C"/>
                <w:sz w:val="20"/>
              </w:rPr>
              <w:t>Setup and Commands</w:t>
            </w:r>
          </w:p>
        </w:tc>
      </w:tr>
      <w:tr>
        <w:tc>
          <w:tcPr>
            <w:tcW w:type="dxa" w:w="1506"/>
          </w:tcPr>
          <w:p>
            <w:pPr>
              <w:spacing w:after="0" w:line="240" w:lineRule="auto"/>
            </w:pPr>
            <w:r>
              <w:rPr>
                <w:rFonts w:ascii="Calibri" w:hAnsi="Calibri" w:eastAsia="Calibri" w:cs="Calibri"/>
                <w:b/>
                <w:color w:val="0F2C59"/>
                <w:sz w:val="19"/>
              </w:rPr>
              <w:t>Appendix B</w:t>
            </w:r>
          </w:p>
        </w:tc>
        <w:tc>
          <w:tcPr>
            <w:tcW w:type="dxa" w:w="7905"/>
          </w:tcPr>
          <w:p>
            <w:pPr>
              <w:pBdr>
                <w:bottom w:val="single" w:sz="4" w:space="3" w:color="E4E9F1"/>
              </w:pBdr>
              <w:spacing w:after="0" w:line="240" w:lineRule="auto"/>
            </w:pPr>
            <w:r>
              <w:rPr>
                <w:rFonts w:ascii="Calibri" w:hAnsi="Calibri" w:eastAsia="Calibri" w:cs="Calibri"/>
                <w:color w:val="0B0B0C"/>
                <w:sz w:val="20"/>
              </w:rPr>
              <w:t>Week 2 Simulated Call Transcript</w:t>
            </w:r>
          </w:p>
        </w:tc>
      </w:tr>
      <w:tr>
        <w:tc>
          <w:tcPr>
            <w:tcW w:type="dxa" w:w="1506"/>
          </w:tcPr>
          <w:p>
            <w:pPr>
              <w:spacing w:after="0" w:line="240" w:lineRule="auto"/>
            </w:pPr>
            <w:r>
              <w:rPr>
                <w:rFonts w:ascii="Calibri" w:hAnsi="Calibri" w:eastAsia="Calibri" w:cs="Calibri"/>
                <w:b/>
                <w:color w:val="0F2C59"/>
                <w:sz w:val="19"/>
              </w:rPr>
              <w:t>Appendix C</w:t>
            </w:r>
          </w:p>
        </w:tc>
        <w:tc>
          <w:tcPr>
            <w:tcW w:type="dxa" w:w="7905"/>
          </w:tcPr>
          <w:p>
            <w:pPr>
              <w:pBdr>
                <w:bottom w:val="single" w:sz="4" w:space="3" w:color="E4E9F1"/>
              </w:pBdr>
              <w:spacing w:after="0" w:line="240" w:lineRule="auto"/>
            </w:pPr>
            <w:r>
              <w:rPr>
                <w:rFonts w:ascii="Calibri" w:hAnsi="Calibri" w:eastAsia="Calibri" w:cs="Calibri"/>
                <w:color w:val="0B0B0C"/>
                <w:sz w:val="20"/>
              </w:rPr>
              <w:t>Week 2 Test Results</w:t>
            </w:r>
          </w:p>
        </w:tc>
      </w:tr>
      <w:tr>
        <w:tc>
          <w:tcPr>
            <w:tcW w:type="dxa" w:w="1506"/>
          </w:tcPr>
          <w:p>
            <w:pPr>
              <w:spacing w:after="0" w:line="240" w:lineRule="auto"/>
            </w:pPr>
            <w:r>
              <w:rPr>
                <w:rFonts w:ascii="Calibri" w:hAnsi="Calibri" w:eastAsia="Calibri" w:cs="Calibri"/>
                <w:b/>
                <w:color w:val="0F2C59"/>
                <w:sz w:val="19"/>
              </w:rPr>
              <w:t>Appendix D</w:t>
            </w:r>
          </w:p>
        </w:tc>
        <w:tc>
          <w:tcPr>
            <w:tcW w:type="dxa" w:w="7905"/>
          </w:tcPr>
          <w:p>
            <w:pPr>
              <w:pBdr>
                <w:bottom w:val="single" w:sz="4" w:space="3" w:color="E4E9F1"/>
              </w:pBdr>
              <w:spacing w:after="0" w:line="240" w:lineRule="auto"/>
            </w:pPr>
            <w:r>
              <w:rPr>
                <w:rFonts w:ascii="Calibri" w:hAnsi="Calibri" w:eastAsia="Calibri" w:cs="Calibri"/>
                <w:color w:val="0B0B0C"/>
                <w:sz w:val="20"/>
              </w:rPr>
              <w:t>GitHub Change List</w:t>
            </w:r>
          </w:p>
        </w:tc>
      </w:tr>
    </w:tbl>
    <w:p>
      <w:r>
        <w:br w:type="page"/>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130" w:type="dxa"/>
          <w:left w:w="220" w:type="dxa"/>
          <w:bottom w:w="130" w:type="dxa"/>
          <w:right w:w="180" w:type="dxa"/>
        </w:tblCellMar>
        <w:tblLook w:firstColumn="1" w:firstRow="1" w:lastColumn="0" w:lastRow="0" w:noHBand="0" w:noVBand="1" w:val="04A0"/>
      </w:tblPr>
      <w:tblGrid>
        <w:gridCol w:w="9411"/>
      </w:tblGrid>
      <w:tr>
        <w:tc>
          <w:tcPr>
            <w:tcW w:type="dxa" w:w="9411"/>
            <w:shd w:val="clear" w:color="auto" w:fill="EEF2F8"/>
          </w:tcPr>
          <w:p>
            <w:pPr>
              <w:pBdr>
                <w:left w:val="single" w:sz="24" w:space="8" w:color="0F2C59"/>
              </w:pBdr>
              <w:spacing w:after="0"/>
            </w:pPr>
            <w:r>
              <w:rPr>
                <w:rFonts w:ascii="Calibri" w:hAnsi="Calibri" w:eastAsia="Calibri" w:cs="Calibri"/>
                <w:b w:val="0"/>
                <w:color w:val="0B0B0C"/>
                <w:sz w:val="19"/>
              </w:rPr>
              <w:t>Week 2 development progress document for the AI Customer Calling Agent internship project. It reports only work that was implemented, executed and verified in this environment. No live phone call was placed, and no speech-recognition engine is connected.</w:t>
            </w:r>
          </w:p>
        </w:tc>
      </w:tr>
    </w:tbl>
    <w:p>
      <w:pPr>
        <w:spacing w:after="40"/>
      </w:pPr>
      <w:r>
        <w:rPr>
          <w:rFonts w:ascii="Calibri" w:hAnsi="Calibri" w:eastAsia="Calibri" w:cs="Calibri"/>
          <w:sz w:val="8"/>
        </w:rPr>
      </w:r>
    </w:p>
    <w:p>
      <w:pPr>
        <w:pStyle w:val="Heading1"/>
      </w:pPr>
      <w:r>
        <w:t>Document Control</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635"/>
        <w:gridCol w:w="6776"/>
      </w:tblGrid>
      <w:tr>
        <w:trPr>
          <w:cantSplit w:val="true"/>
          <w:tblHeader w:val="true"/>
        </w:trPr>
        <w:tc>
          <w:tcPr>
            <w:tcW w:type="dxa" w:w="2635"/>
            <w:shd w:val="clear" w:color="auto" w:fill="0F2C59"/>
            <w:vAlign w:val="top"/>
          </w:tcPr>
          <w:p>
            <w:pPr>
              <w:spacing w:before="0" w:after="0" w:line="252" w:lineRule="auto"/>
            </w:pPr>
            <w:r>
              <w:rPr>
                <w:rFonts w:ascii="Calibri" w:hAnsi="Calibri" w:eastAsia="Calibri" w:cs="Calibri"/>
                <w:b/>
                <w:color w:val="FFFFFF"/>
                <w:sz w:val="17"/>
              </w:rPr>
              <w:t>Item</w:t>
            </w:r>
          </w:p>
        </w:tc>
        <w:tc>
          <w:tcPr>
            <w:tcW w:type="dxa" w:w="6776"/>
            <w:shd w:val="clear" w:color="auto" w:fill="0F2C59"/>
            <w:vAlign w:val="top"/>
          </w:tcPr>
          <w:p>
            <w:pPr>
              <w:spacing w:before="0" w:after="0" w:line="252" w:lineRule="auto"/>
            </w:pPr>
            <w:r>
              <w:rPr>
                <w:rFonts w:ascii="Calibri" w:hAnsi="Calibri" w:eastAsia="Calibri" w:cs="Calibri"/>
                <w:b/>
                <w:color w:val="FFFFFF"/>
                <w:sz w:val="17"/>
              </w:rPr>
              <w:t>Detail</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Project name</w:t>
            </w:r>
          </w:p>
        </w:tc>
        <w:tc>
          <w:tcPr>
            <w:tcW w:type="dxa" w:w="6776"/>
            <w:vAlign w:val="top"/>
          </w:tcPr>
          <w:p>
            <w:pPr>
              <w:spacing w:before="0" w:after="0" w:line="252" w:lineRule="auto"/>
            </w:pPr>
            <w:r>
              <w:rPr>
                <w:rFonts w:ascii="Calibri" w:hAnsi="Calibri" w:eastAsia="Calibri" w:cs="Calibri"/>
                <w:b w:val="0"/>
                <w:color w:val="0B0B0C"/>
                <w:sz w:val="17"/>
              </w:rPr>
              <w:t>AI Customer Calling Agent</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Document type</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Week 2 Development Progress Document</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Prepared by</w:t>
            </w:r>
          </w:p>
        </w:tc>
        <w:tc>
          <w:tcPr>
            <w:tcW w:type="dxa" w:w="6776"/>
            <w:vAlign w:val="top"/>
          </w:tcPr>
          <w:p>
            <w:pPr>
              <w:spacing w:before="0" w:after="0" w:line="252" w:lineRule="auto"/>
            </w:pPr>
            <w:r>
              <w:rPr>
                <w:rFonts w:ascii="Calibri" w:hAnsi="Calibri" w:eastAsia="Calibri" w:cs="Calibri"/>
                <w:b w:val="0"/>
                <w:color w:val="0B0B0C"/>
                <w:sz w:val="17"/>
              </w:rPr>
              <w:t>Sumyai Butt</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Programme</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Internship project, four-week development plan</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Week covered</w:t>
            </w:r>
          </w:p>
        </w:tc>
        <w:tc>
          <w:tcPr>
            <w:tcW w:type="dxa" w:w="6776"/>
            <w:vAlign w:val="top"/>
          </w:tcPr>
          <w:p>
            <w:pPr>
              <w:spacing w:before="0" w:after="0" w:line="252" w:lineRule="auto"/>
            </w:pPr>
            <w:r>
              <w:rPr>
                <w:rFonts w:ascii="Calibri" w:hAnsi="Calibri" w:eastAsia="Calibri" w:cs="Calibri"/>
                <w:b w:val="0"/>
                <w:color w:val="0B0B0C"/>
                <w:sz w:val="17"/>
              </w:rPr>
              <w:t>Week 2 - Core Voice Conversation Engine (Days 6 to 10)</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Version</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1.0</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Date</w:t>
            </w:r>
          </w:p>
        </w:tc>
        <w:tc>
          <w:tcPr>
            <w:tcW w:type="dxa" w:w="6776"/>
            <w:vAlign w:val="top"/>
          </w:tcPr>
          <w:p>
            <w:pPr>
              <w:spacing w:before="0" w:after="0" w:line="252" w:lineRule="auto"/>
            </w:pPr>
            <w:r>
              <w:rPr>
                <w:rFonts w:ascii="Calibri" w:hAnsi="Calibri" w:eastAsia="Calibri" w:cs="Calibri"/>
                <w:b w:val="0"/>
                <w:color w:val="0B0B0C"/>
                <w:sz w:val="17"/>
              </w:rPr>
              <w:t>31 October 2026</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Environment</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Python 3.12.10 on Windows (win32)</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Related document</w:t>
            </w:r>
          </w:p>
        </w:tc>
        <w:tc>
          <w:tcPr>
            <w:tcW w:type="dxa" w:w="6776"/>
            <w:vAlign w:val="top"/>
          </w:tcPr>
          <w:p>
            <w:pPr>
              <w:spacing w:before="0" w:after="0" w:line="252" w:lineRule="auto"/>
            </w:pPr>
            <w:r>
              <w:rPr>
                <w:rFonts w:ascii="Calibri" w:hAnsi="Calibri" w:eastAsia="Calibri" w:cs="Calibri"/>
                <w:b w:val="0"/>
                <w:color w:val="0B0B0C"/>
                <w:sz w:val="17"/>
              </w:rPr>
              <w:t>AI_Customer_Calling_Agent_Development_Plan.docx (unchanged)</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Previous document</w:t>
            </w:r>
          </w:p>
        </w:tc>
        <w:tc>
          <w:tcPr>
            <w:tcW w:type="dxa" w:w="6776"/>
            <w:shd w:val="clear" w:color="auto" w:fill="F4F6F9"/>
            <w:vAlign w:val="top"/>
          </w:tcPr>
          <w:p>
            <w:pPr>
              <w:spacing w:before="0" w:after="0" w:line="252" w:lineRule="auto"/>
            </w:pPr>
            <w:r>
              <w:rPr>
                <w:rFonts w:ascii="Calibri" w:hAnsi="Calibri" w:eastAsia="Calibri" w:cs="Calibri"/>
                <w:b w:val="0"/>
                <w:color w:val="0B0B0C"/>
                <w:sz w:val="17"/>
              </w:rPr>
              <w:t>WEEK1_DEVELOPMENT_DOCUMENT.docx (unchanged)</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Current status</w:t>
            </w:r>
          </w:p>
        </w:tc>
        <w:tc>
          <w:tcPr>
            <w:tcW w:type="dxa" w:w="6776"/>
            <w:vAlign w:val="top"/>
          </w:tcPr>
          <w:p>
            <w:pPr>
              <w:spacing w:before="0" w:after="0" w:line="252" w:lineRule="auto"/>
            </w:pPr>
            <w:r>
              <w:rPr>
                <w:rFonts w:ascii="Calibri" w:hAnsi="Calibri" w:eastAsia="Calibri" w:cs="Calibri"/>
                <w:b w:val="0"/>
                <w:color w:val="0B0B0C"/>
                <w:sz w:val="17"/>
              </w:rPr>
              <w:t>Knowledge base, call session and local voice loop implemented and tested; live call and streaming speech recognition pending access</w:t>
            </w:r>
          </w:p>
        </w:tc>
      </w:tr>
    </w:tbl>
    <w:p>
      <w:pPr>
        <w:spacing w:before="0" w:after="40"/>
      </w:pPr>
      <w:r>
        <w:rPr>
          <w:rFonts w:ascii="Calibri" w:hAnsi="Calibri" w:eastAsia="Calibri" w:cs="Calibri"/>
          <w:sz w:val="8"/>
        </w:rPr>
      </w:r>
    </w:p>
    <w:p>
      <w:pPr>
        <w:pStyle w:val="Heading1"/>
      </w:pPr>
      <w:r>
        <w:t>1. Purpose and Context</w:t>
      </w:r>
    </w:p>
    <w:p>
      <w:pPr>
        <w:pStyle w:val="Heading2"/>
      </w:pPr>
      <w:r>
        <w:t>1.1 Purpose of this document</w:t>
      </w:r>
    </w:p>
    <w:p>
      <w:r>
        <w:rPr>
          <w:rFonts w:ascii="Calibri" w:hAnsi="Calibri" w:eastAsia="Calibri" w:cs="Calibri"/>
          <w:b w:val="0"/>
          <w:color w:val="0B0B0C"/>
          <w:sz w:val="21"/>
        </w:rPr>
        <w:t>This document reports what was actually built, run and tested during Week 2 of the AI Customer Calling Agent project. It follows the same rule as the Week 1 report: every component marked as complete exists in the repository and was executed locally, and everything that is not working is labelled as planned, deferred or blocked.</w:t>
      </w:r>
    </w:p>
    <w:p>
      <w:r>
        <w:rPr>
          <w:rFonts w:ascii="Calibri" w:hAnsi="Calibri" w:eastAsia="Calibri" w:cs="Calibri"/>
          <w:b w:val="0"/>
          <w:color w:val="0B0B0C"/>
          <w:sz w:val="21"/>
        </w:rPr>
        <w:t>Week 2 in the master plan is the week where the voice conversation engine is built. In this environment there is still no telephony account, no speech-recognition credential and no test phone number. The work was therefore split into two parts: everything that can be built and proven without those accounts was completed, and the parts that need a live audio stream were documented as blocked.</w:t>
      </w:r>
    </w:p>
    <w:p>
      <w:pPr>
        <w:pStyle w:val="Heading2"/>
      </w:pPr>
      <w:r>
        <w:t>1.2 Relationship to the overall development plan</w:t>
      </w:r>
    </w:p>
    <w:p>
      <w:r>
        <w:rPr>
          <w:rFonts w:ascii="Calibri" w:hAnsi="Calibri" w:eastAsia="Calibri" w:cs="Calibri"/>
          <w:b w:val="0"/>
          <w:color w:val="0B0B0C"/>
          <w:sz w:val="21"/>
        </w:rPr>
        <w:t>The existing plan (AI_Customer_Calling_Agent_Development_Plan.docx) remains the master schedule and was not modified. It defines Week 2 around the core voice conversation engine: streaming speech-to-text, the dialogue engine, text-to-speech, natural turn-taking and an end-to-end response target of about 1.5 seconds.</w:t>
      </w:r>
    </w:p>
    <w:p>
      <w:r>
        <w:rPr>
          <w:rFonts w:ascii="Calibri" w:hAnsi="Calibri" w:eastAsia="Calibri" w:cs="Calibri"/>
          <w:b w:val="0"/>
          <w:color w:val="0B0B0C"/>
          <w:sz w:val="21"/>
        </w:rPr>
        <w:t>This week delivers the dialogue and session layer that the voice engine depends on: a validated knowledge base, a per-call session with automatic escalation and a handoff summary, and a voice loop with pluggable speech interfaces. The loop is exercised with typed input as the speech-to-text stand-in and the laptop's Windows voice as the output. Streaming speech-to-text, barge-in and latency measurement remain blocked on provider access. Section 8 records that gap and the exact access required.</w:t>
      </w:r>
    </w:p>
    <w:p>
      <w:pPr>
        <w:pStyle w:val="Heading2"/>
      </w:pPr>
      <w:r>
        <w:t>1.3 Week 2 objective</w:t>
      </w:r>
    </w:p>
    <w:p>
      <w:r>
        <w:rPr>
          <w:rFonts w:ascii="Calibri" w:hAnsi="Calibri" w:eastAsia="Calibri" w:cs="Calibri"/>
          <w:b w:val="0"/>
          <w:color w:val="0B0B0C"/>
          <w:sz w:val="21"/>
        </w:rPr>
        <w:t>Extend the tested Week 1 decision layer into a call-level conversation engine: approved-knowledge answering, state across turns, automatic escalation when the customer is repeatedly misunderstood, a handoff summary, and a voice input and output loop that can later be connected to real telephony without rewriting the dialogue code.</w:t>
      </w:r>
    </w:p>
    <w:p>
      <w:pPr>
        <w:pStyle w:val="Heading2"/>
      </w:pPr>
      <w:r>
        <w:t>1.4 Progress summary</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823"/>
        <w:gridCol w:w="3012"/>
        <w:gridCol w:w="3576"/>
      </w:tblGrid>
      <w:tr>
        <w:trPr>
          <w:cantSplit w:val="true"/>
          <w:tblHeader w:val="true"/>
        </w:trPr>
        <w:tc>
          <w:tcPr>
            <w:tcW w:type="dxa" w:w="2823"/>
            <w:shd w:val="clear" w:color="auto" w:fill="0F2C59"/>
            <w:vAlign w:val="top"/>
          </w:tcPr>
          <w:p>
            <w:pPr>
              <w:spacing w:before="0" w:after="0" w:line="252" w:lineRule="auto"/>
            </w:pPr>
            <w:r>
              <w:rPr>
                <w:rFonts w:ascii="Calibri" w:hAnsi="Calibri" w:eastAsia="Calibri" w:cs="Calibri"/>
                <w:b/>
                <w:color w:val="FFFFFF"/>
                <w:sz w:val="17"/>
              </w:rPr>
              <w:t>Week 2 item</w:t>
            </w:r>
          </w:p>
        </w:tc>
        <w:tc>
          <w:tcPr>
            <w:tcW w:type="dxa" w:w="3012"/>
            <w:shd w:val="clear" w:color="auto" w:fill="0F2C59"/>
            <w:vAlign w:val="top"/>
          </w:tcPr>
          <w:p>
            <w:pPr>
              <w:spacing w:before="0" w:after="0" w:line="252" w:lineRule="auto"/>
            </w:pPr>
            <w:r>
              <w:rPr>
                <w:rFonts w:ascii="Calibri" w:hAnsi="Calibri" w:eastAsia="Calibri" w:cs="Calibri"/>
                <w:b/>
                <w:color w:val="FFFFFF"/>
                <w:sz w:val="17"/>
              </w:rPr>
              <w:t>Status</w:t>
            </w:r>
          </w:p>
        </w:tc>
        <w:tc>
          <w:tcPr>
            <w:tcW w:type="dxa" w:w="3576"/>
            <w:shd w:val="clear" w:color="auto" w:fill="0F2C59"/>
            <w:vAlign w:val="top"/>
          </w:tcPr>
          <w:p>
            <w:pPr>
              <w:spacing w:before="0" w:after="0" w:line="252" w:lineRule="auto"/>
            </w:pPr>
            <w:r>
              <w:rPr>
                <w:rFonts w:ascii="Calibri" w:hAnsi="Calibri" w:eastAsia="Calibri" w:cs="Calibri"/>
                <w:b/>
                <w:color w:val="FFFFFF"/>
                <w:sz w:val="17"/>
              </w:rPr>
              <w:t>Evidence</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Validated FAQ knowledge base</w:t>
            </w:r>
          </w:p>
        </w:tc>
        <w:tc>
          <w:tcPr>
            <w:tcW w:type="dxa" w:w="3012"/>
            <w:vAlign w:val="top"/>
          </w:tcPr>
          <w:p>
            <w:pPr>
              <w:spacing w:before="0" w:after="0" w:line="252" w:lineRule="auto"/>
            </w:pPr>
            <w:r>
              <w:rPr>
                <w:rFonts w:ascii="Calibri" w:hAnsi="Calibri" w:eastAsia="Calibri" w:cs="Calibri"/>
                <w:b w:val="0"/>
                <w:color w:val="0B0B0C"/>
                <w:sz w:val="17"/>
              </w:rPr>
              <w:t>Complete, verified</w:t>
            </w:r>
          </w:p>
        </w:tc>
        <w:tc>
          <w:tcPr>
            <w:tcW w:type="dxa" w:w="3576"/>
            <w:vAlign w:val="top"/>
          </w:tcPr>
          <w:p>
            <w:pPr>
              <w:spacing w:before="0" w:after="0" w:line="252" w:lineRule="auto"/>
            </w:pPr>
            <w:r>
              <w:rPr>
                <w:rFonts w:ascii="Calibri" w:hAnsi="Calibri" w:eastAsia="Calibri" w:cs="Calibri"/>
                <w:b w:val="0"/>
                <w:color w:val="0B0B0C"/>
                <w:sz w:val="17"/>
              </w:rPr>
              <w:t>src/knowledge_base.py, 14 tests, Section 5</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Call session with state across turns</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Complete, verified</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src/session.py, 12 tests, Section 4</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Automatic escalation after repeated misunderstanding</w:t>
            </w:r>
          </w:p>
        </w:tc>
        <w:tc>
          <w:tcPr>
            <w:tcW w:type="dxa" w:w="3012"/>
            <w:vAlign w:val="top"/>
          </w:tcPr>
          <w:p>
            <w:pPr>
              <w:spacing w:before="0" w:after="0" w:line="252" w:lineRule="auto"/>
            </w:pPr>
            <w:r>
              <w:rPr>
                <w:rFonts w:ascii="Calibri" w:hAnsi="Calibri" w:eastAsia="Calibri" w:cs="Calibri"/>
                <w:b w:val="0"/>
                <w:color w:val="0B0B0C"/>
                <w:sz w:val="17"/>
              </w:rPr>
              <w:t>Complete, verified</w:t>
            </w:r>
          </w:p>
        </w:tc>
        <w:tc>
          <w:tcPr>
            <w:tcW w:type="dxa" w:w="3576"/>
            <w:vAlign w:val="top"/>
          </w:tcPr>
          <w:p>
            <w:pPr>
              <w:spacing w:before="0" w:after="0" w:line="252" w:lineRule="auto"/>
            </w:pPr>
            <w:r>
              <w:rPr>
                <w:rFonts w:ascii="Calibri" w:hAnsi="Calibri" w:eastAsia="Calibri" w:cs="Calibri"/>
                <w:b w:val="0"/>
                <w:color w:val="0B0B0C"/>
                <w:sz w:val="17"/>
              </w:rPr>
              <w:t>Three consecutive misses trigger handoff, Section 4.3</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Handoff summary for the human representative</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Complete, verified</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ConversationSession.summary(), Section 4.4</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Voice loop with swappable speech interfaces</w:t>
            </w:r>
          </w:p>
        </w:tc>
        <w:tc>
          <w:tcPr>
            <w:tcW w:type="dxa" w:w="3012"/>
            <w:vAlign w:val="top"/>
          </w:tcPr>
          <w:p>
            <w:pPr>
              <w:spacing w:before="0" w:after="0" w:line="252" w:lineRule="auto"/>
            </w:pPr>
            <w:r>
              <w:rPr>
                <w:rFonts w:ascii="Calibri" w:hAnsi="Calibri" w:eastAsia="Calibri" w:cs="Calibri"/>
                <w:b w:val="0"/>
                <w:color w:val="0B0B0C"/>
                <w:sz w:val="17"/>
              </w:rPr>
              <w:t>Complete, verified</w:t>
            </w:r>
          </w:p>
        </w:tc>
        <w:tc>
          <w:tcPr>
            <w:tcW w:type="dxa" w:w="3576"/>
            <w:vAlign w:val="top"/>
          </w:tcPr>
          <w:p>
            <w:pPr>
              <w:spacing w:before="0" w:after="0" w:line="252" w:lineRule="auto"/>
            </w:pPr>
            <w:r>
              <w:rPr>
                <w:rFonts w:ascii="Calibri" w:hAnsi="Calibri" w:eastAsia="Calibri" w:cs="Calibri"/>
                <w:b w:val="0"/>
                <w:color w:val="0B0B0C"/>
                <w:sz w:val="17"/>
              </w:rPr>
              <w:t>src/voice/pipeline.py, 12 tests, Section 5</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Spoken replies</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Complete locally</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Windows SAPI through PowerShell, Section 5.3</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Streaming speech-to-text and microphone input</w:t>
            </w:r>
          </w:p>
        </w:tc>
        <w:tc>
          <w:tcPr>
            <w:tcW w:type="dxa" w:w="3012"/>
            <w:vAlign w:val="top"/>
          </w:tcPr>
          <w:p>
            <w:pPr>
              <w:spacing w:before="0" w:after="0" w:line="252" w:lineRule="auto"/>
            </w:pPr>
            <w:r>
              <w:rPr>
                <w:rFonts w:ascii="Calibri" w:hAnsi="Calibri" w:eastAsia="Calibri" w:cs="Calibri"/>
                <w:b w:val="0"/>
                <w:color w:val="0B0B0C"/>
                <w:sz w:val="17"/>
              </w:rPr>
              <w:t>Not completed - blocked on access</w:t>
            </w:r>
          </w:p>
        </w:tc>
        <w:tc>
          <w:tcPr>
            <w:tcW w:type="dxa" w:w="3576"/>
            <w:vAlign w:val="top"/>
          </w:tcPr>
          <w:p>
            <w:pPr>
              <w:spacing w:before="0" w:after="0" w:line="252" w:lineRule="auto"/>
            </w:pPr>
            <w:r>
              <w:rPr>
                <w:rFonts w:ascii="Calibri" w:hAnsi="Calibri" w:eastAsia="Calibri" w:cs="Calibri"/>
                <w:b w:val="0"/>
                <w:color w:val="0B0B0C"/>
                <w:sz w:val="17"/>
              </w:rPr>
              <w:t>Section 8</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Telephony test call</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Not completed - blocked on access</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Section 8</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Barge-in and latency measurement</w:t>
            </w:r>
          </w:p>
        </w:tc>
        <w:tc>
          <w:tcPr>
            <w:tcW w:type="dxa" w:w="3012"/>
            <w:vAlign w:val="top"/>
          </w:tcPr>
          <w:p>
            <w:pPr>
              <w:spacing w:before="0" w:after="0" w:line="252" w:lineRule="auto"/>
            </w:pPr>
            <w:r>
              <w:rPr>
                <w:rFonts w:ascii="Calibri" w:hAnsi="Calibri" w:eastAsia="Calibri" w:cs="Calibri"/>
                <w:b w:val="0"/>
                <w:color w:val="0B0B0C"/>
                <w:sz w:val="17"/>
              </w:rPr>
              <w:t>Not completed - needs a real audio stream</w:t>
            </w:r>
          </w:p>
        </w:tc>
        <w:tc>
          <w:tcPr>
            <w:tcW w:type="dxa" w:w="3576"/>
            <w:vAlign w:val="top"/>
          </w:tcPr>
          <w:p>
            <w:pPr>
              <w:spacing w:before="0" w:after="0" w:line="252" w:lineRule="auto"/>
            </w:pPr>
            <w:r>
              <w:rPr>
                <w:rFonts w:ascii="Calibri" w:hAnsi="Calibri" w:eastAsia="Calibri" w:cs="Calibri"/>
                <w:b w:val="0"/>
                <w:color w:val="0B0B0C"/>
                <w:sz w:val="17"/>
              </w:rPr>
              <w:t>Section 12</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Automated tests</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Complete, verified</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65 tests, 0 failures, Section 7</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README and Week 2 document</w:t>
            </w:r>
          </w:p>
        </w:tc>
        <w:tc>
          <w:tcPr>
            <w:tcW w:type="dxa" w:w="3012"/>
            <w:vAlign w:val="top"/>
          </w:tcPr>
          <w:p>
            <w:pPr>
              <w:spacing w:before="0" w:after="0" w:line="252" w:lineRule="auto"/>
            </w:pPr>
            <w:r>
              <w:rPr>
                <w:rFonts w:ascii="Calibri" w:hAnsi="Calibri" w:eastAsia="Calibri" w:cs="Calibri"/>
                <w:b w:val="0"/>
                <w:color w:val="0B0B0C"/>
                <w:sz w:val="17"/>
              </w:rPr>
              <w:t>Complete</w:t>
            </w:r>
          </w:p>
        </w:tc>
        <w:tc>
          <w:tcPr>
            <w:tcW w:type="dxa" w:w="3576"/>
            <w:vAlign w:val="top"/>
          </w:tcPr>
          <w:p>
            <w:pPr>
              <w:spacing w:before="0" w:after="0" w:line="252" w:lineRule="auto"/>
            </w:pPr>
            <w:r>
              <w:rPr>
                <w:rFonts w:ascii="Calibri" w:hAnsi="Calibri" w:eastAsia="Calibri" w:cs="Calibri"/>
                <w:b w:val="0"/>
                <w:color w:val="0B0B0C"/>
                <w:sz w:val="17"/>
              </w:rPr>
              <w:t>This document and README.md</w:t>
            </w:r>
          </w:p>
        </w:tc>
      </w:tr>
    </w:tbl>
    <w:p>
      <w:pPr>
        <w:spacing w:before="0" w:after="40"/>
      </w:pPr>
      <w:r>
        <w:rPr>
          <w:rFonts w:ascii="Calibri" w:hAnsi="Calibri" w:eastAsia="Calibri" w:cs="Calibri"/>
          <w:sz w:val="8"/>
        </w:rPr>
      </w:r>
    </w:p>
    <w:tbl>
      <w:tblPr>
        <w:tblW w:type="pct" w:w="500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ayout w:type="fixed"/>
        <w:tblCellMar>
          <w:top w:w="130" w:type="dxa"/>
          <w:left w:w="220" w:type="dxa"/>
          <w:bottom w:w="130" w:type="dxa"/>
          <w:right w:w="180" w:type="dxa"/>
        </w:tblCellMar>
        <w:tblLook w:firstColumn="1" w:firstRow="1" w:lastColumn="0" w:lastRow="0" w:noHBand="0" w:noVBand="1" w:val="04A0"/>
      </w:tblPr>
      <w:tblGrid>
        <w:gridCol w:w="9411"/>
      </w:tblGrid>
      <w:tr>
        <w:tc>
          <w:tcPr>
            <w:tcW w:type="dxa" w:w="9411"/>
            <w:shd w:val="clear" w:color="auto" w:fill="EEF2F8"/>
          </w:tcPr>
          <w:p>
            <w:pPr>
              <w:pBdr>
                <w:left w:val="single" w:sz="24" w:space="8" w:color="0F2C59"/>
              </w:pBdr>
              <w:spacing w:after="0"/>
            </w:pPr>
            <w:r>
              <w:rPr>
                <w:rFonts w:ascii="Calibri" w:hAnsi="Calibri" w:eastAsia="Calibri" w:cs="Calibri"/>
                <w:b/>
                <w:color w:val="0B0B0C"/>
                <w:sz w:val="19"/>
              </w:rPr>
              <w:t>Honest status statement:</w:t>
            </w:r>
            <w:r>
              <w:rPr>
                <w:rFonts w:ascii="Calibri" w:hAnsi="Calibri" w:eastAsia="Calibri" w:cs="Calibri"/>
                <w:b w:val="0"/>
                <w:color w:val="0B0B0C"/>
                <w:sz w:val="19"/>
              </w:rPr>
              <w:t xml:space="preserve"> the voice loop runs, the call session runs and all 65 automated tests pass. The customer's words in the Week 2 demo are typed, not recognised from audio. The spoken voice is the laptop's built-in Windows voice, not a telephone voice. No telephone call, audio recording or live speech recognition has been performed, and no response-latency figure has been measured.</w:t>
            </w:r>
          </w:p>
        </w:tc>
      </w:tr>
    </w:tbl>
    <w:p>
      <w:pPr>
        <w:spacing w:after="40"/>
      </w:pPr>
      <w:r>
        <w:rPr>
          <w:rFonts w:ascii="Calibri" w:hAnsi="Calibri" w:eastAsia="Calibri" w:cs="Calibri"/>
          <w:sz w:val="8"/>
        </w:rPr>
      </w:r>
    </w:p>
    <w:p>
      <w:pPr>
        <w:pStyle w:val="Heading1"/>
      </w:pPr>
      <w:r>
        <w:t>2. Week 2 Scope and Design Decisions</w:t>
      </w:r>
    </w:p>
    <w:p>
      <w:pPr>
        <w:pStyle w:val="Heading2"/>
      </w:pPr>
      <w:r>
        <w:t>2.1 Scope implemented this week</w:t>
      </w:r>
    </w:p>
    <w:p>
      <w:pPr>
        <w:pStyle w:val="ListBullet"/>
      </w:pPr>
      <w:r>
        <w:rPr>
          <w:rFonts w:ascii="Calibri" w:hAnsi="Calibri" w:eastAsia="Calibri" w:cs="Calibri"/>
          <w:b w:val="0"/>
          <w:color w:val="0B0B0C"/>
          <w:sz w:val="21"/>
        </w:rPr>
        <w:t>A knowledge base of approved FAQ entries with load-time validation, duplicate detection and a keyword-scoring lookup.</w:t>
      </w:r>
    </w:p>
    <w:p>
      <w:pPr>
        <w:pStyle w:val="ListBullet"/>
      </w:pPr>
      <w:r>
        <w:rPr>
          <w:rFonts w:ascii="Calibri" w:hAnsi="Calibri" w:eastAsia="Calibri" w:cs="Calibri"/>
          <w:b w:val="0"/>
          <w:color w:val="0B0B0C"/>
          <w:sz w:val="21"/>
        </w:rPr>
        <w:t>A conversation session that remembers turns, counts consecutive misunderstandings and stores whether the call has been escalated or ended.</w:t>
      </w:r>
    </w:p>
    <w:p>
      <w:pPr>
        <w:pStyle w:val="ListBullet"/>
      </w:pPr>
      <w:r>
        <w:rPr>
          <w:rFonts w:ascii="Calibri" w:hAnsi="Calibri" w:eastAsia="Calibri" w:cs="Calibri"/>
          <w:b w:val="0"/>
          <w:color w:val="0B0B0C"/>
          <w:sz w:val="21"/>
        </w:rPr>
        <w:t>Automatic escalation to a human representative after three consecutive misunderstood turns, matching the master plan's rule of two or three attempts.</w:t>
      </w:r>
    </w:p>
    <w:p>
      <w:pPr>
        <w:pStyle w:val="ListBullet"/>
      </w:pPr>
      <w:r>
        <w:rPr>
          <w:rFonts w:ascii="Calibri" w:hAnsi="Calibri" w:eastAsia="Calibri" w:cs="Calibri"/>
          <w:b w:val="0"/>
          <w:color w:val="0B0B0C"/>
          <w:sz w:val="21"/>
        </w:rPr>
        <w:t>A one-line handoff summary containing the number of turns, the topics covered and the outcome.</w:t>
      </w:r>
    </w:p>
    <w:p>
      <w:pPr>
        <w:pStyle w:val="ListBullet"/>
      </w:pPr>
      <w:r>
        <w:rPr>
          <w:rFonts w:ascii="Calibri" w:hAnsi="Calibri" w:eastAsia="Calibri" w:cs="Calibri"/>
          <w:b w:val="0"/>
          <w:color w:val="0B0B0C"/>
          <w:sz w:val="21"/>
        </w:rPr>
        <w:t>A voice pipeline that takes a transcript, runs the session, and speaks the reply, with speech-to-text and text-to-speech behind interfaces.</w:t>
      </w:r>
    </w:p>
    <w:p>
      <w:pPr>
        <w:pStyle w:val="ListBullet"/>
      </w:pPr>
      <w:r>
        <w:rPr>
          <w:rFonts w:ascii="Calibri" w:hAnsi="Calibri" w:eastAsia="Calibri" w:cs="Calibri"/>
          <w:b w:val="0"/>
          <w:color w:val="0B0B0C"/>
          <w:sz w:val="21"/>
        </w:rPr>
        <w:t>A local spoken output back end using the Windows SAPI voice through PowerShell, with a printed fallback when no voice is available.</w:t>
      </w:r>
    </w:p>
    <w:p>
      <w:pPr>
        <w:pStyle w:val="ListBullet"/>
      </w:pPr>
      <w:r>
        <w:rPr>
          <w:rFonts w:ascii="Calibri" w:hAnsi="Calibri" w:eastAsia="Calibri" w:cs="Calibri"/>
          <w:b w:val="0"/>
          <w:color w:val="0B0B0C"/>
          <w:sz w:val="21"/>
        </w:rPr>
        <w:t>A simulated-call demo with a fixed script and an interactive mode, plus captured output for evidence.</w:t>
      </w:r>
    </w:p>
    <w:p>
      <w:pPr>
        <w:pStyle w:val="ListBullet"/>
      </w:pPr>
      <w:r>
        <w:rPr>
          <w:rFonts w:ascii="Calibri" w:hAnsi="Calibri" w:eastAsia="Calibri" w:cs="Calibri"/>
          <w:b w:val="0"/>
          <w:color w:val="0B0B0C"/>
          <w:sz w:val="21"/>
        </w:rPr>
        <w:t>38 new automated tests, keeping all 27 Week 1 tests passing.</w:t>
      </w:r>
    </w:p>
    <w:p>
      <w:pPr>
        <w:pStyle w:val="Heading2"/>
      </w:pPr>
      <w:r>
        <w:t>2.2 Deliberately deferred</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388"/>
        <w:gridCol w:w="6023"/>
      </w:tblGrid>
      <w:tr>
        <w:trPr>
          <w:cantSplit w:val="true"/>
          <w:tblHeader w:val="true"/>
        </w:trPr>
        <w:tc>
          <w:tcPr>
            <w:tcW w:type="dxa" w:w="3388"/>
            <w:shd w:val="clear" w:color="auto" w:fill="0F2C59"/>
            <w:vAlign w:val="top"/>
          </w:tcPr>
          <w:p>
            <w:pPr>
              <w:spacing w:before="0" w:after="0" w:line="252" w:lineRule="auto"/>
            </w:pPr>
            <w:r>
              <w:rPr>
                <w:rFonts w:ascii="Calibri" w:hAnsi="Calibri" w:eastAsia="Calibri" w:cs="Calibri"/>
                <w:b/>
                <w:color w:val="FFFFFF"/>
                <w:sz w:val="17"/>
              </w:rPr>
              <w:t>Deferred item</w:t>
            </w:r>
          </w:p>
        </w:tc>
        <w:tc>
          <w:tcPr>
            <w:tcW w:type="dxa" w:w="6023"/>
            <w:shd w:val="clear" w:color="auto" w:fill="0F2C59"/>
            <w:vAlign w:val="top"/>
          </w:tcPr>
          <w:p>
            <w:pPr>
              <w:spacing w:before="0" w:after="0" w:line="252" w:lineRule="auto"/>
            </w:pPr>
            <w:r>
              <w:rPr>
                <w:rFonts w:ascii="Calibri" w:hAnsi="Calibri" w:eastAsia="Calibri" w:cs="Calibri"/>
                <w:b/>
                <w:color w:val="FFFFFF"/>
                <w:sz w:val="17"/>
              </w:rPr>
              <w:t>Reason</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Streaming speech-to-text from a microphone</w:t>
            </w:r>
          </w:p>
        </w:tc>
        <w:tc>
          <w:tcPr>
            <w:tcW w:type="dxa" w:w="6023"/>
            <w:vAlign w:val="top"/>
          </w:tcPr>
          <w:p>
            <w:pPr>
              <w:spacing w:before="0" w:after="0" w:line="252" w:lineRule="auto"/>
            </w:pPr>
            <w:r>
              <w:rPr>
                <w:rFonts w:ascii="Calibri" w:hAnsi="Calibri" w:eastAsia="Calibri" w:cs="Calibri"/>
                <w:b w:val="0"/>
                <w:color w:val="0B0B0C"/>
                <w:sz w:val="17"/>
              </w:rPr>
              <w:t>No STT account or credential in this environment</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Real telephony inbound and outbound calls</w:t>
            </w:r>
          </w:p>
        </w:tc>
        <w:tc>
          <w:tcPr>
            <w:tcW w:type="dxa" w:w="6023"/>
            <w:shd w:val="clear" w:color="auto" w:fill="F4F6F9"/>
            <w:vAlign w:val="top"/>
          </w:tcPr>
          <w:p>
            <w:pPr>
              <w:spacing w:before="0" w:after="0" w:line="252" w:lineRule="auto"/>
            </w:pPr>
            <w:r>
              <w:rPr>
                <w:rFonts w:ascii="Calibri" w:hAnsi="Calibri" w:eastAsia="Calibri" w:cs="Calibri"/>
                <w:b w:val="0"/>
                <w:color w:val="0B0B0C"/>
                <w:sz w:val="17"/>
              </w:rPr>
              <w:t>No telephony account, phone number or webhook</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Barge-in (customer interrupting the agent)</w:t>
            </w:r>
          </w:p>
        </w:tc>
        <w:tc>
          <w:tcPr>
            <w:tcW w:type="dxa" w:w="6023"/>
            <w:vAlign w:val="top"/>
          </w:tcPr>
          <w:p>
            <w:pPr>
              <w:spacing w:before="0" w:after="0" w:line="252" w:lineRule="auto"/>
            </w:pPr>
            <w:r>
              <w:rPr>
                <w:rFonts w:ascii="Calibri" w:hAnsi="Calibri" w:eastAsia="Calibri" w:cs="Calibri"/>
                <w:b w:val="0"/>
                <w:color w:val="0B0B0C"/>
                <w:sz w:val="17"/>
              </w:rPr>
              <w:t>Requires a real audio stream and echo handling</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End-to-end latency measurement</w:t>
            </w:r>
          </w:p>
        </w:tc>
        <w:tc>
          <w:tcPr>
            <w:tcW w:type="dxa" w:w="6023"/>
            <w:shd w:val="clear" w:color="auto" w:fill="F4F6F9"/>
            <w:vAlign w:val="top"/>
          </w:tcPr>
          <w:p>
            <w:pPr>
              <w:spacing w:before="0" w:after="0" w:line="252" w:lineRule="auto"/>
            </w:pPr>
            <w:r>
              <w:rPr>
                <w:rFonts w:ascii="Calibri" w:hAnsi="Calibri" w:eastAsia="Calibri" w:cs="Calibri"/>
                <w:b w:val="0"/>
                <w:color w:val="0B0B0C"/>
                <w:sz w:val="17"/>
              </w:rPr>
              <w:t>Cannot be measured without real STT and TTS network calls</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Urdu and mixed-language speech</w:t>
            </w:r>
          </w:p>
        </w:tc>
        <w:tc>
          <w:tcPr>
            <w:tcW w:type="dxa" w:w="6023"/>
            <w:vAlign w:val="top"/>
          </w:tcPr>
          <w:p>
            <w:pPr>
              <w:spacing w:before="0" w:after="0" w:line="252" w:lineRule="auto"/>
            </w:pPr>
            <w:r>
              <w:rPr>
                <w:rFonts w:ascii="Calibri" w:hAnsi="Calibri" w:eastAsia="Calibri" w:cs="Calibri"/>
                <w:b w:val="0"/>
                <w:color w:val="0B0B0C"/>
                <w:sz w:val="17"/>
              </w:rPr>
              <w:t>Needs an STT model with the target accent coverage</w:t>
            </w:r>
          </w:p>
        </w:tc>
      </w:tr>
      <w:tr>
        <w:trPr>
          <w:cantSplit w:val="true"/>
        </w:trPr>
        <w:tc>
          <w:tcPr>
            <w:tcW w:type="dxa" w:w="3388"/>
            <w:shd w:val="clear" w:color="auto" w:fill="F4F6F9"/>
            <w:vAlign w:val="top"/>
          </w:tcPr>
          <w:p>
            <w:pPr>
              <w:spacing w:before="0" w:after="0" w:line="252" w:lineRule="auto"/>
            </w:pPr>
            <w:r>
              <w:rPr>
                <w:rFonts w:ascii="Calibri" w:hAnsi="Calibri" w:eastAsia="Calibri" w:cs="Calibri"/>
                <w:b w:val="0"/>
                <w:color w:val="0B0B0C"/>
                <w:sz w:val="17"/>
              </w:rPr>
              <w:t>CRM, calendar and dashboard integration</w:t>
            </w:r>
          </w:p>
        </w:tc>
        <w:tc>
          <w:tcPr>
            <w:tcW w:type="dxa" w:w="6023"/>
            <w:shd w:val="clear" w:color="auto" w:fill="F4F6F9"/>
            <w:vAlign w:val="top"/>
          </w:tcPr>
          <w:p>
            <w:pPr>
              <w:spacing w:before="0" w:after="0" w:line="252" w:lineRule="auto"/>
            </w:pPr>
            <w:r>
              <w:rPr>
                <w:rFonts w:ascii="Calibri" w:hAnsi="Calibri" w:eastAsia="Calibri" w:cs="Calibri"/>
                <w:b w:val="0"/>
                <w:color w:val="0B0B0C"/>
                <w:sz w:val="17"/>
              </w:rPr>
              <w:t>Planned for Week 3 in the master plan</w:t>
            </w:r>
          </w:p>
        </w:tc>
      </w:tr>
      <w:tr>
        <w:trPr>
          <w:cantSplit w:val="true"/>
        </w:trPr>
        <w:tc>
          <w:tcPr>
            <w:tcW w:type="dxa" w:w="3388"/>
            <w:vAlign w:val="top"/>
          </w:tcPr>
          <w:p>
            <w:pPr>
              <w:spacing w:before="0" w:after="0" w:line="252" w:lineRule="auto"/>
            </w:pPr>
            <w:r>
              <w:rPr>
                <w:rFonts w:ascii="Calibri" w:hAnsi="Calibri" w:eastAsia="Calibri" w:cs="Calibri"/>
                <w:b w:val="0"/>
                <w:color w:val="0B0B0C"/>
                <w:sz w:val="17"/>
              </w:rPr>
              <w:t>LLM-based free-form understanding</w:t>
            </w:r>
          </w:p>
        </w:tc>
        <w:tc>
          <w:tcPr>
            <w:tcW w:type="dxa" w:w="6023"/>
            <w:vAlign w:val="top"/>
          </w:tcPr>
          <w:p>
            <w:pPr>
              <w:spacing w:before="0" w:after="0" w:line="252" w:lineRule="auto"/>
            </w:pPr>
            <w:r>
              <w:rPr>
                <w:rFonts w:ascii="Calibri" w:hAnsi="Calibri" w:eastAsia="Calibri" w:cs="Calibri"/>
                <w:b w:val="0"/>
                <w:color w:val="0B0B0C"/>
                <w:sz w:val="17"/>
              </w:rPr>
              <w:t>Rule-based intents are deterministic and need no API key; the plan allows this for the MVP</w:t>
            </w:r>
          </w:p>
        </w:tc>
      </w:tr>
    </w:tbl>
    <w:p>
      <w:pPr>
        <w:spacing w:before="0" w:after="40"/>
      </w:pPr>
      <w:r>
        <w:rPr>
          <w:rFonts w:ascii="Calibri" w:hAnsi="Calibri" w:eastAsia="Calibri" w:cs="Calibri"/>
          <w:sz w:val="8"/>
        </w:rPr>
      </w:r>
    </w:p>
    <w:p>
      <w:pPr>
        <w:pStyle w:val="Heading2"/>
      </w:pPr>
      <w:r>
        <w:t>2.3 Key design decisions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012"/>
        <w:gridCol w:w="6399"/>
      </w:tblGrid>
      <w:tr>
        <w:trPr>
          <w:cantSplit w:val="true"/>
          <w:tblHeader w:val="true"/>
        </w:trPr>
        <w:tc>
          <w:tcPr>
            <w:tcW w:type="dxa" w:w="3012"/>
            <w:shd w:val="clear" w:color="auto" w:fill="0F2C59"/>
            <w:vAlign w:val="top"/>
          </w:tcPr>
          <w:p>
            <w:pPr>
              <w:spacing w:before="0" w:after="0" w:line="252" w:lineRule="auto"/>
            </w:pPr>
            <w:r>
              <w:rPr>
                <w:rFonts w:ascii="Calibri" w:hAnsi="Calibri" w:eastAsia="Calibri" w:cs="Calibri"/>
                <w:b/>
                <w:color w:val="FFFFFF"/>
                <w:sz w:val="17"/>
              </w:rPr>
              <w:t>Decision</w:t>
            </w:r>
          </w:p>
        </w:tc>
        <w:tc>
          <w:tcPr>
            <w:tcW w:type="dxa" w:w="6399"/>
            <w:shd w:val="clear" w:color="auto" w:fill="0F2C59"/>
            <w:vAlign w:val="top"/>
          </w:tcPr>
          <w:p>
            <w:pPr>
              <w:spacing w:before="0" w:after="0" w:line="252" w:lineRule="auto"/>
            </w:pPr>
            <w:r>
              <w:rPr>
                <w:rFonts w:ascii="Calibri" w:hAnsi="Calibri" w:eastAsia="Calibri" w:cs="Calibri"/>
                <w:b/>
                <w:color w:val="FFFFFF"/>
                <w:sz w:val="17"/>
              </w:rPr>
              <w:t>Reason</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Keep the rule-based intent layer from Week 1</w:t>
            </w:r>
          </w:p>
        </w:tc>
        <w:tc>
          <w:tcPr>
            <w:tcW w:type="dxa" w:w="6399"/>
            <w:vAlign w:val="top"/>
          </w:tcPr>
          <w:p>
            <w:pPr>
              <w:spacing w:before="0" w:after="0" w:line="252" w:lineRule="auto"/>
            </w:pPr>
            <w:r>
              <w:rPr>
                <w:rFonts w:ascii="Calibri" w:hAnsi="Calibri" w:eastAsia="Calibri" w:cs="Calibri"/>
                <w:b w:val="0"/>
                <w:color w:val="0B0B0C"/>
                <w:sz w:val="17"/>
              </w:rPr>
              <w:t>Deterministic, explainable and testable without an API key; it also gives a stable baseline for later comparison with an LLM classifier</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Move FAQ handling into a validated knowledge base</w:t>
            </w:r>
          </w:p>
        </w:tc>
        <w:tc>
          <w:tcPr>
            <w:tcW w:type="dxa" w:w="6399"/>
            <w:shd w:val="clear" w:color="auto" w:fill="F4F6F9"/>
            <w:vAlign w:val="top"/>
          </w:tcPr>
          <w:p>
            <w:pPr>
              <w:spacing w:before="0" w:after="0" w:line="252" w:lineRule="auto"/>
            </w:pPr>
            <w:r>
              <w:rPr>
                <w:rFonts w:ascii="Calibri" w:hAnsi="Calibri" w:eastAsia="Calibri" w:cs="Calibri"/>
                <w:b w:val="0"/>
                <w:color w:val="0B0B0C"/>
                <w:sz w:val="17"/>
              </w:rPr>
              <w:t>A malformed or duplicate entry now fails at load time instead of producing a wrong answer mid-call</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Put per-call state in a separate session object</w:t>
            </w:r>
          </w:p>
        </w:tc>
        <w:tc>
          <w:tcPr>
            <w:tcW w:type="dxa" w:w="6399"/>
            <w:vAlign w:val="top"/>
          </w:tcPr>
          <w:p>
            <w:pPr>
              <w:spacing w:before="0" w:after="0" w:line="252" w:lineRule="auto"/>
            </w:pPr>
            <w:r>
              <w:rPr>
                <w:rFonts w:ascii="Calibri" w:hAnsi="Calibri" w:eastAsia="Calibri" w:cs="Calibri"/>
                <w:b w:val="0"/>
                <w:color w:val="0B0B0C"/>
                <w:sz w:val="17"/>
              </w:rPr>
              <w:t>Keeps CustomerSupportAgent focused on one turn; the Week 1 text CLI continues to work unchanged</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Escalate after three consecutive misses</w:t>
            </w:r>
          </w:p>
        </w:tc>
        <w:tc>
          <w:tcPr>
            <w:tcW w:type="dxa" w:w="6399"/>
            <w:shd w:val="clear" w:color="auto" w:fill="F4F6F9"/>
            <w:vAlign w:val="top"/>
          </w:tcPr>
          <w:p>
            <w:pPr>
              <w:spacing w:before="0" w:after="0" w:line="252" w:lineRule="auto"/>
            </w:pPr>
            <w:r>
              <w:rPr>
                <w:rFonts w:ascii="Calibri" w:hAnsi="Calibri" w:eastAsia="Calibri" w:cs="Calibri"/>
                <w:b w:val="0"/>
                <w:color w:val="0B0B0C"/>
                <w:sz w:val="17"/>
              </w:rPr>
              <w:t>Matches the plan's escalation rule and prevents the customer being trapped in a fallback loop</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Define speech-to-text and text-to-speech as small protocols</w:t>
            </w:r>
          </w:p>
        </w:tc>
        <w:tc>
          <w:tcPr>
            <w:tcW w:type="dxa" w:w="6399"/>
            <w:vAlign w:val="top"/>
          </w:tcPr>
          <w:p>
            <w:pPr>
              <w:spacing w:before="0" w:after="0" w:line="252" w:lineRule="auto"/>
            </w:pPr>
            <w:r>
              <w:rPr>
                <w:rFonts w:ascii="Calibri" w:hAnsi="Calibri" w:eastAsia="Calibri" w:cs="Calibri"/>
                <w:b w:val="0"/>
                <w:color w:val="0B0B0C"/>
                <w:sz w:val="17"/>
              </w:rPr>
              <w:t>Real providers can replace the typed and SAPI back ends without touching session or dialogue code</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Use the built-in Windows voice for local output</w:t>
            </w:r>
          </w:p>
        </w:tc>
        <w:tc>
          <w:tcPr>
            <w:tcW w:type="dxa" w:w="6399"/>
            <w:shd w:val="clear" w:color="auto" w:fill="F4F6F9"/>
            <w:vAlign w:val="top"/>
          </w:tcPr>
          <w:p>
            <w:pPr>
              <w:spacing w:before="0" w:after="0" w:line="252" w:lineRule="auto"/>
            </w:pPr>
            <w:r>
              <w:rPr>
                <w:rFonts w:ascii="Calibri" w:hAnsi="Calibri" w:eastAsia="Calibri" w:cs="Calibri"/>
                <w:b w:val="0"/>
                <w:color w:val="0B0B0C"/>
                <w:sz w:val="17"/>
              </w:rPr>
              <w:t>No API key, no cost, works offline; it is clearly not a production telephony voice</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Label typed input as a stand-in everywhere</w:t>
            </w:r>
          </w:p>
        </w:tc>
        <w:tc>
          <w:tcPr>
            <w:tcW w:type="dxa" w:w="6399"/>
            <w:vAlign w:val="top"/>
          </w:tcPr>
          <w:p>
            <w:pPr>
              <w:spacing w:before="0" w:after="0" w:line="252" w:lineRule="auto"/>
            </w:pPr>
            <w:r>
              <w:rPr>
                <w:rFonts w:ascii="Calibri" w:hAnsi="Calibri" w:eastAsia="Calibri" w:cs="Calibri"/>
                <w:b w:val="0"/>
                <w:color w:val="0B0B0C"/>
                <w:sz w:val="17"/>
              </w:rPr>
              <w:t>The report and README must not imply that speech recognition is working</w:t>
            </w:r>
          </w:p>
        </w:tc>
      </w:tr>
    </w:tbl>
    <w:p>
      <w:pPr>
        <w:spacing w:before="0" w:after="40"/>
      </w:pPr>
      <w:r>
        <w:rPr>
          <w:rFonts w:ascii="Calibri" w:hAnsi="Calibri" w:eastAsia="Calibri" w:cs="Calibri"/>
          <w:sz w:val="8"/>
        </w:rPr>
      </w:r>
    </w:p>
    <w:p>
      <w:pPr>
        <w:pStyle w:val="Heading1"/>
      </w:pPr>
      <w:r>
        <w:t>3. Week 2 Architecture</w:t>
      </w:r>
    </w:p>
    <w:p>
      <w:pPr>
        <w:pStyle w:val="Heading2"/>
      </w:pPr>
      <w:r>
        <w:t>3.1 Turn path</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Typed words (STT stand-in)</w:t>
      </w:r>
      <w:r>
        <w:br/>
      </w:r>
      <w:r>
        <w:rPr>
          <w:rFonts w:ascii="Consolas" w:hAnsi="Consolas" w:eastAsia="Consolas" w:cs="Consolas"/>
          <w:color w:val="1B1F24"/>
          <w:sz w:val="17"/>
        </w:rPr>
        <w:t xml:space="preserve">        |</w:t>
      </w:r>
      <w:r>
        <w:br/>
      </w:r>
      <w:r>
        <w:rPr>
          <w:rFonts w:ascii="Consolas" w:hAnsi="Consolas" w:eastAsia="Consolas" w:cs="Consolas"/>
          <w:color w:val="1B1F24"/>
          <w:sz w:val="17"/>
        </w:rPr>
        <w:t xml:space="preserve">        v</w:t>
      </w:r>
      <w:r>
        <w:br/>
      </w:r>
      <w:r>
        <w:rPr>
          <w:rFonts w:ascii="Consolas" w:hAnsi="Consolas" w:eastAsia="Consolas" w:cs="Consolas"/>
          <w:color w:val="1B1F24"/>
          <w:sz w:val="17"/>
        </w:rPr>
        <w:t>TypedInputSTT.transcribe()          src/voice/stt.py</w:t>
      </w:r>
      <w:r>
        <w:br/>
      </w:r>
      <w:r>
        <w:rPr>
          <w:rFonts w:ascii="Consolas" w:hAnsi="Consolas" w:eastAsia="Consolas" w:cs="Consolas"/>
          <w:color w:val="1B1F24"/>
          <w:sz w:val="17"/>
        </w:rPr>
        <w:t xml:space="preserve">        |</w:t>
      </w:r>
      <w:r>
        <w:br/>
      </w:r>
      <w:r>
        <w:rPr>
          <w:rFonts w:ascii="Consolas" w:hAnsi="Consolas" w:eastAsia="Consolas" w:cs="Consolas"/>
          <w:color w:val="1B1F24"/>
          <w:sz w:val="17"/>
        </w:rPr>
        <w:t xml:space="preserve">        v</w:t>
      </w:r>
      <w:r>
        <w:br/>
      </w:r>
      <w:r>
        <w:rPr>
          <w:rFonts w:ascii="Consolas" w:hAnsi="Consolas" w:eastAsia="Consolas" w:cs="Consolas"/>
          <w:color w:val="1B1F24"/>
          <w:sz w:val="17"/>
        </w:rPr>
        <w:t>ConversationSession.handle()        src/session.py</w:t>
      </w:r>
      <w:r>
        <w:br/>
      </w:r>
      <w:r>
        <w:rPr>
          <w:rFonts w:ascii="Consolas" w:hAnsi="Consolas" w:eastAsia="Consolas" w:cs="Consolas"/>
          <w:color w:val="1B1F24"/>
          <w:sz w:val="17"/>
        </w:rPr>
        <w:t xml:space="preserve">        |</w:t>
      </w:r>
      <w:r>
        <w:br/>
      </w:r>
      <w:r>
        <w:rPr>
          <w:rFonts w:ascii="Consolas" w:hAnsi="Consolas" w:eastAsia="Consolas" w:cs="Consolas"/>
          <w:color w:val="1B1F24"/>
          <w:sz w:val="17"/>
        </w:rPr>
        <w:t xml:space="preserve">        +--&gt; CustomerSupportAgent.handle_message()    src/agent.py</w:t>
      </w:r>
      <w:r>
        <w:br/>
      </w:r>
      <w:r>
        <w:rPr>
          <w:rFonts w:ascii="Consolas" w:hAnsi="Consolas" w:eastAsia="Consolas" w:cs="Consolas"/>
          <w:color w:val="1B1F24"/>
          <w:sz w:val="17"/>
        </w:rPr>
        <w:t xml:space="preserve">        |         |</w:t>
      </w:r>
      <w:r>
        <w:br/>
      </w:r>
      <w:r>
        <w:rPr>
          <w:rFonts w:ascii="Consolas" w:hAnsi="Consolas" w:eastAsia="Consolas" w:cs="Consolas"/>
          <w:color w:val="1B1F24"/>
          <w:sz w:val="17"/>
        </w:rPr>
        <w:t xml:space="preserve">        |         +--&gt; KnowledgeBase.find()           src/knowledge_base.py</w:t>
      </w:r>
      <w:r>
        <w:br/>
      </w:r>
      <w:r>
        <w:rPr>
          <w:rFonts w:ascii="Consolas" w:hAnsi="Consolas" w:eastAsia="Consolas" w:cs="Consolas"/>
          <w:color w:val="1B1F24"/>
          <w:sz w:val="17"/>
        </w:rPr>
        <w:t xml:space="preserve">        |         +--&gt; sample order store              src/sample_data.py</w:t>
      </w:r>
      <w:r>
        <w:br/>
      </w:r>
      <w:r>
        <w:rPr>
          <w:rFonts w:ascii="Consolas" w:hAnsi="Consolas" w:eastAsia="Consolas" w:cs="Consolas"/>
          <w:color w:val="1B1F24"/>
          <w:sz w:val="17"/>
        </w:rPr>
        <w:t xml:space="preserve">        |</w:t>
      </w:r>
      <w:r>
        <w:br/>
      </w:r>
      <w:r>
        <w:rPr>
          <w:rFonts w:ascii="Consolas" w:hAnsi="Consolas" w:eastAsia="Consolas" w:cs="Consolas"/>
          <w:color w:val="1B1F24"/>
          <w:sz w:val="17"/>
        </w:rPr>
        <w:t xml:space="preserve">        +--&gt; fallback counter, escalation flag, turn history</w:t>
      </w:r>
      <w:r>
        <w:br/>
      </w:r>
      <w:r>
        <w:rPr>
          <w:rFonts w:ascii="Consolas" w:hAnsi="Consolas" w:eastAsia="Consolas" w:cs="Consolas"/>
          <w:color w:val="1B1F24"/>
          <w:sz w:val="17"/>
        </w:rPr>
        <w:t xml:space="preserve">        |</w:t>
      </w:r>
      <w:r>
        <w:br/>
      </w:r>
      <w:r>
        <w:rPr>
          <w:rFonts w:ascii="Consolas" w:hAnsi="Consolas" w:eastAsia="Consolas" w:cs="Consolas"/>
          <w:color w:val="1B1F24"/>
          <w:sz w:val="17"/>
        </w:rPr>
        <w:t xml:space="preserve">        v</w:t>
      </w:r>
      <w:r>
        <w:br/>
      </w:r>
      <w:r>
        <w:rPr>
          <w:rFonts w:ascii="Consolas" w:hAnsi="Consolas" w:eastAsia="Consolas" w:cs="Consolas"/>
          <w:color w:val="1B1F24"/>
          <w:sz w:val="17"/>
        </w:rPr>
        <w:t>TextToSpeech.speak()                SAPI (PowerShell) or console</w:t>
      </w:r>
      <w:r>
        <w:br/>
      </w:r>
      <w:r>
        <w:rPr>
          <w:rFonts w:ascii="Consolas" w:hAnsi="Consolas" w:eastAsia="Consolas" w:cs="Consolas"/>
          <w:color w:val="1B1F24"/>
          <w:sz w:val="17"/>
        </w:rPr>
        <w:t xml:space="preserve">        |</w:t>
      </w:r>
      <w:r>
        <w:br/>
      </w:r>
      <w:r>
        <w:rPr>
          <w:rFonts w:ascii="Consolas" w:hAnsi="Consolas" w:eastAsia="Consolas" w:cs="Consolas"/>
          <w:color w:val="1B1F24"/>
          <w:sz w:val="17"/>
        </w:rPr>
        <w:t xml:space="preserve">        v</w:t>
      </w:r>
      <w:r>
        <w:br/>
      </w:r>
      <w:r>
        <w:rPr>
          <w:rFonts w:ascii="Consolas" w:hAnsi="Consolas" w:eastAsia="Consolas" w:cs="Consolas"/>
          <w:color w:val="1B1F24"/>
          <w:sz w:val="17"/>
        </w:rPr>
        <w:t>Customer hears the reply            (local laptop audio, not telephony)</w:t>
      </w:r>
    </w:p>
    <w:p>
      <w:pPr>
        <w:pStyle w:val="Heading2"/>
      </w:pPr>
      <w:r>
        <w:t>3.2 What is new compared with Week 1</w:t>
      </w:r>
    </w:p>
    <w:p>
      <w:r>
        <w:rPr>
          <w:rFonts w:ascii="Calibri" w:hAnsi="Calibri" w:eastAsia="Calibri" w:cs="Calibri"/>
          <w:b w:val="0"/>
          <w:color w:val="0B0B0C"/>
          <w:sz w:val="21"/>
        </w:rPr>
        <w:t xml:space="preserve">Week 1 had one object, </w:t>
      </w:r>
      <w:r>
        <w:rPr>
          <w:rFonts w:ascii="Consolas" w:hAnsi="Consolas" w:eastAsia="Consolas" w:cs="Consolas"/>
          <w:color w:val="0F2C59"/>
          <w:sz w:val="20"/>
        </w:rPr>
        <w:t>CustomerSupportAgent</w:t>
      </w:r>
      <w:r>
        <w:rPr>
          <w:rFonts w:ascii="Calibri" w:hAnsi="Calibri" w:eastAsia="Calibri" w:cs="Calibri"/>
          <w:b w:val="0"/>
          <w:color w:val="0B0B0C"/>
          <w:sz w:val="21"/>
        </w:rPr>
        <w:t xml:space="preserve">, which answered one message at a time. Week 2 adds three layers around it: the </w:t>
      </w:r>
      <w:r>
        <w:rPr>
          <w:rFonts w:ascii="Consolas" w:hAnsi="Consolas" w:eastAsia="Consolas" w:cs="Consolas"/>
          <w:color w:val="0F2C59"/>
          <w:sz w:val="20"/>
        </w:rPr>
        <w:t>KnowledgeBase</w:t>
      </w:r>
      <w:r>
        <w:rPr>
          <w:rFonts w:ascii="Calibri" w:hAnsi="Calibri" w:eastAsia="Calibri" w:cs="Calibri"/>
          <w:b w:val="0"/>
          <w:color w:val="0B0B0C"/>
          <w:sz w:val="21"/>
        </w:rPr>
        <w:t xml:space="preserve">, which owns approved answer content; the </w:t>
      </w:r>
      <w:r>
        <w:rPr>
          <w:rFonts w:ascii="Consolas" w:hAnsi="Consolas" w:eastAsia="Consolas" w:cs="Consolas"/>
          <w:color w:val="0F2C59"/>
          <w:sz w:val="20"/>
        </w:rPr>
        <w:t>ConversationSession</w:t>
      </w:r>
      <w:r>
        <w:rPr>
          <w:rFonts w:ascii="Calibri" w:hAnsi="Calibri" w:eastAsia="Calibri" w:cs="Calibri"/>
          <w:b w:val="0"/>
          <w:color w:val="0B0B0C"/>
          <w:sz w:val="21"/>
        </w:rPr>
        <w:t xml:space="preserve">, which owns call state and escalation; and the </w:t>
      </w:r>
      <w:r>
        <w:rPr>
          <w:rFonts w:ascii="Consolas" w:hAnsi="Consolas" w:eastAsia="Consolas" w:cs="Consolas"/>
          <w:color w:val="0F2C59"/>
          <w:sz w:val="20"/>
        </w:rPr>
        <w:t>VoicePipeline</w:t>
      </w:r>
      <w:r>
        <w:rPr>
          <w:rFonts w:ascii="Calibri" w:hAnsi="Calibri" w:eastAsia="Calibri" w:cs="Calibri"/>
          <w:b w:val="0"/>
          <w:color w:val="0B0B0C"/>
          <w:sz w:val="21"/>
        </w:rPr>
        <w:t xml:space="preserve">, which owns the speech in and speech out loop. The agent's public method </w:t>
      </w:r>
      <w:r>
        <w:rPr>
          <w:rFonts w:ascii="Consolas" w:hAnsi="Consolas" w:eastAsia="Consolas" w:cs="Consolas"/>
          <w:color w:val="0F2C59"/>
          <w:sz w:val="20"/>
        </w:rPr>
        <w:t>handle_message()</w:t>
      </w:r>
      <w:r>
        <w:rPr>
          <w:rFonts w:ascii="Calibri" w:hAnsi="Calibri" w:eastAsia="Calibri" w:cs="Calibri"/>
          <w:b w:val="0"/>
          <w:color w:val="0B0B0C"/>
          <w:sz w:val="21"/>
        </w:rPr>
        <w:t xml:space="preserve"> remains the single decision entry point.</w:t>
      </w:r>
    </w:p>
    <w:p>
      <w:pPr>
        <w:pStyle w:val="Heading2"/>
      </w:pPr>
      <w:r>
        <w:t>3.3 Component status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447"/>
        <w:gridCol w:w="2635"/>
        <w:gridCol w:w="4329"/>
      </w:tblGrid>
      <w:tr>
        <w:trPr>
          <w:cantSplit w:val="true"/>
          <w:tblHeader w:val="true"/>
        </w:trPr>
        <w:tc>
          <w:tcPr>
            <w:tcW w:type="dxa" w:w="2447"/>
            <w:shd w:val="clear" w:color="auto" w:fill="0F2C59"/>
            <w:vAlign w:val="top"/>
          </w:tcPr>
          <w:p>
            <w:pPr>
              <w:spacing w:before="0" w:after="0" w:line="252" w:lineRule="auto"/>
            </w:pPr>
            <w:r>
              <w:rPr>
                <w:rFonts w:ascii="Calibri" w:hAnsi="Calibri" w:eastAsia="Calibri" w:cs="Calibri"/>
                <w:b/>
                <w:color w:val="FFFFFF"/>
                <w:sz w:val="17"/>
              </w:rPr>
              <w:t>Component</w:t>
            </w:r>
          </w:p>
        </w:tc>
        <w:tc>
          <w:tcPr>
            <w:tcW w:type="dxa" w:w="2635"/>
            <w:shd w:val="clear" w:color="auto" w:fill="0F2C59"/>
            <w:vAlign w:val="top"/>
          </w:tcPr>
          <w:p>
            <w:pPr>
              <w:spacing w:before="0" w:after="0" w:line="252" w:lineRule="auto"/>
            </w:pPr>
            <w:r>
              <w:rPr>
                <w:rFonts w:ascii="Calibri" w:hAnsi="Calibri" w:eastAsia="Calibri" w:cs="Calibri"/>
                <w:b/>
                <w:color w:val="FFFFFF"/>
                <w:sz w:val="17"/>
              </w:rPr>
              <w:t>Week 2 status</w:t>
            </w:r>
          </w:p>
        </w:tc>
        <w:tc>
          <w:tcPr>
            <w:tcW w:type="dxa" w:w="4329"/>
            <w:shd w:val="clear" w:color="auto" w:fill="0F2C59"/>
            <w:vAlign w:val="top"/>
          </w:tcPr>
          <w:p>
            <w:pPr>
              <w:spacing w:before="0" w:after="0" w:line="252" w:lineRule="auto"/>
            </w:pPr>
            <w:r>
              <w:rPr>
                <w:rFonts w:ascii="Calibri" w:hAnsi="Calibri" w:eastAsia="Calibri" w:cs="Calibri"/>
                <w:b/>
                <w:color w:val="FFFFFF"/>
                <w:sz w:val="17"/>
              </w:rPr>
              <w:t>Notes</w:t>
            </w:r>
          </w:p>
        </w:tc>
      </w:tr>
      <w:tr>
        <w:trPr>
          <w:cantSplit w:val="true"/>
        </w:trPr>
        <w:tc>
          <w:tcPr>
            <w:tcW w:type="dxa" w:w="2447"/>
            <w:vAlign w:val="top"/>
          </w:tcPr>
          <w:p>
            <w:pPr>
              <w:spacing w:before="0" w:after="0" w:line="252" w:lineRule="auto"/>
            </w:pPr>
            <w:r>
              <w:rPr>
                <w:rFonts w:ascii="Calibri" w:hAnsi="Calibri" w:eastAsia="Calibri" w:cs="Calibri"/>
                <w:b w:val="0"/>
                <w:color w:val="0B0B0C"/>
                <w:sz w:val="17"/>
              </w:rPr>
              <w:t>Typed input STT stand-in</w:t>
            </w:r>
          </w:p>
        </w:tc>
        <w:tc>
          <w:tcPr>
            <w:tcW w:type="dxa" w:w="2635"/>
            <w:vAlign w:val="top"/>
          </w:tcPr>
          <w:p>
            <w:pPr>
              <w:spacing w:before="0" w:after="0" w:line="252" w:lineRule="auto"/>
            </w:pPr>
            <w:r>
              <w:rPr>
                <w:rFonts w:ascii="Calibri" w:hAnsi="Calibri" w:eastAsia="Calibri" w:cs="Calibri"/>
                <w:b w:val="0"/>
                <w:color w:val="0B0B0C"/>
                <w:sz w:val="17"/>
              </w:rPr>
              <w:t>Implemented and tested</w:t>
            </w:r>
          </w:p>
        </w:tc>
        <w:tc>
          <w:tcPr>
            <w:tcW w:type="dxa" w:w="4329"/>
            <w:vAlign w:val="top"/>
          </w:tcPr>
          <w:p>
            <w:pPr>
              <w:spacing w:before="0" w:after="0" w:line="252" w:lineRule="auto"/>
            </w:pPr>
            <w:r>
              <w:rPr>
                <w:rFonts w:ascii="Calibri" w:hAnsi="Calibri" w:eastAsia="Calibri" w:cs="Calibri"/>
                <w:b w:val="0"/>
                <w:color w:val="0B0B0C"/>
                <w:sz w:val="17"/>
              </w:rPr>
              <w:t>Returns the supplied text after trimming; rejects non-text input</w:t>
            </w:r>
          </w:p>
        </w:tc>
      </w:tr>
      <w:tr>
        <w:trPr>
          <w:cantSplit w:val="true"/>
        </w:trPr>
        <w:tc>
          <w:tcPr>
            <w:tcW w:type="dxa" w:w="2447"/>
            <w:shd w:val="clear" w:color="auto" w:fill="F4F6F9"/>
            <w:vAlign w:val="top"/>
          </w:tcPr>
          <w:p>
            <w:pPr>
              <w:spacing w:before="0" w:after="0" w:line="252" w:lineRule="auto"/>
            </w:pPr>
            <w:r>
              <w:rPr>
                <w:rFonts w:ascii="Calibri" w:hAnsi="Calibri" w:eastAsia="Calibri" w:cs="Calibri"/>
                <w:b w:val="0"/>
                <w:color w:val="0B0B0C"/>
                <w:sz w:val="17"/>
              </w:rPr>
              <w:t>Streaming STT (Deepgram, Azure, Google, Whisper)</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Not connected</w:t>
            </w:r>
          </w:p>
        </w:tc>
        <w:tc>
          <w:tcPr>
            <w:tcW w:type="dxa" w:w="4329"/>
            <w:shd w:val="clear" w:color="auto" w:fill="F4F6F9"/>
            <w:vAlign w:val="top"/>
          </w:tcPr>
          <w:p>
            <w:pPr>
              <w:spacing w:before="0" w:after="0" w:line="252" w:lineRule="auto"/>
            </w:pPr>
            <w:r>
              <w:rPr>
                <w:rFonts w:ascii="Calibri" w:hAnsi="Calibri" w:eastAsia="Calibri" w:cs="Calibri"/>
                <w:b w:val="0"/>
                <w:color w:val="0B0B0C"/>
                <w:sz w:val="17"/>
              </w:rPr>
              <w:t>No credential or account available</w:t>
            </w:r>
          </w:p>
        </w:tc>
      </w:tr>
      <w:tr>
        <w:trPr>
          <w:cantSplit w:val="true"/>
        </w:trPr>
        <w:tc>
          <w:tcPr>
            <w:tcW w:type="dxa" w:w="2447"/>
            <w:vAlign w:val="top"/>
          </w:tcPr>
          <w:p>
            <w:pPr>
              <w:spacing w:before="0" w:after="0" w:line="252" w:lineRule="auto"/>
            </w:pPr>
            <w:r>
              <w:rPr>
                <w:rFonts w:ascii="Calibri" w:hAnsi="Calibri" w:eastAsia="Calibri" w:cs="Calibri"/>
                <w:b w:val="0"/>
                <w:color w:val="0B0B0C"/>
                <w:sz w:val="17"/>
              </w:rPr>
              <w:t>Windows SAPI text-to-speech</w:t>
            </w:r>
          </w:p>
        </w:tc>
        <w:tc>
          <w:tcPr>
            <w:tcW w:type="dxa" w:w="2635"/>
            <w:vAlign w:val="top"/>
          </w:tcPr>
          <w:p>
            <w:pPr>
              <w:spacing w:before="0" w:after="0" w:line="252" w:lineRule="auto"/>
            </w:pPr>
            <w:r>
              <w:rPr>
                <w:rFonts w:ascii="Calibri" w:hAnsi="Calibri" w:eastAsia="Calibri" w:cs="Calibri"/>
                <w:b w:val="0"/>
                <w:color w:val="0B0B0C"/>
                <w:sz w:val="17"/>
              </w:rPr>
              <w:t>Implemented and verified</w:t>
            </w:r>
          </w:p>
        </w:tc>
        <w:tc>
          <w:tcPr>
            <w:tcW w:type="dxa" w:w="4329"/>
            <w:vAlign w:val="top"/>
          </w:tcPr>
          <w:p>
            <w:pPr>
              <w:spacing w:before="0" w:after="0" w:line="252" w:lineRule="auto"/>
            </w:pPr>
            <w:r>
              <w:rPr>
                <w:rFonts w:ascii="Calibri" w:hAnsi="Calibri" w:eastAsia="Calibri" w:cs="Calibri"/>
                <w:b w:val="0"/>
                <w:color w:val="0B0B0C"/>
                <w:sz w:val="17"/>
              </w:rPr>
              <w:t>2 voices detected; COM object created; speak path exercised with silent input</w:t>
            </w:r>
          </w:p>
        </w:tc>
      </w:tr>
      <w:tr>
        <w:trPr>
          <w:cantSplit w:val="true"/>
        </w:trPr>
        <w:tc>
          <w:tcPr>
            <w:tcW w:type="dxa" w:w="2447"/>
            <w:shd w:val="clear" w:color="auto" w:fill="F4F6F9"/>
            <w:vAlign w:val="top"/>
          </w:tcPr>
          <w:p>
            <w:pPr>
              <w:spacing w:before="0" w:after="0" w:line="252" w:lineRule="auto"/>
            </w:pPr>
            <w:r>
              <w:rPr>
                <w:rFonts w:ascii="Calibri" w:hAnsi="Calibri" w:eastAsia="Calibri" w:cs="Calibri"/>
                <w:b w:val="0"/>
                <w:color w:val="0B0B0C"/>
                <w:sz w:val="17"/>
              </w:rPr>
              <w:t>Console text-to-speech</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Implemented and tested</w:t>
            </w:r>
          </w:p>
        </w:tc>
        <w:tc>
          <w:tcPr>
            <w:tcW w:type="dxa" w:w="4329"/>
            <w:shd w:val="clear" w:color="auto" w:fill="F4F6F9"/>
            <w:vAlign w:val="top"/>
          </w:tcPr>
          <w:p>
            <w:pPr>
              <w:spacing w:before="0" w:after="0" w:line="252" w:lineRule="auto"/>
            </w:pPr>
            <w:r>
              <w:rPr>
                <w:rFonts w:ascii="Calibri" w:hAnsi="Calibri" w:eastAsia="Calibri" w:cs="Calibri"/>
                <w:b w:val="0"/>
                <w:color w:val="0B0B0C"/>
                <w:sz w:val="17"/>
              </w:rPr>
              <w:t xml:space="preserve">Used when no voice is available and in </w:t>
            </w:r>
            <w:r>
              <w:rPr>
                <w:rFonts w:ascii="Consolas" w:hAnsi="Consolas" w:eastAsia="Consolas" w:cs="Consolas"/>
                <w:color w:val="0F2C59"/>
                <w:sz w:val="16"/>
              </w:rPr>
              <w:t>--silent</w:t>
            </w:r>
            <w:r>
              <w:rPr>
                <w:rFonts w:ascii="Calibri" w:hAnsi="Calibri" w:eastAsia="Calibri" w:cs="Calibri"/>
                <w:b w:val="0"/>
                <w:color w:val="0B0B0C"/>
                <w:sz w:val="17"/>
              </w:rPr>
              <w:t xml:space="preserve"> mode</w:t>
            </w:r>
          </w:p>
        </w:tc>
      </w:tr>
      <w:tr>
        <w:trPr>
          <w:cantSplit w:val="true"/>
        </w:trPr>
        <w:tc>
          <w:tcPr>
            <w:tcW w:type="dxa" w:w="2447"/>
            <w:vAlign w:val="top"/>
          </w:tcPr>
          <w:p>
            <w:pPr>
              <w:spacing w:before="0" w:after="0" w:line="252" w:lineRule="auto"/>
            </w:pPr>
            <w:r>
              <w:rPr>
                <w:rFonts w:ascii="Calibri" w:hAnsi="Calibri" w:eastAsia="Calibri" w:cs="Calibri"/>
                <w:b w:val="0"/>
                <w:color w:val="0B0B0C"/>
                <w:sz w:val="17"/>
              </w:rPr>
              <w:t>Telephony TTS (ElevenLabs, Azure Neural, Cartesia)</w:t>
            </w:r>
          </w:p>
        </w:tc>
        <w:tc>
          <w:tcPr>
            <w:tcW w:type="dxa" w:w="2635"/>
            <w:vAlign w:val="top"/>
          </w:tcPr>
          <w:p>
            <w:pPr>
              <w:spacing w:before="0" w:after="0" w:line="252" w:lineRule="auto"/>
            </w:pPr>
            <w:r>
              <w:rPr>
                <w:rFonts w:ascii="Calibri" w:hAnsi="Calibri" w:eastAsia="Calibri" w:cs="Calibri"/>
                <w:b w:val="0"/>
                <w:color w:val="0B0B0C"/>
                <w:sz w:val="17"/>
              </w:rPr>
              <w:t>Not connected</w:t>
            </w:r>
          </w:p>
        </w:tc>
        <w:tc>
          <w:tcPr>
            <w:tcW w:type="dxa" w:w="4329"/>
            <w:vAlign w:val="top"/>
          </w:tcPr>
          <w:p>
            <w:pPr>
              <w:spacing w:before="0" w:after="0" w:line="252" w:lineRule="auto"/>
            </w:pPr>
            <w:r>
              <w:rPr>
                <w:rFonts w:ascii="Calibri" w:hAnsi="Calibri" w:eastAsia="Calibri" w:cs="Calibri"/>
                <w:b w:val="0"/>
                <w:color w:val="0B0B0C"/>
                <w:sz w:val="17"/>
              </w:rPr>
              <w:t>Needs telephony and TTS access</w:t>
            </w:r>
          </w:p>
        </w:tc>
      </w:tr>
      <w:tr>
        <w:trPr>
          <w:cantSplit w:val="true"/>
        </w:trPr>
        <w:tc>
          <w:tcPr>
            <w:tcW w:type="dxa" w:w="2447"/>
            <w:shd w:val="clear" w:color="auto" w:fill="F4F6F9"/>
            <w:vAlign w:val="top"/>
          </w:tcPr>
          <w:p>
            <w:pPr>
              <w:spacing w:before="0" w:after="0" w:line="252" w:lineRule="auto"/>
            </w:pPr>
            <w:r>
              <w:rPr>
                <w:rFonts w:ascii="Calibri" w:hAnsi="Calibri" w:eastAsia="Calibri" w:cs="Calibri"/>
                <w:b w:val="0"/>
                <w:color w:val="0B0B0C"/>
                <w:sz w:val="17"/>
              </w:rPr>
              <w:t>Knowledge base</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Implemented and tested</w:t>
            </w:r>
          </w:p>
        </w:tc>
        <w:tc>
          <w:tcPr>
            <w:tcW w:type="dxa" w:w="4329"/>
            <w:shd w:val="clear" w:color="auto" w:fill="F4F6F9"/>
            <w:vAlign w:val="top"/>
          </w:tcPr>
          <w:p>
            <w:pPr>
              <w:spacing w:before="0" w:after="0" w:line="252" w:lineRule="auto"/>
            </w:pPr>
            <w:r>
              <w:rPr>
                <w:rFonts w:ascii="Calibri" w:hAnsi="Calibri" w:eastAsia="Calibri" w:cs="Calibri"/>
                <w:b w:val="0"/>
                <w:color w:val="0B0B0C"/>
                <w:sz w:val="17"/>
              </w:rPr>
              <w:t>Five approved sample entries, keyword scoring, validation</w:t>
            </w:r>
          </w:p>
        </w:tc>
      </w:tr>
      <w:tr>
        <w:trPr>
          <w:cantSplit w:val="true"/>
        </w:trPr>
        <w:tc>
          <w:tcPr>
            <w:tcW w:type="dxa" w:w="2447"/>
            <w:vAlign w:val="top"/>
          </w:tcPr>
          <w:p>
            <w:pPr>
              <w:spacing w:before="0" w:after="0" w:line="252" w:lineRule="auto"/>
            </w:pPr>
            <w:r>
              <w:rPr>
                <w:rFonts w:ascii="Calibri" w:hAnsi="Calibri" w:eastAsia="Calibri" w:cs="Calibri"/>
                <w:b w:val="0"/>
                <w:color w:val="0B0B0C"/>
                <w:sz w:val="17"/>
              </w:rPr>
              <w:t>Conversation session</w:t>
            </w:r>
          </w:p>
        </w:tc>
        <w:tc>
          <w:tcPr>
            <w:tcW w:type="dxa" w:w="2635"/>
            <w:vAlign w:val="top"/>
          </w:tcPr>
          <w:p>
            <w:pPr>
              <w:spacing w:before="0" w:after="0" w:line="252" w:lineRule="auto"/>
            </w:pPr>
            <w:r>
              <w:rPr>
                <w:rFonts w:ascii="Calibri" w:hAnsi="Calibri" w:eastAsia="Calibri" w:cs="Calibri"/>
                <w:b w:val="0"/>
                <w:color w:val="0B0B0C"/>
                <w:sz w:val="17"/>
              </w:rPr>
              <w:t>Implemented and tested</w:t>
            </w:r>
          </w:p>
        </w:tc>
        <w:tc>
          <w:tcPr>
            <w:tcW w:type="dxa" w:w="4329"/>
            <w:vAlign w:val="top"/>
          </w:tcPr>
          <w:p>
            <w:pPr>
              <w:spacing w:before="0" w:after="0" w:line="252" w:lineRule="auto"/>
            </w:pPr>
            <w:r>
              <w:rPr>
                <w:rFonts w:ascii="Calibri" w:hAnsi="Calibri" w:eastAsia="Calibri" w:cs="Calibri"/>
                <w:b w:val="0"/>
                <w:color w:val="0B0B0C"/>
                <w:sz w:val="17"/>
              </w:rPr>
              <w:t>Fallback counter, escalation, ended state, turn history, summary</w:t>
            </w:r>
          </w:p>
        </w:tc>
      </w:tr>
      <w:tr>
        <w:trPr>
          <w:cantSplit w:val="true"/>
        </w:trPr>
        <w:tc>
          <w:tcPr>
            <w:tcW w:type="dxa" w:w="2447"/>
            <w:shd w:val="clear" w:color="auto" w:fill="F4F6F9"/>
            <w:vAlign w:val="top"/>
          </w:tcPr>
          <w:p>
            <w:pPr>
              <w:spacing w:before="0" w:after="0" w:line="252" w:lineRule="auto"/>
            </w:pPr>
            <w:r>
              <w:rPr>
                <w:rFonts w:ascii="Calibri" w:hAnsi="Calibri" w:eastAsia="Calibri" w:cs="Calibri"/>
                <w:b w:val="0"/>
                <w:color w:val="0B0B0C"/>
                <w:sz w:val="17"/>
              </w:rPr>
              <w:t>Telephony gateway and phone number</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Not connected</w:t>
            </w:r>
          </w:p>
        </w:tc>
        <w:tc>
          <w:tcPr>
            <w:tcW w:type="dxa" w:w="4329"/>
            <w:shd w:val="clear" w:color="auto" w:fill="F4F6F9"/>
            <w:vAlign w:val="top"/>
          </w:tcPr>
          <w:p>
            <w:pPr>
              <w:spacing w:before="0" w:after="0" w:line="252" w:lineRule="auto"/>
            </w:pPr>
            <w:r>
              <w:rPr>
                <w:rFonts w:ascii="Calibri" w:hAnsi="Calibri" w:eastAsia="Calibri" w:cs="Calibri"/>
                <w:b w:val="0"/>
                <w:color w:val="0B0B0C"/>
                <w:sz w:val="17"/>
              </w:rPr>
              <w:t>Needs provider account, number and webhook</w:t>
            </w:r>
          </w:p>
        </w:tc>
      </w:tr>
      <w:tr>
        <w:trPr>
          <w:cantSplit w:val="true"/>
        </w:trPr>
        <w:tc>
          <w:tcPr>
            <w:tcW w:type="dxa" w:w="2447"/>
            <w:vAlign w:val="top"/>
          </w:tcPr>
          <w:p>
            <w:pPr>
              <w:spacing w:before="0" w:after="0" w:line="252" w:lineRule="auto"/>
            </w:pPr>
            <w:r>
              <w:rPr>
                <w:rFonts w:ascii="Calibri" w:hAnsi="Calibri" w:eastAsia="Calibri" w:cs="Calibri"/>
                <w:b w:val="0"/>
                <w:color w:val="0B0B0C"/>
                <w:sz w:val="17"/>
              </w:rPr>
              <w:t>CRM or database integration</w:t>
            </w:r>
          </w:p>
        </w:tc>
        <w:tc>
          <w:tcPr>
            <w:tcW w:type="dxa" w:w="2635"/>
            <w:vAlign w:val="top"/>
          </w:tcPr>
          <w:p>
            <w:pPr>
              <w:spacing w:before="0" w:after="0" w:line="252" w:lineRule="auto"/>
            </w:pPr>
            <w:r>
              <w:rPr>
                <w:rFonts w:ascii="Calibri" w:hAnsi="Calibri" w:eastAsia="Calibri" w:cs="Calibri"/>
                <w:b w:val="0"/>
                <w:color w:val="0B0B0C"/>
                <w:sz w:val="17"/>
              </w:rPr>
              <w:t>Not started</w:t>
            </w:r>
          </w:p>
        </w:tc>
        <w:tc>
          <w:tcPr>
            <w:tcW w:type="dxa" w:w="4329"/>
            <w:vAlign w:val="top"/>
          </w:tcPr>
          <w:p>
            <w:pPr>
              <w:spacing w:before="0" w:after="0" w:line="252" w:lineRule="auto"/>
            </w:pPr>
            <w:r>
              <w:rPr>
                <w:rFonts w:ascii="Calibri" w:hAnsi="Calibri" w:eastAsia="Calibri" w:cs="Calibri"/>
                <w:b w:val="0"/>
                <w:color w:val="0B0B0C"/>
                <w:sz w:val="17"/>
              </w:rPr>
              <w:t>Planned for Week 3</w:t>
            </w:r>
          </w:p>
        </w:tc>
      </w:tr>
      <w:tr>
        <w:trPr>
          <w:cantSplit w:val="true"/>
        </w:trPr>
        <w:tc>
          <w:tcPr>
            <w:tcW w:type="dxa" w:w="2447"/>
            <w:shd w:val="clear" w:color="auto" w:fill="F4F6F9"/>
            <w:vAlign w:val="top"/>
          </w:tcPr>
          <w:p>
            <w:pPr>
              <w:spacing w:before="0" w:after="0" w:line="252" w:lineRule="auto"/>
            </w:pPr>
            <w:r>
              <w:rPr>
                <w:rFonts w:ascii="Calibri" w:hAnsi="Calibri" w:eastAsia="Calibri" w:cs="Calibri"/>
                <w:b w:val="0"/>
                <w:color w:val="0B0B0C"/>
                <w:sz w:val="17"/>
              </w:rPr>
              <w:t>Admin dashboard</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Not started</w:t>
            </w:r>
          </w:p>
        </w:tc>
        <w:tc>
          <w:tcPr>
            <w:tcW w:type="dxa" w:w="4329"/>
            <w:shd w:val="clear" w:color="auto" w:fill="F4F6F9"/>
            <w:vAlign w:val="top"/>
          </w:tcPr>
          <w:p>
            <w:pPr>
              <w:spacing w:before="0" w:after="0" w:line="252" w:lineRule="auto"/>
            </w:pPr>
            <w:r>
              <w:rPr>
                <w:rFonts w:ascii="Calibri" w:hAnsi="Calibri" w:eastAsia="Calibri" w:cs="Calibri"/>
                <w:b w:val="0"/>
                <w:color w:val="0B0B0C"/>
                <w:sz w:val="17"/>
              </w:rPr>
              <w:t>Planned for Week 3</w:t>
            </w:r>
          </w:p>
        </w:tc>
      </w:tr>
      <w:tr>
        <w:trPr>
          <w:cantSplit w:val="true"/>
        </w:trPr>
        <w:tc>
          <w:tcPr>
            <w:tcW w:type="dxa" w:w="2447"/>
            <w:vAlign w:val="top"/>
          </w:tcPr>
          <w:p>
            <w:pPr>
              <w:spacing w:before="0" w:after="0" w:line="252" w:lineRule="auto"/>
            </w:pPr>
            <w:r>
              <w:rPr>
                <w:rFonts w:ascii="Calibri" w:hAnsi="Calibri" w:eastAsia="Calibri" w:cs="Calibri"/>
                <w:b w:val="0"/>
                <w:color w:val="0B0B0C"/>
                <w:sz w:val="17"/>
              </w:rPr>
              <w:t>Call recording and transcription storage</w:t>
            </w:r>
          </w:p>
        </w:tc>
        <w:tc>
          <w:tcPr>
            <w:tcW w:type="dxa" w:w="2635"/>
            <w:vAlign w:val="top"/>
          </w:tcPr>
          <w:p>
            <w:pPr>
              <w:spacing w:before="0" w:after="0" w:line="252" w:lineRule="auto"/>
            </w:pPr>
            <w:r>
              <w:rPr>
                <w:rFonts w:ascii="Calibri" w:hAnsi="Calibri" w:eastAsia="Calibri" w:cs="Calibri"/>
                <w:b w:val="0"/>
                <w:color w:val="0B0B0C"/>
                <w:sz w:val="17"/>
              </w:rPr>
              <w:t>Not started</w:t>
            </w:r>
          </w:p>
        </w:tc>
        <w:tc>
          <w:tcPr>
            <w:tcW w:type="dxa" w:w="4329"/>
            <w:vAlign w:val="top"/>
          </w:tcPr>
          <w:p>
            <w:pPr>
              <w:spacing w:before="0" w:after="0" w:line="252" w:lineRule="auto"/>
            </w:pPr>
            <w:r>
              <w:rPr>
                <w:rFonts w:ascii="Calibri" w:hAnsi="Calibri" w:eastAsia="Calibri" w:cs="Calibri"/>
                <w:b w:val="0"/>
                <w:color w:val="0B0B0C"/>
                <w:sz w:val="17"/>
              </w:rPr>
              <w:t>Needs the live call path first</w:t>
            </w:r>
          </w:p>
        </w:tc>
      </w:tr>
    </w:tbl>
    <w:p>
      <w:pPr>
        <w:spacing w:before="0" w:after="40"/>
      </w:pPr>
      <w:r>
        <w:rPr>
          <w:rFonts w:ascii="Calibri" w:hAnsi="Calibri" w:eastAsia="Calibri" w:cs="Calibri"/>
          <w:sz w:val="8"/>
        </w:rPr>
      </w:r>
    </w:p>
    <w:p>
      <w:pPr>
        <w:pStyle w:val="Heading2"/>
      </w:pPr>
      <w:r>
        <w:t>3.4 Data held in memory during a call</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1882"/>
        <w:gridCol w:w="1318"/>
        <w:gridCol w:w="6211"/>
      </w:tblGrid>
      <w:tr>
        <w:trPr>
          <w:cantSplit w:val="true"/>
          <w:tblHeader w:val="true"/>
        </w:trPr>
        <w:tc>
          <w:tcPr>
            <w:tcW w:type="dxa" w:w="1882"/>
            <w:shd w:val="clear" w:color="auto" w:fill="0F2C59"/>
            <w:vAlign w:val="top"/>
          </w:tcPr>
          <w:p>
            <w:pPr>
              <w:spacing w:before="0" w:after="0" w:line="252" w:lineRule="auto"/>
            </w:pPr>
            <w:r>
              <w:rPr>
                <w:rFonts w:ascii="Calibri" w:hAnsi="Calibri" w:eastAsia="Calibri" w:cs="Calibri"/>
                <w:b/>
                <w:color w:val="FFFFFF"/>
                <w:sz w:val="17"/>
              </w:rPr>
              <w:t>Field</w:t>
            </w:r>
          </w:p>
        </w:tc>
        <w:tc>
          <w:tcPr>
            <w:tcW w:type="dxa" w:w="1318"/>
            <w:shd w:val="clear" w:color="auto" w:fill="0F2C59"/>
            <w:vAlign w:val="top"/>
          </w:tcPr>
          <w:p>
            <w:pPr>
              <w:spacing w:before="0" w:after="0" w:line="252" w:lineRule="auto"/>
            </w:pPr>
            <w:r>
              <w:rPr>
                <w:rFonts w:ascii="Calibri" w:hAnsi="Calibri" w:eastAsia="Calibri" w:cs="Calibri"/>
                <w:b/>
                <w:color w:val="FFFFFF"/>
                <w:sz w:val="17"/>
              </w:rPr>
              <w:t>Type</w:t>
            </w:r>
          </w:p>
        </w:tc>
        <w:tc>
          <w:tcPr>
            <w:tcW w:type="dxa" w:w="6211"/>
            <w:shd w:val="clear" w:color="auto" w:fill="0F2C59"/>
            <w:vAlign w:val="top"/>
          </w:tcPr>
          <w:p>
            <w:pPr>
              <w:spacing w:before="0" w:after="0" w:line="252" w:lineRule="auto"/>
            </w:pPr>
            <w:r>
              <w:rPr>
                <w:rFonts w:ascii="Calibri" w:hAnsi="Calibri" w:eastAsia="Calibri" w:cs="Calibri"/>
                <w:b/>
                <w:color w:val="FFFFFF"/>
                <w:sz w:val="17"/>
              </w:rPr>
              <w:t>Meaning</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FaqEntry.id</w:t>
            </w:r>
          </w:p>
        </w:tc>
        <w:tc>
          <w:tcPr>
            <w:tcW w:type="dxa" w:w="1318"/>
            <w:vAlign w:val="top"/>
          </w:tcPr>
          <w:p>
            <w:pPr>
              <w:spacing w:before="0" w:after="0" w:line="252" w:lineRule="auto"/>
            </w:pPr>
            <w:r>
              <w:rPr>
                <w:rFonts w:ascii="Calibri" w:hAnsi="Calibri" w:eastAsia="Calibri" w:cs="Calibri"/>
                <w:b w:val="0"/>
                <w:color w:val="0B0B0C"/>
                <w:sz w:val="17"/>
              </w:rPr>
              <w:t>str</w:t>
            </w:r>
          </w:p>
        </w:tc>
        <w:tc>
          <w:tcPr>
            <w:tcW w:type="dxa" w:w="6211"/>
            <w:vAlign w:val="top"/>
          </w:tcPr>
          <w:p>
            <w:pPr>
              <w:spacing w:before="0" w:after="0" w:line="252" w:lineRule="auto"/>
            </w:pPr>
            <w:r>
              <w:rPr>
                <w:rFonts w:ascii="Calibri" w:hAnsi="Calibri" w:eastAsia="Calibri" w:cs="Calibri"/>
                <w:b w:val="0"/>
                <w:color w:val="0B0B0C"/>
                <w:sz w:val="17"/>
              </w:rPr>
              <w:t xml:space="preserve">Stable identifier such as </w:t>
            </w:r>
            <w:r>
              <w:rPr>
                <w:rFonts w:ascii="Consolas" w:hAnsi="Consolas" w:eastAsia="Consolas" w:cs="Consolas"/>
                <w:color w:val="0F2C59"/>
                <w:sz w:val="16"/>
              </w:rPr>
              <w:t>returns</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FaqEntry.question</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str</w:t>
            </w:r>
          </w:p>
        </w:tc>
        <w:tc>
          <w:tcPr>
            <w:tcW w:type="dxa" w:w="6211"/>
            <w:shd w:val="clear" w:color="auto" w:fill="F4F6F9"/>
            <w:vAlign w:val="top"/>
          </w:tcPr>
          <w:p>
            <w:pPr>
              <w:spacing w:before="0" w:after="0" w:line="252" w:lineRule="auto"/>
            </w:pPr>
            <w:r>
              <w:rPr>
                <w:rFonts w:ascii="Calibri" w:hAnsi="Calibri" w:eastAsia="Calibri" w:cs="Calibri"/>
                <w:b w:val="0"/>
                <w:color w:val="0B0B0C"/>
                <w:sz w:val="17"/>
              </w:rPr>
              <w:t>Approved question text, used for display</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FaqEntry.answer</w:t>
            </w:r>
          </w:p>
        </w:tc>
        <w:tc>
          <w:tcPr>
            <w:tcW w:type="dxa" w:w="1318"/>
            <w:vAlign w:val="top"/>
          </w:tcPr>
          <w:p>
            <w:pPr>
              <w:spacing w:before="0" w:after="0" w:line="252" w:lineRule="auto"/>
            </w:pPr>
            <w:r>
              <w:rPr>
                <w:rFonts w:ascii="Calibri" w:hAnsi="Calibri" w:eastAsia="Calibri" w:cs="Calibri"/>
                <w:b w:val="0"/>
                <w:color w:val="0B0B0C"/>
                <w:sz w:val="17"/>
              </w:rPr>
              <w:t>str</w:t>
            </w:r>
          </w:p>
        </w:tc>
        <w:tc>
          <w:tcPr>
            <w:tcW w:type="dxa" w:w="6211"/>
            <w:vAlign w:val="top"/>
          </w:tcPr>
          <w:p>
            <w:pPr>
              <w:spacing w:before="0" w:after="0" w:line="252" w:lineRule="auto"/>
            </w:pPr>
            <w:r>
              <w:rPr>
                <w:rFonts w:ascii="Calibri" w:hAnsi="Calibri" w:eastAsia="Calibri" w:cs="Calibri"/>
                <w:b w:val="0"/>
                <w:color w:val="0B0B0C"/>
                <w:sz w:val="17"/>
              </w:rPr>
              <w:t>Approved answer spoken to the customer</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FaqEntry.keywords</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tuple of str</w:t>
            </w:r>
          </w:p>
        </w:tc>
        <w:tc>
          <w:tcPr>
            <w:tcW w:type="dxa" w:w="6211"/>
            <w:shd w:val="clear" w:color="auto" w:fill="F4F6F9"/>
            <w:vAlign w:val="top"/>
          </w:tcPr>
          <w:p>
            <w:pPr>
              <w:spacing w:before="0" w:after="0" w:line="252" w:lineRule="auto"/>
            </w:pPr>
            <w:r>
              <w:rPr>
                <w:rFonts w:ascii="Calibri" w:hAnsi="Calibri" w:eastAsia="Calibri" w:cs="Calibri"/>
                <w:b w:val="0"/>
                <w:color w:val="0B0B0C"/>
                <w:sz w:val="17"/>
              </w:rPr>
              <w:t>Lower-case phrases used for scoring</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Turn.customer_message</w:t>
            </w:r>
          </w:p>
        </w:tc>
        <w:tc>
          <w:tcPr>
            <w:tcW w:type="dxa" w:w="1318"/>
            <w:vAlign w:val="top"/>
          </w:tcPr>
          <w:p>
            <w:pPr>
              <w:spacing w:before="0" w:after="0" w:line="252" w:lineRule="auto"/>
            </w:pPr>
            <w:r>
              <w:rPr>
                <w:rFonts w:ascii="Calibri" w:hAnsi="Calibri" w:eastAsia="Calibri" w:cs="Calibri"/>
                <w:b w:val="0"/>
                <w:color w:val="0B0B0C"/>
                <w:sz w:val="17"/>
              </w:rPr>
              <w:t>str</w:t>
            </w:r>
          </w:p>
        </w:tc>
        <w:tc>
          <w:tcPr>
            <w:tcW w:type="dxa" w:w="6211"/>
            <w:vAlign w:val="top"/>
          </w:tcPr>
          <w:p>
            <w:pPr>
              <w:spacing w:before="0" w:after="0" w:line="252" w:lineRule="auto"/>
            </w:pPr>
            <w:r>
              <w:rPr>
                <w:rFonts w:ascii="Calibri" w:hAnsi="Calibri" w:eastAsia="Calibri" w:cs="Calibri"/>
                <w:b w:val="0"/>
                <w:color w:val="0B0B0C"/>
                <w:sz w:val="17"/>
              </w:rPr>
              <w:t>The customer text for that turn</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Turn.response</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AgentResponse</w:t>
            </w:r>
          </w:p>
        </w:tc>
        <w:tc>
          <w:tcPr>
            <w:tcW w:type="dxa" w:w="6211"/>
            <w:shd w:val="clear" w:color="auto" w:fill="F4F6F9"/>
            <w:vAlign w:val="top"/>
          </w:tcPr>
          <w:p>
            <w:pPr>
              <w:spacing w:before="0" w:after="0" w:line="252" w:lineRule="auto"/>
            </w:pPr>
            <w:r>
              <w:rPr>
                <w:rFonts w:ascii="Calibri" w:hAnsi="Calibri" w:eastAsia="Calibri" w:cs="Calibri"/>
                <w:b w:val="0"/>
                <w:color w:val="0B0B0C"/>
                <w:sz w:val="17"/>
              </w:rPr>
              <w:t>The reply, intent and escalation flag</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ConversationSession.fallback_count</w:t>
            </w:r>
          </w:p>
        </w:tc>
        <w:tc>
          <w:tcPr>
            <w:tcW w:type="dxa" w:w="1318"/>
            <w:vAlign w:val="top"/>
          </w:tcPr>
          <w:p>
            <w:pPr>
              <w:spacing w:before="0" w:after="0" w:line="252" w:lineRule="auto"/>
            </w:pPr>
            <w:r>
              <w:rPr>
                <w:rFonts w:ascii="Calibri" w:hAnsi="Calibri" w:eastAsia="Calibri" w:cs="Calibri"/>
                <w:b w:val="0"/>
                <w:color w:val="0B0B0C"/>
                <w:sz w:val="17"/>
              </w:rPr>
              <w:t>int</w:t>
            </w:r>
          </w:p>
        </w:tc>
        <w:tc>
          <w:tcPr>
            <w:tcW w:type="dxa" w:w="6211"/>
            <w:vAlign w:val="top"/>
          </w:tcPr>
          <w:p>
            <w:pPr>
              <w:spacing w:before="0" w:after="0" w:line="252" w:lineRule="auto"/>
            </w:pPr>
            <w:r>
              <w:rPr>
                <w:rFonts w:ascii="Calibri" w:hAnsi="Calibri" w:eastAsia="Calibri" w:cs="Calibri"/>
                <w:b w:val="0"/>
                <w:color w:val="0B0B0C"/>
                <w:sz w:val="17"/>
              </w:rPr>
              <w:t>Consecutive misunderstood turns</w:t>
            </w:r>
          </w:p>
        </w:tc>
      </w:tr>
      <w:tr>
        <w:trPr>
          <w:cantSplit w:val="true"/>
        </w:trPr>
        <w:tc>
          <w:tcPr>
            <w:tcW w:type="dxa" w:w="1882"/>
            <w:shd w:val="clear" w:color="auto" w:fill="F4F6F9"/>
            <w:vAlign w:val="top"/>
          </w:tcPr>
          <w:p>
            <w:pPr>
              <w:spacing w:before="0" w:after="0" w:line="252" w:lineRule="auto"/>
            </w:pPr>
            <w:r>
              <w:rPr>
                <w:rFonts w:ascii="Calibri" w:hAnsi="Calibri" w:eastAsia="Calibri" w:cs="Calibri"/>
                <w:b w:val="0"/>
                <w:color w:val="0B0B0C"/>
                <w:sz w:val="17"/>
              </w:rPr>
              <w:t>ConversationSession.escalated</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bool</w:t>
            </w:r>
          </w:p>
        </w:tc>
        <w:tc>
          <w:tcPr>
            <w:tcW w:type="dxa" w:w="6211"/>
            <w:shd w:val="clear" w:color="auto" w:fill="F4F6F9"/>
            <w:vAlign w:val="top"/>
          </w:tcPr>
          <w:p>
            <w:pPr>
              <w:spacing w:before="0" w:after="0" w:line="252" w:lineRule="auto"/>
            </w:pPr>
            <w:r>
              <w:rPr>
                <w:rFonts w:ascii="Calibri" w:hAnsi="Calibri" w:eastAsia="Calibri" w:cs="Calibri"/>
                <w:b w:val="0"/>
                <w:color w:val="0B0B0C"/>
                <w:sz w:val="17"/>
              </w:rPr>
              <w:t>Whether a human handoff has been triggered</w:t>
            </w:r>
          </w:p>
        </w:tc>
      </w:tr>
      <w:tr>
        <w:trPr>
          <w:cantSplit w:val="true"/>
        </w:trPr>
        <w:tc>
          <w:tcPr>
            <w:tcW w:type="dxa" w:w="1882"/>
            <w:vAlign w:val="top"/>
          </w:tcPr>
          <w:p>
            <w:pPr>
              <w:spacing w:before="0" w:after="0" w:line="252" w:lineRule="auto"/>
            </w:pPr>
            <w:r>
              <w:rPr>
                <w:rFonts w:ascii="Calibri" w:hAnsi="Calibri" w:eastAsia="Calibri" w:cs="Calibri"/>
                <w:b w:val="0"/>
                <w:color w:val="0B0B0C"/>
                <w:sz w:val="17"/>
              </w:rPr>
              <w:t>ConversationSession.ended</w:t>
            </w:r>
          </w:p>
        </w:tc>
        <w:tc>
          <w:tcPr>
            <w:tcW w:type="dxa" w:w="1318"/>
            <w:vAlign w:val="top"/>
          </w:tcPr>
          <w:p>
            <w:pPr>
              <w:spacing w:before="0" w:after="0" w:line="252" w:lineRule="auto"/>
            </w:pPr>
            <w:r>
              <w:rPr>
                <w:rFonts w:ascii="Calibri" w:hAnsi="Calibri" w:eastAsia="Calibri" w:cs="Calibri"/>
                <w:b w:val="0"/>
                <w:color w:val="0B0B0C"/>
                <w:sz w:val="17"/>
              </w:rPr>
              <w:t>bool</w:t>
            </w:r>
          </w:p>
        </w:tc>
        <w:tc>
          <w:tcPr>
            <w:tcW w:type="dxa" w:w="6211"/>
            <w:vAlign w:val="top"/>
          </w:tcPr>
          <w:p>
            <w:pPr>
              <w:spacing w:before="0" w:after="0" w:line="252" w:lineRule="auto"/>
            </w:pPr>
            <w:r>
              <w:rPr>
                <w:rFonts w:ascii="Calibri" w:hAnsi="Calibri" w:eastAsia="Calibri" w:cs="Calibri"/>
                <w:b w:val="0"/>
                <w:color w:val="0B0B0C"/>
                <w:sz w:val="17"/>
              </w:rPr>
              <w:t>Whether the call has been closed with a goodbye</w:t>
            </w:r>
          </w:p>
        </w:tc>
      </w:tr>
    </w:tbl>
    <w:p>
      <w:pPr>
        <w:spacing w:before="0" w:after="40"/>
      </w:pPr>
      <w:r>
        <w:rPr>
          <w:rFonts w:ascii="Calibri" w:hAnsi="Calibri" w:eastAsia="Calibri" w:cs="Calibri"/>
          <w:sz w:val="8"/>
        </w:rPr>
      </w:r>
    </w:p>
    <w:p>
      <w:r>
        <w:rPr>
          <w:rFonts w:ascii="Calibri" w:hAnsi="Calibri" w:eastAsia="Calibri" w:cs="Calibri"/>
          <w:b w:val="0"/>
          <w:color w:val="0B0B0C"/>
          <w:sz w:val="21"/>
        </w:rPr>
        <w:t>Nothing is written to disk, no audio is stored and no personal data leaves the machine.</w:t>
      </w:r>
    </w:p>
    <w:p>
      <w:pPr>
        <w:pStyle w:val="Heading1"/>
      </w:pPr>
      <w:r>
        <w:t>4. Conversation Engine and Escalation</w:t>
      </w:r>
    </w:p>
    <w:p>
      <w:pPr>
        <w:pStyle w:val="Heading2"/>
      </w:pPr>
      <w:r>
        <w:t>4.1 Knowledge base behaviour</w:t>
      </w:r>
    </w:p>
    <w:p>
      <w:r>
        <w:rPr>
          <w:rFonts w:ascii="Calibri" w:hAnsi="Calibri" w:eastAsia="Calibri" w:cs="Calibri"/>
          <w:b w:val="0"/>
          <w:color w:val="0B0B0C"/>
          <w:sz w:val="21"/>
        </w:rPr>
        <w:t xml:space="preserve">The knowledge base is built from the same approved sample FAQ content used in Week 1, now represented as immutable </w:t>
      </w:r>
      <w:r>
        <w:rPr>
          <w:rFonts w:ascii="Consolas" w:hAnsi="Consolas" w:eastAsia="Consolas" w:cs="Consolas"/>
          <w:color w:val="0F2C59"/>
          <w:sz w:val="20"/>
        </w:rPr>
        <w:t>FaqEntry</w:t>
      </w:r>
      <w:r>
        <w:rPr>
          <w:rFonts w:ascii="Calibri" w:hAnsi="Calibri" w:eastAsia="Calibri" w:cs="Calibri"/>
          <w:b w:val="0"/>
          <w:color w:val="0B0B0C"/>
          <w:sz w:val="21"/>
        </w:rPr>
        <w:t xml:space="preserve"> objects. Each entry needs an id, an answer and at least one keyword; missing fields, blank answers, duplicate ids and non-mapping input raise </w:t>
      </w:r>
      <w:r>
        <w:rPr>
          <w:rFonts w:ascii="Consolas" w:hAnsi="Consolas" w:eastAsia="Consolas" w:cs="Consolas"/>
          <w:color w:val="0F2C59"/>
          <w:sz w:val="20"/>
        </w:rPr>
        <w:t>ValueError</w:t>
      </w:r>
      <w:r>
        <w:rPr>
          <w:rFonts w:ascii="Calibri" w:hAnsi="Calibri" w:eastAsia="Calibri" w:cs="Calibri"/>
          <w:b w:val="0"/>
          <w:color w:val="0B0B0C"/>
          <w:sz w:val="21"/>
        </w:rPr>
        <w:t xml:space="preserve"> when the base is created. Lookup lower-cases nothing itself: it expects the agent's normalised text, then counts how many of an entry's keywords appear as substrings. The highest score wins, and ties keep the earlier entry, so the result is deterministic and every answer can be traced to one approved entry.</w:t>
      </w:r>
    </w:p>
    <w:p>
      <w:r>
        <w:rPr>
          <w:rFonts w:ascii="Calibri" w:hAnsi="Calibri" w:eastAsia="Calibri" w:cs="Calibri"/>
          <w:b w:val="0"/>
          <w:color w:val="0B0B0C"/>
          <w:sz w:val="21"/>
        </w:rPr>
        <w:t xml:space="preserve">The lookup never composes a new policy. If no entry scores above zero, the knowledge base returns </w:t>
      </w:r>
      <w:r>
        <w:rPr>
          <w:rFonts w:ascii="Consolas" w:hAnsi="Consolas" w:eastAsia="Consolas" w:cs="Consolas"/>
          <w:color w:val="0F2C59"/>
          <w:sz w:val="20"/>
        </w:rPr>
        <w:t>None</w:t>
      </w:r>
      <w:r>
        <w:rPr>
          <w:rFonts w:ascii="Calibri" w:hAnsi="Calibri" w:eastAsia="Calibri" w:cs="Calibri"/>
          <w:b w:val="0"/>
          <w:color w:val="0B0B0C"/>
          <w:sz w:val="21"/>
        </w:rPr>
        <w:t xml:space="preserve"> and the agent follows its fallback path. This is the same guardrail as Week 1: the agent must not invent delivery times, refunds or prices.</w:t>
      </w:r>
    </w:p>
    <w:p>
      <w:pPr>
        <w:pStyle w:val="Heading2"/>
      </w:pPr>
      <w:r>
        <w:t>4.2 Turn handling</w:t>
      </w:r>
    </w:p>
    <w:p>
      <w:r>
        <w:rPr>
          <w:rFonts w:ascii="Calibri" w:hAnsi="Calibri" w:eastAsia="Calibri" w:cs="Calibri"/>
          <w:b w:val="0"/>
          <w:color w:val="0B0B0C"/>
          <w:sz w:val="21"/>
        </w:rPr>
        <w:t xml:space="preserve">Intent priority is unchanged from Week 1 and remains covered by the Week 1 tests: direct order reference, then requested human handoff, then order-related requests, business hours, FAQs, greeting, goodbye and fallback. Week 2 wraps each call to </w:t>
      </w:r>
      <w:r>
        <w:rPr>
          <w:rFonts w:ascii="Consolas" w:hAnsi="Consolas" w:eastAsia="Consolas" w:cs="Consolas"/>
          <w:color w:val="0F2C59"/>
          <w:sz w:val="20"/>
        </w:rPr>
        <w:t>handle_message()</w:t>
      </w:r>
      <w:r>
        <w:rPr>
          <w:rFonts w:ascii="Calibri" w:hAnsi="Calibri" w:eastAsia="Calibri" w:cs="Calibri"/>
          <w:b w:val="0"/>
          <w:color w:val="0B0B0C"/>
          <w:sz w:val="21"/>
        </w:rPr>
        <w:t xml:space="preserve"> with the session logic below.</w:t>
      </w:r>
    </w:p>
    <w:p>
      <w:pPr>
        <w:pStyle w:val="Heading2"/>
      </w:pPr>
      <w:r>
        <w:t>4.3 Escalation rule</w:t>
      </w:r>
    </w:p>
    <w:p>
      <w:r>
        <w:rPr>
          <w:rFonts w:ascii="Consolas" w:hAnsi="Consolas" w:eastAsia="Consolas" w:cs="Consolas"/>
          <w:color w:val="0F2C59"/>
          <w:sz w:val="20"/>
        </w:rPr>
        <w:t>ConversationSession</w:t>
      </w:r>
      <w:r>
        <w:rPr>
          <w:rFonts w:ascii="Calibri" w:hAnsi="Calibri" w:eastAsia="Calibri" w:cs="Calibri"/>
          <w:b w:val="0"/>
          <w:color w:val="0B0B0C"/>
          <w:sz w:val="21"/>
        </w:rPr>
        <w:t xml:space="preserve"> counts consecutive turns whose intent is </w:t>
      </w:r>
      <w:r>
        <w:rPr>
          <w:rFonts w:ascii="Consolas" w:hAnsi="Consolas" w:eastAsia="Consolas" w:cs="Consolas"/>
          <w:color w:val="0F2C59"/>
          <w:sz w:val="20"/>
        </w:rPr>
        <w:t>fallback</w:t>
      </w:r>
      <w:r>
        <w:rPr>
          <w:rFonts w:ascii="Calibri" w:hAnsi="Calibri" w:eastAsia="Calibri" w:cs="Calibri"/>
          <w:b w:val="0"/>
          <w:color w:val="0B0B0C"/>
          <w:sz w:val="21"/>
        </w:rPr>
        <w:t xml:space="preserve"> or </w:t>
      </w:r>
      <w:r>
        <w:rPr>
          <w:rFonts w:ascii="Consolas" w:hAnsi="Consolas" w:eastAsia="Consolas" w:cs="Consolas"/>
          <w:color w:val="0F2C59"/>
          <w:sz w:val="20"/>
        </w:rPr>
        <w:t>empty</w:t>
      </w:r>
      <w:r>
        <w:rPr>
          <w:rFonts w:ascii="Calibri" w:hAnsi="Calibri" w:eastAsia="Calibri" w:cs="Calibri"/>
          <w:b w:val="0"/>
          <w:color w:val="0B0B0C"/>
          <w:sz w:val="21"/>
        </w:rPr>
        <w:t>. A turn that the agent understands resets the counter to zero. When the counter reaches three, and the call has not already been escalated, the session replaces the reply with the standard transfer message and sets the escalation flag.</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1318"/>
        <w:gridCol w:w="4141"/>
        <w:gridCol w:w="3953"/>
      </w:tblGrid>
      <w:tr>
        <w:trPr>
          <w:cantSplit w:val="true"/>
          <w:tblHeader w:val="true"/>
        </w:trPr>
        <w:tc>
          <w:tcPr>
            <w:tcW w:type="dxa" w:w="1318"/>
            <w:shd w:val="clear" w:color="auto" w:fill="0F2C59"/>
            <w:vAlign w:val="top"/>
          </w:tcPr>
          <w:p>
            <w:pPr>
              <w:spacing w:before="0" w:after="0" w:line="252" w:lineRule="auto"/>
            </w:pPr>
            <w:r>
              <w:rPr>
                <w:rFonts w:ascii="Calibri" w:hAnsi="Calibri" w:eastAsia="Calibri" w:cs="Calibri"/>
                <w:b/>
                <w:color w:val="FFFFFF"/>
                <w:sz w:val="17"/>
              </w:rPr>
              <w:t>Miss number</w:t>
            </w:r>
          </w:p>
        </w:tc>
        <w:tc>
          <w:tcPr>
            <w:tcW w:type="dxa" w:w="4141"/>
            <w:shd w:val="clear" w:color="auto" w:fill="0F2C59"/>
            <w:vAlign w:val="top"/>
          </w:tcPr>
          <w:p>
            <w:pPr>
              <w:spacing w:before="0" w:after="0" w:line="252" w:lineRule="auto"/>
            </w:pPr>
            <w:r>
              <w:rPr>
                <w:rFonts w:ascii="Calibri" w:hAnsi="Calibri" w:eastAsia="Calibri" w:cs="Calibri"/>
                <w:b/>
                <w:color w:val="FFFFFF"/>
                <w:sz w:val="17"/>
              </w:rPr>
              <w:t>Customer experience</w:t>
            </w:r>
          </w:p>
        </w:tc>
        <w:tc>
          <w:tcPr>
            <w:tcW w:type="dxa" w:w="3953"/>
            <w:shd w:val="clear" w:color="auto" w:fill="0F2C59"/>
            <w:vAlign w:val="top"/>
          </w:tcPr>
          <w:p>
            <w:pPr>
              <w:spacing w:before="0" w:after="0" w:line="252" w:lineRule="auto"/>
            </w:pPr>
            <w:r>
              <w:rPr>
                <w:rFonts w:ascii="Calibri" w:hAnsi="Calibri" w:eastAsia="Calibri" w:cs="Calibri"/>
                <w:b/>
                <w:color w:val="FFFFFF"/>
                <w:sz w:val="17"/>
              </w:rPr>
              <w:t>Agent action</w:t>
            </w:r>
          </w:p>
        </w:tc>
      </w:tr>
      <w:tr>
        <w:trPr>
          <w:cantSplit w:val="true"/>
        </w:trPr>
        <w:tc>
          <w:tcPr>
            <w:tcW w:type="dxa" w:w="1318"/>
            <w:vAlign w:val="top"/>
          </w:tcPr>
          <w:p>
            <w:pPr>
              <w:spacing w:before="0" w:after="0" w:line="252" w:lineRule="auto"/>
            </w:pPr>
            <w:r>
              <w:rPr>
                <w:rFonts w:ascii="Calibri" w:hAnsi="Calibri" w:eastAsia="Calibri" w:cs="Calibri"/>
                <w:b w:val="0"/>
                <w:color w:val="0B0B0C"/>
                <w:sz w:val="17"/>
              </w:rPr>
              <w:t>1</w:t>
            </w:r>
          </w:p>
        </w:tc>
        <w:tc>
          <w:tcPr>
            <w:tcW w:type="dxa" w:w="4141"/>
            <w:vAlign w:val="top"/>
          </w:tcPr>
          <w:p>
            <w:pPr>
              <w:spacing w:before="0" w:after="0" w:line="252" w:lineRule="auto"/>
            </w:pPr>
            <w:r>
              <w:rPr>
                <w:rFonts w:ascii="Calibri" w:hAnsi="Calibri" w:eastAsia="Calibri" w:cs="Calibri"/>
                <w:b w:val="0"/>
                <w:color w:val="0B0B0C"/>
                <w:sz w:val="17"/>
              </w:rPr>
              <w:t>The normal fallback apology, offering order status, hours, FAQs or a human</w:t>
            </w:r>
          </w:p>
        </w:tc>
        <w:tc>
          <w:tcPr>
            <w:tcW w:type="dxa" w:w="3953"/>
            <w:vAlign w:val="top"/>
          </w:tcPr>
          <w:p>
            <w:pPr>
              <w:spacing w:before="0" w:after="0" w:line="252" w:lineRule="auto"/>
            </w:pPr>
            <w:r>
              <w:rPr>
                <w:rFonts w:ascii="Calibri" w:hAnsi="Calibri" w:eastAsia="Calibri" w:cs="Calibri"/>
                <w:b w:val="0"/>
                <w:color w:val="0B0B0C"/>
                <w:sz w:val="17"/>
              </w:rPr>
              <w:t>Counter becomes 1; no transfer</w:t>
            </w:r>
          </w:p>
        </w:tc>
      </w:tr>
      <w:tr>
        <w:trPr>
          <w:cantSplit w:val="true"/>
        </w:trPr>
        <w:tc>
          <w:tcPr>
            <w:tcW w:type="dxa" w:w="1318"/>
            <w:shd w:val="clear" w:color="auto" w:fill="F4F6F9"/>
            <w:vAlign w:val="top"/>
          </w:tcPr>
          <w:p>
            <w:pPr>
              <w:spacing w:before="0" w:after="0" w:line="252" w:lineRule="auto"/>
            </w:pPr>
            <w:r>
              <w:rPr>
                <w:rFonts w:ascii="Calibri" w:hAnsi="Calibri" w:eastAsia="Calibri" w:cs="Calibri"/>
                <w:b w:val="0"/>
                <w:color w:val="0B0B0C"/>
                <w:sz w:val="17"/>
              </w:rPr>
              <w:t>2</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The same fallback apology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Counter becomes 2; no transfer</w:t>
            </w:r>
          </w:p>
        </w:tc>
      </w:tr>
      <w:tr>
        <w:trPr>
          <w:cantSplit w:val="true"/>
        </w:trPr>
        <w:tc>
          <w:tcPr>
            <w:tcW w:type="dxa" w:w="1318"/>
            <w:vAlign w:val="top"/>
          </w:tcPr>
          <w:p>
            <w:pPr>
              <w:spacing w:before="0" w:after="0" w:line="252" w:lineRule="auto"/>
            </w:pPr>
            <w:r>
              <w:rPr>
                <w:rFonts w:ascii="Calibri" w:hAnsi="Calibri" w:eastAsia="Calibri" w:cs="Calibri"/>
                <w:b w:val="0"/>
                <w:color w:val="0B0B0C"/>
                <w:sz w:val="17"/>
              </w:rPr>
              <w:t>3</w:t>
            </w:r>
          </w:p>
        </w:tc>
        <w:tc>
          <w:tcPr>
            <w:tcW w:type="dxa" w:w="4141"/>
            <w:vAlign w:val="top"/>
          </w:tcPr>
          <w:p>
            <w:pPr>
              <w:spacing w:before="0" w:after="0" w:line="252" w:lineRule="auto"/>
            </w:pPr>
            <w:r>
              <w:rPr>
                <w:rFonts w:ascii="Calibri" w:hAnsi="Calibri" w:eastAsia="Calibri" w:cs="Calibri"/>
                <w:b w:val="0"/>
                <w:color w:val="0B0B0C"/>
                <w:sz w:val="17"/>
              </w:rPr>
              <w:t>"I'm sorry, I'm still having trouble understanding you." followed by the transfer sentence</w:t>
            </w:r>
          </w:p>
        </w:tc>
        <w:tc>
          <w:tcPr>
            <w:tcW w:type="dxa" w:w="3953"/>
            <w:vAlign w:val="top"/>
          </w:tcPr>
          <w:p>
            <w:pPr>
              <w:spacing w:before="0" w:after="0" w:line="252" w:lineRule="auto"/>
            </w:pPr>
            <w:r>
              <w:rPr>
                <w:rFonts w:ascii="Calibri" w:hAnsi="Calibri" w:eastAsia="Calibri" w:cs="Calibri"/>
                <w:b w:val="0"/>
                <w:color w:val="0B0B0C"/>
                <w:sz w:val="17"/>
              </w:rPr>
              <w:t>Counter stays at 3, escalate flag set, session marked escalated</w:t>
            </w:r>
          </w:p>
        </w:tc>
      </w:tr>
      <w:tr>
        <w:trPr>
          <w:cantSplit w:val="true"/>
        </w:trPr>
        <w:tc>
          <w:tcPr>
            <w:tcW w:type="dxa" w:w="1318"/>
            <w:shd w:val="clear" w:color="auto" w:fill="F4F6F9"/>
            <w:vAlign w:val="top"/>
          </w:tcPr>
          <w:p>
            <w:pPr>
              <w:spacing w:before="0" w:after="0" w:line="252" w:lineRule="auto"/>
            </w:pPr>
            <w:r>
              <w:rPr>
                <w:rFonts w:ascii="Calibri" w:hAnsi="Calibri" w:eastAsia="Calibri" w:cs="Calibri"/>
                <w:b w:val="0"/>
                <w:color w:val="0B0B0C"/>
                <w:sz w:val="17"/>
              </w:rPr>
              <w:t>Any later miss</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The normal fallback apology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No second automatic transfer; the call is already escalated</w:t>
            </w:r>
          </w:p>
        </w:tc>
      </w:tr>
    </w:tbl>
    <w:p>
      <w:pPr>
        <w:spacing w:before="0" w:after="40"/>
      </w:pPr>
      <w:r>
        <w:rPr>
          <w:rFonts w:ascii="Calibri" w:hAnsi="Calibri" w:eastAsia="Calibri" w:cs="Calibri"/>
          <w:sz w:val="8"/>
        </w:rPr>
      </w:r>
    </w:p>
    <w:p>
      <w:r>
        <w:rPr>
          <w:rFonts w:ascii="Calibri" w:hAnsi="Calibri" w:eastAsia="Calibri" w:cs="Calibri"/>
          <w:b w:val="0"/>
          <w:color w:val="0B0B0C"/>
          <w:sz w:val="21"/>
        </w:rPr>
        <w:t>Two cases are handled explicitly. Silence and whitespace count as misunderstandings, because the agent did not understand the customer. A handoff the customer asked for is not replaced by a second automatic transfer, because the session records that escalation already happened.</w:t>
      </w:r>
    </w:p>
    <w:p>
      <w:pPr>
        <w:pStyle w:val="Heading2"/>
      </w:pPr>
      <w:r>
        <w:t>4.4 Handoff summary</w:t>
      </w:r>
    </w:p>
    <w:p>
      <w:r>
        <w:rPr>
          <w:rFonts w:ascii="Consolas" w:hAnsi="Consolas" w:eastAsia="Consolas" w:cs="Consolas"/>
          <w:color w:val="0F2C59"/>
          <w:sz w:val="20"/>
        </w:rPr>
        <w:t>ConversationSession.summary()</w:t>
      </w:r>
      <w:r>
        <w:rPr>
          <w:rFonts w:ascii="Calibri" w:hAnsi="Calibri" w:eastAsia="Calibri" w:cs="Calibri"/>
          <w:b w:val="0"/>
          <w:color w:val="0B0B0C"/>
          <w:sz w:val="21"/>
        </w:rPr>
        <w:t xml:space="preserve"> returns a short note for the human who receives the call. It contains the number of customer turns, the distinct topics in the order they appeared, and the outcome: transferred, closed by the customer, or still in progress. This directly supports the plan's warm-transfer requirement that the customer should not have to repeat themselves.</w:t>
      </w:r>
    </w:p>
    <w:p>
      <w:r>
        <w:rPr>
          <w:rFonts w:ascii="Calibri" w:hAnsi="Calibri" w:eastAsia="Calibri" w:cs="Calibri"/>
          <w:b w:val="0"/>
          <w:color w:val="0B0B0C"/>
          <w:sz w:val="21"/>
        </w:rPr>
        <w:t>The summary is text only and lives in memory. It has not yet been sent to a human agent line, because no telephony transfer exists.</w:t>
      </w:r>
    </w:p>
    <w:p>
      <w:pPr>
        <w:pStyle w:val="Heading2"/>
      </w:pPr>
      <w:r>
        <w:t>4.5 Example escalation</w:t>
      </w:r>
    </w:p>
    <w:p>
      <w:r>
        <w:rPr>
          <w:rFonts w:ascii="Calibri" w:hAnsi="Calibri" w:eastAsia="Calibri" w:cs="Calibri"/>
          <w:b w:val="0"/>
          <w:color w:val="0B0B0C"/>
          <w:sz w:val="21"/>
        </w:rPr>
        <w:t>The fixed demo conversation includes three unknown requests in a row. The agent answers the first two with the normal fallback, then transfers on the third:</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Customer: Can you cancel my subscription?</w:t>
      </w:r>
      <w:r>
        <w:br/>
      </w:r>
      <w:r>
        <w:rPr>
          <w:rFonts w:ascii="Consolas" w:hAnsi="Consolas" w:eastAsia="Consolas" w:cs="Consolas"/>
          <w:color w:val="1B1F24"/>
          <w:sz w:val="17"/>
        </w:rPr>
        <w:t>Agent [fallback]: Sorry, I didn't quite understand that. I can help with order</w:t>
      </w:r>
      <w:r>
        <w:br/>
      </w:r>
      <w:r>
        <w:rPr>
          <w:rFonts w:ascii="Consolas" w:hAnsi="Consolas" w:eastAsia="Consolas" w:cs="Consolas"/>
          <w:color w:val="1B1F24"/>
          <w:sz w:val="17"/>
        </w:rPr>
        <w:t>status, business hours, delivery and returns questions, or connect you to a</w:t>
      </w:r>
      <w:r>
        <w:br/>
      </w:r>
      <w:r>
        <w:rPr>
          <w:rFonts w:ascii="Consolas" w:hAnsi="Consolas" w:eastAsia="Consolas" w:cs="Consolas"/>
          <w:color w:val="1B1F24"/>
          <w:sz w:val="17"/>
        </w:rPr>
        <w:t>human representative. Could you rephrase your question?</w:t>
      </w:r>
      <w:r>
        <w:br/>
      </w:r>
      <w:r>
        <w:rPr>
          <w:rFonts w:ascii="Consolas" w:hAnsi="Consolas" w:eastAsia="Consolas" w:cs="Consolas"/>
          <w:color w:val="1B1F24"/>
          <w:sz w:val="17"/>
        </w:rPr>
      </w:r>
      <w:r>
        <w:br/>
      </w:r>
      <w:r>
        <w:rPr>
          <w:rFonts w:ascii="Consolas" w:hAnsi="Consolas" w:eastAsia="Consolas" w:cs="Consolas"/>
          <w:color w:val="1B1F24"/>
          <w:sz w:val="17"/>
        </w:rPr>
        <w:t>Customer: What is the weather in Karachi?</w:t>
      </w:r>
      <w:r>
        <w:br/>
      </w:r>
      <w:r>
        <w:rPr>
          <w:rFonts w:ascii="Consolas" w:hAnsi="Consolas" w:eastAsia="Consolas" w:cs="Consolas"/>
          <w:color w:val="1B1F24"/>
          <w:sz w:val="17"/>
        </w:rPr>
        <w:t>Agent [fallback]: Sorry, I didn't quite understand that. I can help with order</w:t>
      </w:r>
      <w:r>
        <w:br/>
      </w:r>
      <w:r>
        <w:rPr>
          <w:rFonts w:ascii="Consolas" w:hAnsi="Consolas" w:eastAsia="Consolas" w:cs="Consolas"/>
          <w:color w:val="1B1F24"/>
          <w:sz w:val="17"/>
        </w:rPr>
        <w:t>status, business hours, delivery and returns questions, or connect you to a</w:t>
      </w:r>
      <w:r>
        <w:br/>
      </w:r>
      <w:r>
        <w:rPr>
          <w:rFonts w:ascii="Consolas" w:hAnsi="Consolas" w:eastAsia="Consolas" w:cs="Consolas"/>
          <w:color w:val="1B1F24"/>
          <w:sz w:val="17"/>
        </w:rPr>
        <w:t>human representative. Could you rephrase your question?</w:t>
      </w:r>
      <w:r>
        <w:br/>
      </w:r>
      <w:r>
        <w:rPr>
          <w:rFonts w:ascii="Consolas" w:hAnsi="Consolas" w:eastAsia="Consolas" w:cs="Consolas"/>
          <w:color w:val="1B1F24"/>
          <w:sz w:val="17"/>
        </w:rPr>
      </w:r>
      <w:r>
        <w:br/>
      </w:r>
      <w:r>
        <w:rPr>
          <w:rFonts w:ascii="Consolas" w:hAnsi="Consolas" w:eastAsia="Consolas" w:cs="Consolas"/>
          <w:color w:val="1B1F24"/>
          <w:sz w:val="17"/>
        </w:rPr>
        <w:t>Customer: Do you also sell laptops?</w:t>
      </w:r>
      <w:r>
        <w:br/>
      </w:r>
      <w:r>
        <w:rPr>
          <w:rFonts w:ascii="Consolas" w:hAnsi="Consolas" w:eastAsia="Consolas" w:cs="Consolas"/>
          <w:color w:val="1B1F24"/>
          <w:sz w:val="17"/>
        </w:rPr>
        <w:t>Agent [handoff]: I'm sorry, I'm still having trouble understanding you. I'm</w:t>
      </w:r>
      <w:r>
        <w:br/>
      </w:r>
      <w:r>
        <w:rPr>
          <w:rFonts w:ascii="Consolas" w:hAnsi="Consolas" w:eastAsia="Consolas" w:cs="Consolas"/>
          <w:color w:val="1B1F24"/>
          <w:sz w:val="17"/>
        </w:rPr>
        <w:t>connecting you to a human representative now. Our team is available Monday to</w:t>
      </w:r>
      <w:r>
        <w:br/>
      </w:r>
      <w:r>
        <w:rPr>
          <w:rFonts w:ascii="Consolas" w:hAnsi="Consolas" w:eastAsia="Consolas" w:cs="Consolas"/>
          <w:color w:val="1B1F24"/>
          <w:sz w:val="17"/>
        </w:rPr>
        <w:t>Friday from 9 AM to 6 PM; Saturday from 10 AM to 2 PM; closed on Sunday</w:t>
      </w:r>
      <w:r>
        <w:br/>
      </w:r>
      <w:r>
        <w:rPr>
          <w:rFonts w:ascii="Consolas" w:hAnsi="Consolas" w:eastAsia="Consolas" w:cs="Consolas"/>
          <w:color w:val="1B1F24"/>
          <w:sz w:val="17"/>
        </w:rPr>
        <w:t>(Asia/Karachi). A colleague will be with you shortly.</w:t>
      </w:r>
      <w:r>
        <w:br/>
      </w:r>
      <w:r>
        <w:rPr>
          <w:rFonts w:ascii="Consolas" w:hAnsi="Consolas" w:eastAsia="Consolas" w:cs="Consolas"/>
          <w:color w:val="1B1F24"/>
          <w:sz w:val="17"/>
        </w:rPr>
      </w:r>
      <w:r>
        <w:br/>
      </w:r>
      <w:r>
        <w:rPr>
          <w:rFonts w:ascii="Consolas" w:hAnsi="Consolas" w:eastAsia="Consolas" w:cs="Consolas"/>
          <w:color w:val="1B1F24"/>
          <w:sz w:val="17"/>
        </w:rPr>
        <w:t>[system] Escalation flag set: hand this call to a human representative.</w:t>
      </w:r>
    </w:p>
    <w:p>
      <w:pPr>
        <w:pStyle w:val="Heading1"/>
      </w:pPr>
      <w:r>
        <w:t>5. Voice Pipeline</w:t>
      </w:r>
    </w:p>
    <w:p>
      <w:pPr>
        <w:pStyle w:val="Heading2"/>
      </w:pPr>
      <w:r>
        <w:t>5.1 Interfaces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070"/>
        <w:gridCol w:w="2447"/>
        <w:gridCol w:w="4894"/>
      </w:tblGrid>
      <w:tr>
        <w:trPr>
          <w:cantSplit w:val="true"/>
          <w:tblHeader w:val="true"/>
        </w:trPr>
        <w:tc>
          <w:tcPr>
            <w:tcW w:type="dxa" w:w="2070"/>
            <w:shd w:val="clear" w:color="auto" w:fill="0F2C59"/>
            <w:vAlign w:val="top"/>
          </w:tcPr>
          <w:p>
            <w:pPr>
              <w:spacing w:before="0" w:after="0" w:line="252" w:lineRule="auto"/>
            </w:pPr>
            <w:r>
              <w:rPr>
                <w:rFonts w:ascii="Calibri" w:hAnsi="Calibri" w:eastAsia="Calibri" w:cs="Calibri"/>
                <w:b/>
                <w:color w:val="FFFFFF"/>
                <w:sz w:val="17"/>
              </w:rPr>
              <w:t>Interface</w:t>
            </w:r>
          </w:p>
        </w:tc>
        <w:tc>
          <w:tcPr>
            <w:tcW w:type="dxa" w:w="2447"/>
            <w:shd w:val="clear" w:color="auto" w:fill="0F2C59"/>
            <w:vAlign w:val="top"/>
          </w:tcPr>
          <w:p>
            <w:pPr>
              <w:spacing w:before="0" w:after="0" w:line="252" w:lineRule="auto"/>
            </w:pPr>
            <w:r>
              <w:rPr>
                <w:rFonts w:ascii="Calibri" w:hAnsi="Calibri" w:eastAsia="Calibri" w:cs="Calibri"/>
                <w:b/>
                <w:color w:val="FFFFFF"/>
                <w:sz w:val="17"/>
              </w:rPr>
              <w:t>Member</w:t>
            </w:r>
          </w:p>
        </w:tc>
        <w:tc>
          <w:tcPr>
            <w:tcW w:type="dxa" w:w="4894"/>
            <w:shd w:val="clear" w:color="auto" w:fill="0F2C59"/>
            <w:vAlign w:val="top"/>
          </w:tcPr>
          <w:p>
            <w:pPr>
              <w:spacing w:before="0" w:after="0" w:line="252" w:lineRule="auto"/>
            </w:pPr>
            <w:r>
              <w:rPr>
                <w:rFonts w:ascii="Calibri" w:hAnsi="Calibri" w:eastAsia="Calibri" w:cs="Calibri"/>
                <w:b/>
                <w:color w:val="FFFFFF"/>
                <w:sz w:val="17"/>
              </w:rPr>
              <w:t>Purpose</w:t>
            </w:r>
          </w:p>
        </w:tc>
      </w:tr>
      <w:tr>
        <w:trPr>
          <w:cantSplit w:val="true"/>
        </w:trPr>
        <w:tc>
          <w:tcPr>
            <w:tcW w:type="dxa" w:w="2070"/>
            <w:vAlign w:val="top"/>
          </w:tcPr>
          <w:p>
            <w:pPr>
              <w:spacing w:before="0" w:after="0" w:line="252" w:lineRule="auto"/>
            </w:pPr>
            <w:r>
              <w:rPr>
                <w:rFonts w:ascii="Calibri" w:hAnsi="Calibri" w:eastAsia="Calibri" w:cs="Calibri"/>
                <w:b w:val="0"/>
                <w:color w:val="0B0B0C"/>
                <w:sz w:val="17"/>
              </w:rPr>
              <w:t>SpeechToText</w:t>
            </w:r>
          </w:p>
        </w:tc>
        <w:tc>
          <w:tcPr>
            <w:tcW w:type="dxa" w:w="2447"/>
            <w:vAlign w:val="top"/>
          </w:tcPr>
          <w:p>
            <w:pPr>
              <w:spacing w:before="0" w:after="0" w:line="252" w:lineRule="auto"/>
            </w:pPr>
            <w:r>
              <w:rPr>
                <w:rFonts w:ascii="Calibri" w:hAnsi="Calibri" w:eastAsia="Calibri" w:cs="Calibri"/>
                <w:b w:val="0"/>
                <w:color w:val="0B0B0C"/>
                <w:sz w:val="17"/>
              </w:rPr>
              <w:t>transcribe(audio)</w:t>
            </w:r>
          </w:p>
        </w:tc>
        <w:tc>
          <w:tcPr>
            <w:tcW w:type="dxa" w:w="4894"/>
            <w:vAlign w:val="top"/>
          </w:tcPr>
          <w:p>
            <w:pPr>
              <w:spacing w:before="0" w:after="0" w:line="252" w:lineRule="auto"/>
            </w:pPr>
            <w:r>
              <w:rPr>
                <w:rFonts w:ascii="Calibri" w:hAnsi="Calibri" w:eastAsia="Calibri" w:cs="Calibri"/>
                <w:b w:val="0"/>
                <w:color w:val="0B0B0C"/>
                <w:sz w:val="17"/>
              </w:rPr>
              <w:t>Turn one piece of customer audio into text</w:t>
            </w:r>
          </w:p>
        </w:tc>
      </w:tr>
      <w:tr>
        <w:trPr>
          <w:cantSplit w:val="true"/>
        </w:trPr>
        <w:tc>
          <w:tcPr>
            <w:tcW w:type="dxa" w:w="2070"/>
            <w:shd w:val="clear" w:color="auto" w:fill="F4F6F9"/>
            <w:vAlign w:val="top"/>
          </w:tcPr>
          <w:p>
            <w:pPr>
              <w:spacing w:before="0" w:after="0" w:line="252" w:lineRule="auto"/>
            </w:pPr>
            <w:r>
              <w:rPr>
                <w:rFonts w:ascii="Calibri" w:hAnsi="Calibri" w:eastAsia="Calibri" w:cs="Calibri"/>
                <w:b w:val="0"/>
                <w:color w:val="0B0B0C"/>
                <w:sz w:val="17"/>
              </w:rPr>
              <w:t>TextToSpeech</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speak(text)</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Deliver the reply; returns False when it could not be delivered</w:t>
            </w:r>
          </w:p>
        </w:tc>
      </w:tr>
      <w:tr>
        <w:trPr>
          <w:cantSplit w:val="true"/>
        </w:trPr>
        <w:tc>
          <w:tcPr>
            <w:tcW w:type="dxa" w:w="2070"/>
            <w:vAlign w:val="top"/>
          </w:tcPr>
          <w:p>
            <w:pPr>
              <w:spacing w:before="0" w:after="0" w:line="252" w:lineRule="auto"/>
            </w:pPr>
            <w:r>
              <w:rPr>
                <w:rFonts w:ascii="Calibri" w:hAnsi="Calibri" w:eastAsia="Calibri" w:cs="Calibri"/>
                <w:b w:val="0"/>
                <w:color w:val="0B0B0C"/>
                <w:sz w:val="17"/>
              </w:rPr>
              <w:t>VoicePipeline</w:t>
            </w:r>
          </w:p>
        </w:tc>
        <w:tc>
          <w:tcPr>
            <w:tcW w:type="dxa" w:w="2447"/>
            <w:vAlign w:val="top"/>
          </w:tcPr>
          <w:p>
            <w:pPr>
              <w:spacing w:before="0" w:after="0" w:line="252" w:lineRule="auto"/>
            </w:pPr>
            <w:r>
              <w:rPr>
                <w:rFonts w:ascii="Calibri" w:hAnsi="Calibri" w:eastAsia="Calibri" w:cs="Calibri"/>
                <w:b w:val="0"/>
                <w:color w:val="0B0B0C"/>
                <w:sz w:val="17"/>
              </w:rPr>
              <w:t>handle_audio(audio)</w:t>
            </w:r>
          </w:p>
        </w:tc>
        <w:tc>
          <w:tcPr>
            <w:tcW w:type="dxa" w:w="4894"/>
            <w:vAlign w:val="top"/>
          </w:tcPr>
          <w:p>
            <w:pPr>
              <w:spacing w:before="0" w:after="0" w:line="252" w:lineRule="auto"/>
            </w:pPr>
            <w:r>
              <w:rPr>
                <w:rFonts w:ascii="Calibri" w:hAnsi="Calibri" w:eastAsia="Calibri" w:cs="Calibri"/>
                <w:b w:val="0"/>
                <w:color w:val="0B0B0C"/>
                <w:sz w:val="17"/>
              </w:rPr>
              <w:t>Run one full turn and speak the reply</w:t>
            </w:r>
          </w:p>
        </w:tc>
      </w:tr>
      <w:tr>
        <w:trPr>
          <w:cantSplit w:val="true"/>
        </w:trPr>
        <w:tc>
          <w:tcPr>
            <w:tcW w:type="dxa" w:w="2070"/>
            <w:shd w:val="clear" w:color="auto" w:fill="F4F6F9"/>
            <w:vAlign w:val="top"/>
          </w:tcPr>
          <w:p>
            <w:pPr>
              <w:spacing w:before="0" w:after="0" w:line="252" w:lineRule="auto"/>
            </w:pPr>
            <w:r>
              <w:rPr>
                <w:rFonts w:ascii="Calibri" w:hAnsi="Calibri" w:eastAsia="Calibri" w:cs="Calibri"/>
                <w:b w:val="0"/>
                <w:color w:val="0B0B0C"/>
                <w:sz w:val="17"/>
              </w:rPr>
              <w:t>VoicePipeline</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last_transcript</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The text the session actually processed</w:t>
            </w:r>
          </w:p>
        </w:tc>
      </w:tr>
      <w:tr>
        <w:trPr>
          <w:cantSplit w:val="true"/>
        </w:trPr>
        <w:tc>
          <w:tcPr>
            <w:tcW w:type="dxa" w:w="2070"/>
            <w:vAlign w:val="top"/>
          </w:tcPr>
          <w:p>
            <w:pPr>
              <w:spacing w:before="0" w:after="0" w:line="252" w:lineRule="auto"/>
            </w:pPr>
            <w:r>
              <w:rPr>
                <w:rFonts w:ascii="Calibri" w:hAnsi="Calibri" w:eastAsia="Calibri" w:cs="Calibri"/>
                <w:b w:val="0"/>
                <w:color w:val="0B0B0C"/>
                <w:sz w:val="17"/>
              </w:rPr>
              <w:t>VoicePipeline</w:t>
            </w:r>
          </w:p>
        </w:tc>
        <w:tc>
          <w:tcPr>
            <w:tcW w:type="dxa" w:w="2447"/>
            <w:vAlign w:val="top"/>
          </w:tcPr>
          <w:p>
            <w:pPr>
              <w:spacing w:before="0" w:after="0" w:line="252" w:lineRule="auto"/>
            </w:pPr>
            <w:r>
              <w:rPr>
                <w:rFonts w:ascii="Calibri" w:hAnsi="Calibri" w:eastAsia="Calibri" w:cs="Calibri"/>
                <w:b w:val="0"/>
                <w:color w:val="0B0B0C"/>
                <w:sz w:val="17"/>
              </w:rPr>
              <w:t>last_delivered</w:t>
            </w:r>
          </w:p>
        </w:tc>
        <w:tc>
          <w:tcPr>
            <w:tcW w:type="dxa" w:w="4894"/>
            <w:vAlign w:val="top"/>
          </w:tcPr>
          <w:p>
            <w:pPr>
              <w:spacing w:before="0" w:after="0" w:line="252" w:lineRule="auto"/>
            </w:pPr>
            <w:r>
              <w:rPr>
                <w:rFonts w:ascii="Calibri" w:hAnsi="Calibri" w:eastAsia="Calibri" w:cs="Calibri"/>
                <w:b w:val="0"/>
                <w:color w:val="0B0B0C"/>
                <w:sz w:val="17"/>
              </w:rPr>
              <w:t>Whether the last reply reached the customer</w:t>
            </w:r>
          </w:p>
        </w:tc>
      </w:tr>
      <w:tr>
        <w:trPr>
          <w:cantSplit w:val="true"/>
        </w:trPr>
        <w:tc>
          <w:tcPr>
            <w:tcW w:type="dxa" w:w="2070"/>
            <w:shd w:val="clear" w:color="auto" w:fill="F4F6F9"/>
            <w:vAlign w:val="top"/>
          </w:tcPr>
          <w:p>
            <w:pPr>
              <w:spacing w:before="0" w:after="0" w:line="252" w:lineRule="auto"/>
            </w:pPr>
            <w:r>
              <w:rPr>
                <w:rFonts w:ascii="Calibri" w:hAnsi="Calibri" w:eastAsia="Calibri" w:cs="Calibri"/>
                <w:b w:val="0"/>
                <w:color w:val="0B0B0C"/>
                <w:sz w:val="17"/>
              </w:rPr>
              <w:t>VoicePipeline</w:t>
            </w:r>
          </w:p>
        </w:tc>
        <w:tc>
          <w:tcPr>
            <w:tcW w:type="dxa" w:w="2447"/>
            <w:shd w:val="clear" w:color="auto" w:fill="F4F6F9"/>
            <w:vAlign w:val="top"/>
          </w:tcPr>
          <w:p>
            <w:pPr>
              <w:spacing w:before="0" w:after="0" w:line="252" w:lineRule="auto"/>
            </w:pPr>
            <w:r>
              <w:rPr>
                <w:rFonts w:ascii="Calibri" w:hAnsi="Calibri" w:eastAsia="Calibri" w:cs="Calibri"/>
                <w:b w:val="0"/>
                <w:color w:val="0B0B0C"/>
                <w:sz w:val="17"/>
              </w:rPr>
              <w:t>simulated(...)</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Build the offline demo pipeline with automatic fallback</w:t>
            </w:r>
          </w:p>
        </w:tc>
      </w:tr>
    </w:tbl>
    <w:p>
      <w:pPr>
        <w:spacing w:before="0" w:after="40"/>
      </w:pPr>
      <w:r>
        <w:rPr>
          <w:rFonts w:ascii="Calibri" w:hAnsi="Calibri" w:eastAsia="Calibri" w:cs="Calibri"/>
          <w:sz w:val="8"/>
        </w:rPr>
      </w:r>
    </w:p>
    <w:p>
      <w:r>
        <w:rPr>
          <w:rFonts w:ascii="Calibri" w:hAnsi="Calibri" w:eastAsia="Calibri" w:cs="Calibri"/>
          <w:b w:val="0"/>
          <w:color w:val="0B0B0C"/>
          <w:sz w:val="21"/>
        </w:rPr>
        <w:t>The protocols are structural: any object with a matching method can replace the typed stand-in or the Windows voice. This is the seam where streaming speech-to-text and a telephony voice will be connected in a later week.</w:t>
      </w:r>
    </w:p>
    <w:p>
      <w:pPr>
        <w:pStyle w:val="Heading2"/>
      </w:pPr>
      <w:r>
        <w:t>5.2 Speech-to-text stand-in</w:t>
      </w:r>
    </w:p>
    <w:p>
      <w:r>
        <w:rPr>
          <w:rFonts w:ascii="Consolas" w:hAnsi="Consolas" w:eastAsia="Consolas" w:cs="Consolas"/>
          <w:color w:val="0F2C59"/>
          <w:sz w:val="20"/>
        </w:rPr>
        <w:t>TypedInputSTT</w:t>
      </w:r>
      <w:r>
        <w:rPr>
          <w:rFonts w:ascii="Calibri" w:hAnsi="Calibri" w:eastAsia="Calibri" w:cs="Calibri"/>
          <w:b w:val="0"/>
          <w:color w:val="0B0B0C"/>
          <w:sz w:val="21"/>
        </w:rPr>
        <w:t xml:space="preserve"> accepts text and returns it trimmed. It does not open a microphone, does not call a speech service and does not convert audio. The demo script and the interactive prompt supply the customer lines directly. The class is deliberately named so that nobody can mistake it for a working recognition engine.</w:t>
      </w:r>
    </w:p>
    <w:p>
      <w:pPr>
        <w:pStyle w:val="Heading2"/>
      </w:pPr>
      <w:r>
        <w:t>5.3 Spoken output on this machine</w:t>
      </w:r>
    </w:p>
    <w:p>
      <w:r>
        <w:rPr>
          <w:rFonts w:ascii="Consolas" w:hAnsi="Consolas" w:eastAsia="Consolas" w:cs="Consolas"/>
          <w:color w:val="0F2C59"/>
          <w:sz w:val="20"/>
        </w:rPr>
        <w:t>SapiTextToSpeech</w:t>
      </w:r>
      <w:r>
        <w:rPr>
          <w:rFonts w:ascii="Calibri" w:hAnsi="Calibri" w:eastAsia="Calibri" w:cs="Calibri"/>
          <w:b w:val="0"/>
          <w:color w:val="0B0B0C"/>
          <w:sz w:val="21"/>
        </w:rPr>
        <w:t xml:space="preserve"> uses the Windows built-in speech synthesizer. It runs the bundled Windows PowerShell with </w:t>
      </w:r>
      <w:r>
        <w:rPr>
          <w:rFonts w:ascii="Consolas" w:hAnsi="Consolas" w:eastAsia="Consolas" w:cs="Consolas"/>
          <w:color w:val="0F2C59"/>
          <w:sz w:val="20"/>
        </w:rPr>
        <w:t>-NoProfile -NonInteractive</w:t>
      </w:r>
      <w:r>
        <w:rPr>
          <w:rFonts w:ascii="Calibri" w:hAnsi="Calibri" w:eastAsia="Calibri" w:cs="Calibri"/>
          <w:b w:val="0"/>
          <w:color w:val="0B0B0C"/>
          <w:sz w:val="21"/>
        </w:rPr>
        <w:t xml:space="preserve">, passes the reply text through standard input, creates a </w:t>
      </w:r>
      <w:r>
        <w:rPr>
          <w:rFonts w:ascii="Consolas" w:hAnsi="Consolas" w:eastAsia="Consolas" w:cs="Consolas"/>
          <w:color w:val="0F2C59"/>
          <w:sz w:val="20"/>
        </w:rPr>
        <w:t>SAPI.SpVoice</w:t>
      </w:r>
      <w:r>
        <w:rPr>
          <w:rFonts w:ascii="Calibri" w:hAnsi="Calibri" w:eastAsia="Calibri" w:cs="Calibri"/>
          <w:b w:val="0"/>
          <w:color w:val="0B0B0C"/>
          <w:sz w:val="21"/>
        </w:rPr>
        <w:t xml:space="preserve"> COM object, sets the rate and calls </w:t>
      </w:r>
      <w:r>
        <w:rPr>
          <w:rFonts w:ascii="Consolas" w:hAnsi="Consolas" w:eastAsia="Consolas" w:cs="Consolas"/>
          <w:color w:val="0F2C59"/>
          <w:sz w:val="20"/>
        </w:rPr>
        <w:t>Speak</w:t>
      </w:r>
      <w:r>
        <w:rPr>
          <w:rFonts w:ascii="Calibri" w:hAnsi="Calibri" w:eastAsia="Calibri" w:cs="Calibri"/>
          <w:b w:val="0"/>
          <w:color w:val="0B0B0C"/>
          <w:sz w:val="21"/>
        </w:rPr>
        <w:t xml:space="preserve">. Text is never interpolated into the command string, so customer or approved content cannot inject a shell command. If PowerShell is missing, the COM object cannot be created or the process fails, </w:t>
      </w:r>
      <w:r>
        <w:rPr>
          <w:rFonts w:ascii="Consolas" w:hAnsi="Consolas" w:eastAsia="Consolas" w:cs="Consolas"/>
          <w:color w:val="0F2C59"/>
          <w:sz w:val="20"/>
        </w:rPr>
        <w:t>speak()</w:t>
      </w:r>
      <w:r>
        <w:rPr>
          <w:rFonts w:ascii="Calibri" w:hAnsi="Calibri" w:eastAsia="Calibri" w:cs="Calibri"/>
          <w:b w:val="0"/>
          <w:color w:val="0B0B0C"/>
          <w:sz w:val="21"/>
        </w:rPr>
        <w:t xml:space="preserve"> returns False instead of raising.</w:t>
      </w:r>
    </w:p>
    <w:p>
      <w:r>
        <w:rPr>
          <w:rFonts w:ascii="Calibri" w:hAnsi="Calibri" w:eastAsia="Calibri" w:cs="Calibri"/>
          <w:b w:val="0"/>
          <w:color w:val="0B0B0C"/>
          <w:sz w:val="21"/>
        </w:rPr>
        <w:t>Verification performed this week: the SAPI COM object was created and reported 2 installed voices; the exact PowerShell script path was exercised with a space as input, which completed with no audible output and returned success. Audio playback of a full sentence was not triggered automatically during development, so the laptop did not make unexpected noise; the demo can be run by the reader to hear it.</w:t>
      </w:r>
    </w:p>
    <w:p>
      <w:r>
        <w:rPr>
          <w:rFonts w:ascii="Calibri" w:hAnsi="Calibri" w:eastAsia="Calibri" w:cs="Calibri"/>
          <w:b w:val="0"/>
          <w:color w:val="0B0B0C"/>
          <w:sz w:val="21"/>
        </w:rPr>
        <w:t>This is local speech synthesis, not a telephone voice. It is mono, laptop-speaker audio with no telephony codec, no call recording and no barge-in.</w:t>
      </w:r>
    </w:p>
    <w:p>
      <w:pPr>
        <w:pStyle w:val="Heading2"/>
      </w:pPr>
      <w:r>
        <w:t>5.4 Printed fallback</w:t>
      </w:r>
    </w:p>
    <w:p>
      <w:r>
        <w:rPr>
          <w:rFonts w:ascii="Consolas" w:hAnsi="Consolas" w:eastAsia="Consolas" w:cs="Consolas"/>
          <w:color w:val="0F2C59"/>
          <w:sz w:val="20"/>
        </w:rPr>
        <w:t>ConsoleTextToSpeech</w:t>
      </w:r>
      <w:r>
        <w:rPr>
          <w:rFonts w:ascii="Calibri" w:hAnsi="Calibri" w:eastAsia="Calibri" w:cs="Calibri"/>
          <w:b w:val="0"/>
          <w:color w:val="0B0B0C"/>
          <w:sz w:val="21"/>
        </w:rPr>
        <w:t xml:space="preserve"> prints the reply as a </w:t>
      </w:r>
      <w:r>
        <w:rPr>
          <w:rFonts w:ascii="Consolas" w:hAnsi="Consolas" w:eastAsia="Consolas" w:cs="Consolas"/>
          <w:color w:val="0F2C59"/>
          <w:sz w:val="20"/>
        </w:rPr>
        <w:t>[voice] ...</w:t>
      </w:r>
      <w:r>
        <w:rPr>
          <w:rFonts w:ascii="Calibri" w:hAnsi="Calibri" w:eastAsia="Calibri" w:cs="Calibri"/>
          <w:b w:val="0"/>
          <w:color w:val="0B0B0C"/>
          <w:sz w:val="21"/>
        </w:rPr>
        <w:t xml:space="preserve"> line and reports it as delivered. The pipeline selects it when </w:t>
      </w:r>
      <w:r>
        <w:rPr>
          <w:rFonts w:ascii="Consolas" w:hAnsi="Consolas" w:eastAsia="Consolas" w:cs="Consolas"/>
          <w:color w:val="0F2C59"/>
          <w:sz w:val="20"/>
        </w:rPr>
        <w:t>--silent</w:t>
      </w:r>
      <w:r>
        <w:rPr>
          <w:rFonts w:ascii="Calibri" w:hAnsi="Calibri" w:eastAsia="Calibri" w:cs="Calibri"/>
          <w:b w:val="0"/>
          <w:color w:val="0B0B0C"/>
          <w:sz w:val="21"/>
        </w:rPr>
        <w:t xml:space="preserve"> is used or when the Windows voice is not available. Every command in this document that captured output used this mode, so the transcripts are exact text records rather than descriptions of audio.</w:t>
      </w:r>
    </w:p>
    <w:p>
      <w:pPr>
        <w:pStyle w:val="Heading2"/>
      </w:pPr>
      <w:r>
        <w:t>5.5 Demo modes</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python -m src.voice.demo               # fixed conversation, spoken locally</w:t>
      </w:r>
      <w:r>
        <w:br/>
      </w:r>
      <w:r>
        <w:rPr>
          <w:rFonts w:ascii="Consolas" w:hAnsi="Consolas" w:eastAsia="Consolas" w:cs="Consolas"/>
          <w:color w:val="1B1F24"/>
          <w:sz w:val="17"/>
        </w:rPr>
        <w:t>python -m src.voice.demo --silent      # fixed conversation, printed only</w:t>
      </w:r>
      <w:r>
        <w:br/>
      </w:r>
      <w:r>
        <w:rPr>
          <w:rFonts w:ascii="Consolas" w:hAnsi="Consolas" w:eastAsia="Consolas" w:cs="Consolas"/>
          <w:color w:val="1B1F24"/>
          <w:sz w:val="17"/>
        </w:rPr>
        <w:t>python -m src.voice.demo --interactive # type customer lines yourself</w:t>
      </w:r>
    </w:p>
    <w:p>
      <w:r>
        <w:rPr>
          <w:rFonts w:ascii="Calibri" w:hAnsi="Calibri" w:eastAsia="Calibri" w:cs="Calibri"/>
          <w:b w:val="0"/>
          <w:color w:val="0B0B0C"/>
          <w:sz w:val="21"/>
        </w:rPr>
        <w:t>The fixed conversation has seven turns: greeting, order status, FAQ, two normal fallbacks, an automatic handoff and a goodbye. At the end the demo prints the session summary.</w:t>
      </w:r>
    </w:p>
    <w:p>
      <w:pPr>
        <w:pStyle w:val="Heading1"/>
      </w:pPr>
      <w:r>
        <w:t>6. Implementation</w:t>
      </w:r>
    </w:p>
    <w:p>
      <w:pPr>
        <w:pStyle w:val="Heading2"/>
      </w:pPr>
      <w:r>
        <w:t>6.1 Week 2 project structure</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src/</w:t>
      </w:r>
      <w:r>
        <w:br/>
      </w:r>
      <w:r>
        <w:rPr>
          <w:rFonts w:ascii="Consolas" w:hAnsi="Consolas" w:eastAsia="Consolas" w:cs="Consolas"/>
          <w:color w:val="1B1F24"/>
          <w:sz w:val="17"/>
        </w:rPr>
        <w:t>├── agent.py                # unchanged public behaviour; now uses KnowledgeBase</w:t>
      </w:r>
      <w:r>
        <w:br/>
      </w:r>
      <w:r>
        <w:rPr>
          <w:rFonts w:ascii="Consolas" w:hAnsi="Consolas" w:eastAsia="Consolas" w:cs="Consolas"/>
          <w:color w:val="1B1F24"/>
          <w:sz w:val="17"/>
        </w:rPr>
        <w:t>├── knowledge_base.py       # NEW: FaqEntry and KnowledgeBase</w:t>
      </w:r>
      <w:r>
        <w:br/>
      </w:r>
      <w:r>
        <w:rPr>
          <w:rFonts w:ascii="Consolas" w:hAnsi="Consolas" w:eastAsia="Consolas" w:cs="Consolas"/>
          <w:color w:val="1B1F24"/>
          <w:sz w:val="17"/>
        </w:rPr>
        <w:t>├── session.py              # NEW: ConversationSession and Turn</w:t>
      </w:r>
      <w:r>
        <w:br/>
      </w:r>
      <w:r>
        <w:rPr>
          <w:rFonts w:ascii="Consolas" w:hAnsi="Consolas" w:eastAsia="Consolas" w:cs="Consolas"/>
          <w:color w:val="1B1F24"/>
          <w:sz w:val="17"/>
        </w:rPr>
        <w:t>├── cli.py                  # Week 1 text demo, still working</w:t>
      </w:r>
      <w:r>
        <w:br/>
      </w:r>
      <w:r>
        <w:rPr>
          <w:rFonts w:ascii="Consolas" w:hAnsi="Consolas" w:eastAsia="Consolas" w:cs="Consolas"/>
          <w:color w:val="1B1F24"/>
          <w:sz w:val="17"/>
        </w:rPr>
        <w:t>├── sample_data.py          # fictional orders, hours and FAQ content</w:t>
      </w:r>
      <w:r>
        <w:br/>
      </w:r>
      <w:r>
        <w:rPr>
          <w:rFonts w:ascii="Consolas" w:hAnsi="Consolas" w:eastAsia="Consolas" w:cs="Consolas"/>
          <w:color w:val="1B1F24"/>
          <w:sz w:val="17"/>
        </w:rPr>
        <w:t>└── voice/                  # NEW package</w:t>
      </w:r>
      <w:r>
        <w:br/>
      </w:r>
      <w:r>
        <w:rPr>
          <w:rFonts w:ascii="Consolas" w:hAnsi="Consolas" w:eastAsia="Consolas" w:cs="Consolas"/>
          <w:color w:val="1B1F24"/>
          <w:sz w:val="17"/>
        </w:rPr>
        <w:t xml:space="preserve">    ├── pipeline.py         # speech interfaces and VoicePipeline</w:t>
      </w:r>
      <w:r>
        <w:br/>
      </w:r>
      <w:r>
        <w:rPr>
          <w:rFonts w:ascii="Consolas" w:hAnsi="Consolas" w:eastAsia="Consolas" w:cs="Consolas"/>
          <w:color w:val="1B1F24"/>
          <w:sz w:val="17"/>
        </w:rPr>
        <w:t xml:space="preserve">    ├── stt.py              # TypedInputSTT stand-in</w:t>
      </w:r>
      <w:r>
        <w:br/>
      </w:r>
      <w:r>
        <w:rPr>
          <w:rFonts w:ascii="Consolas" w:hAnsi="Consolas" w:eastAsia="Consolas" w:cs="Consolas"/>
          <w:color w:val="1B1F24"/>
          <w:sz w:val="17"/>
        </w:rPr>
        <w:t xml:space="preserve">    ├── tts.py              # Windows SAPI and console output</w:t>
      </w:r>
      <w:r>
        <w:br/>
      </w:r>
      <w:r>
        <w:rPr>
          <w:rFonts w:ascii="Consolas" w:hAnsi="Consolas" w:eastAsia="Consolas" w:cs="Consolas"/>
          <w:color w:val="1B1F24"/>
          <w:sz w:val="17"/>
        </w:rPr>
        <w:t xml:space="preserve">    └── demo.py             # simulated call entry point</w:t>
      </w:r>
      <w:r>
        <w:br/>
      </w:r>
      <w:r>
        <w:rPr>
          <w:rFonts w:ascii="Consolas" w:hAnsi="Consolas" w:eastAsia="Consolas" w:cs="Consolas"/>
          <w:color w:val="1B1F24"/>
          <w:sz w:val="17"/>
        </w:rPr>
        <w:t>tests/</w:t>
      </w:r>
      <w:r>
        <w:br/>
      </w:r>
      <w:r>
        <w:rPr>
          <w:rFonts w:ascii="Consolas" w:hAnsi="Consolas" w:eastAsia="Consolas" w:cs="Consolas"/>
          <w:color w:val="1B1F24"/>
          <w:sz w:val="17"/>
        </w:rPr>
        <w:t>├── test_agent.py           # 27 Week 1 tests, unchanged</w:t>
      </w:r>
      <w:r>
        <w:br/>
      </w:r>
      <w:r>
        <w:rPr>
          <w:rFonts w:ascii="Consolas" w:hAnsi="Consolas" w:eastAsia="Consolas" w:cs="Consolas"/>
          <w:color w:val="1B1F24"/>
          <w:sz w:val="17"/>
        </w:rPr>
        <w:t>├── test_knowledge_base.py  # 14 new tests</w:t>
      </w:r>
      <w:r>
        <w:br/>
      </w:r>
      <w:r>
        <w:rPr>
          <w:rFonts w:ascii="Consolas" w:hAnsi="Consolas" w:eastAsia="Consolas" w:cs="Consolas"/>
          <w:color w:val="1B1F24"/>
          <w:sz w:val="17"/>
        </w:rPr>
        <w:t>├── test_session.py         # 12 new tests</w:t>
      </w:r>
      <w:r>
        <w:br/>
      </w:r>
      <w:r>
        <w:rPr>
          <w:rFonts w:ascii="Consolas" w:hAnsi="Consolas" w:eastAsia="Consolas" w:cs="Consolas"/>
          <w:color w:val="1B1F24"/>
          <w:sz w:val="17"/>
        </w:rPr>
        <w:t>└── test_voice_pipeline.py  # 12 new tests</w:t>
      </w:r>
      <w:r>
        <w:br/>
      </w:r>
      <w:r>
        <w:rPr>
          <w:rFonts w:ascii="Consolas" w:hAnsi="Consolas" w:eastAsia="Consolas" w:cs="Consolas"/>
          <w:color w:val="1B1F24"/>
          <w:sz w:val="17"/>
        </w:rPr>
        <w:t>docs/</w:t>
      </w:r>
      <w:r>
        <w:br/>
      </w:r>
      <w:r>
        <w:rPr>
          <w:rFonts w:ascii="Consolas" w:hAnsi="Consolas" w:eastAsia="Consolas" w:cs="Consolas"/>
          <w:color w:val="1B1F24"/>
          <w:sz w:val="17"/>
        </w:rPr>
        <w:t>├── week2_test_results.txt</w:t>
      </w:r>
      <w:r>
        <w:br/>
      </w:r>
      <w:r>
        <w:rPr>
          <w:rFonts w:ascii="Consolas" w:hAnsi="Consolas" w:eastAsia="Consolas" w:cs="Consolas"/>
          <w:color w:val="1B1F24"/>
          <w:sz w:val="17"/>
        </w:rPr>
        <w:t>└── week2_demo_transcript.txt</w:t>
      </w:r>
    </w:p>
    <w:p>
      <w:pPr>
        <w:pStyle w:val="Heading2"/>
      </w:pPr>
      <w:r>
        <w:t>6.2 New module responsibilities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635"/>
        <w:gridCol w:w="3953"/>
        <w:gridCol w:w="2823"/>
      </w:tblGrid>
      <w:tr>
        <w:trPr>
          <w:cantSplit w:val="true"/>
          <w:tblHeader w:val="true"/>
        </w:trPr>
        <w:tc>
          <w:tcPr>
            <w:tcW w:type="dxa" w:w="2635"/>
            <w:shd w:val="clear" w:color="auto" w:fill="0F2C59"/>
            <w:vAlign w:val="top"/>
          </w:tcPr>
          <w:p>
            <w:pPr>
              <w:spacing w:before="0" w:after="0" w:line="252" w:lineRule="auto"/>
            </w:pPr>
            <w:r>
              <w:rPr>
                <w:rFonts w:ascii="Calibri" w:hAnsi="Calibri" w:eastAsia="Calibri" w:cs="Calibri"/>
                <w:b/>
                <w:color w:val="FFFFFF"/>
                <w:sz w:val="17"/>
              </w:rPr>
              <w:t>File</w:t>
            </w:r>
          </w:p>
        </w:tc>
        <w:tc>
          <w:tcPr>
            <w:tcW w:type="dxa" w:w="3953"/>
            <w:shd w:val="clear" w:color="auto" w:fill="0F2C59"/>
            <w:vAlign w:val="top"/>
          </w:tcPr>
          <w:p>
            <w:pPr>
              <w:spacing w:before="0" w:after="0" w:line="252" w:lineRule="auto"/>
            </w:pPr>
            <w:r>
              <w:rPr>
                <w:rFonts w:ascii="Calibri" w:hAnsi="Calibri" w:eastAsia="Calibri" w:cs="Calibri"/>
                <w:b/>
                <w:color w:val="FFFFFF"/>
                <w:sz w:val="17"/>
              </w:rPr>
              <w:t>Responsibility</w:t>
            </w:r>
          </w:p>
        </w:tc>
        <w:tc>
          <w:tcPr>
            <w:tcW w:type="dxa" w:w="2823"/>
            <w:shd w:val="clear" w:color="auto" w:fill="0F2C59"/>
            <w:vAlign w:val="top"/>
          </w:tcPr>
          <w:p>
            <w:pPr>
              <w:spacing w:before="0" w:after="0" w:line="252" w:lineRule="auto"/>
            </w:pPr>
            <w:r>
              <w:rPr>
                <w:rFonts w:ascii="Calibri" w:hAnsi="Calibri" w:eastAsia="Calibri" w:cs="Calibri"/>
                <w:b/>
                <w:color w:val="FFFFFF"/>
                <w:sz w:val="17"/>
              </w:rPr>
              <w:t>Key functions</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src/knowledge_base.py</w:t>
            </w:r>
          </w:p>
        </w:tc>
        <w:tc>
          <w:tcPr>
            <w:tcW w:type="dxa" w:w="3953"/>
            <w:vAlign w:val="top"/>
          </w:tcPr>
          <w:p>
            <w:pPr>
              <w:spacing w:before="0" w:after="0" w:line="252" w:lineRule="auto"/>
            </w:pPr>
            <w:r>
              <w:rPr>
                <w:rFonts w:ascii="Calibri" w:hAnsi="Calibri" w:eastAsia="Calibri" w:cs="Calibri"/>
                <w:b w:val="0"/>
                <w:color w:val="0B0B0C"/>
                <w:sz w:val="17"/>
              </w:rPr>
              <w:t>Validated approved FAQ content and deterministic lookup</w:t>
            </w:r>
          </w:p>
        </w:tc>
        <w:tc>
          <w:tcPr>
            <w:tcW w:type="dxa" w:w="2823"/>
            <w:vAlign w:val="top"/>
          </w:tcPr>
          <w:p>
            <w:pPr>
              <w:spacing w:before="0" w:after="0" w:line="252" w:lineRule="auto"/>
            </w:pPr>
            <w:r>
              <w:rPr>
                <w:rFonts w:ascii="Calibri" w:hAnsi="Calibri" w:eastAsia="Calibri" w:cs="Calibri"/>
                <w:b w:val="0"/>
                <w:color w:val="0B0B0C"/>
                <w:sz w:val="17"/>
              </w:rPr>
              <w:t>FaqEntry.from_mapping, KnowledgeBase.find, KnowledgeBase.ids</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src/session.py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Per-call state, escalation and handoff summary</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ConversationSession.handle, summary, turns</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src/voice/pipeline.py</w:t>
            </w:r>
          </w:p>
        </w:tc>
        <w:tc>
          <w:tcPr>
            <w:tcW w:type="dxa" w:w="3953"/>
            <w:vAlign w:val="top"/>
          </w:tcPr>
          <w:p>
            <w:pPr>
              <w:spacing w:before="0" w:after="0" w:line="252" w:lineRule="auto"/>
            </w:pPr>
            <w:r>
              <w:rPr>
                <w:rFonts w:ascii="Calibri" w:hAnsi="Calibri" w:eastAsia="Calibri" w:cs="Calibri"/>
                <w:b w:val="0"/>
                <w:color w:val="0B0B0C"/>
                <w:sz w:val="17"/>
              </w:rPr>
              <w:t>Speech-to-text to session to speech-to-text loop</w:t>
            </w:r>
          </w:p>
        </w:tc>
        <w:tc>
          <w:tcPr>
            <w:tcW w:type="dxa" w:w="2823"/>
            <w:vAlign w:val="top"/>
          </w:tcPr>
          <w:p>
            <w:pPr>
              <w:spacing w:before="0" w:after="0" w:line="252" w:lineRule="auto"/>
            </w:pPr>
            <w:r>
              <w:rPr>
                <w:rFonts w:ascii="Calibri" w:hAnsi="Calibri" w:eastAsia="Calibri" w:cs="Calibri"/>
                <w:b w:val="0"/>
                <w:color w:val="0B0B0C"/>
                <w:sz w:val="17"/>
              </w:rPr>
              <w:t>VoicePipeline.handle_audio, simulated</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src/voice/stt.py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Typed input as the recognition stand-in</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TypedInputSTT.transcribe, is_empty</w:t>
            </w:r>
          </w:p>
        </w:tc>
      </w:tr>
      <w:tr>
        <w:trPr>
          <w:cantSplit w:val="true"/>
        </w:trPr>
        <w:tc>
          <w:tcPr>
            <w:tcW w:type="dxa" w:w="2635"/>
            <w:vAlign w:val="top"/>
          </w:tcPr>
          <w:p>
            <w:pPr>
              <w:spacing w:before="0" w:after="0" w:line="252" w:lineRule="auto"/>
            </w:pPr>
            <w:r>
              <w:rPr>
                <w:rFonts w:ascii="Calibri" w:hAnsi="Calibri" w:eastAsia="Calibri" w:cs="Calibri"/>
                <w:b w:val="0"/>
                <w:color w:val="0B0B0C"/>
                <w:sz w:val="17"/>
              </w:rPr>
              <w:t>src/voice/tts.py</w:t>
            </w:r>
          </w:p>
        </w:tc>
        <w:tc>
          <w:tcPr>
            <w:tcW w:type="dxa" w:w="3953"/>
            <w:vAlign w:val="top"/>
          </w:tcPr>
          <w:p>
            <w:pPr>
              <w:spacing w:before="0" w:after="0" w:line="252" w:lineRule="auto"/>
            </w:pPr>
            <w:r>
              <w:rPr>
                <w:rFonts w:ascii="Calibri" w:hAnsi="Calibri" w:eastAsia="Calibri" w:cs="Calibri"/>
                <w:b w:val="0"/>
                <w:color w:val="0B0B0C"/>
                <w:sz w:val="17"/>
              </w:rPr>
              <w:t>Windows SAPI and printed output</w:t>
            </w:r>
          </w:p>
        </w:tc>
        <w:tc>
          <w:tcPr>
            <w:tcW w:type="dxa" w:w="2823"/>
            <w:vAlign w:val="top"/>
          </w:tcPr>
          <w:p>
            <w:pPr>
              <w:spacing w:before="0" w:after="0" w:line="252" w:lineRule="auto"/>
            </w:pPr>
            <w:r>
              <w:rPr>
                <w:rFonts w:ascii="Calibri" w:hAnsi="Calibri" w:eastAsia="Calibri" w:cs="Calibri"/>
                <w:b w:val="0"/>
                <w:color w:val="0B0B0C"/>
                <w:sz w:val="17"/>
              </w:rPr>
              <w:t>SapiTextToSpeech.speak, ConsoleTextToSpeech.speak</w:t>
            </w:r>
          </w:p>
        </w:tc>
      </w:tr>
      <w:tr>
        <w:trPr>
          <w:cantSplit w:val="true"/>
        </w:trPr>
        <w:tc>
          <w:tcPr>
            <w:tcW w:type="dxa" w:w="2635"/>
            <w:shd w:val="clear" w:color="auto" w:fill="F4F6F9"/>
            <w:vAlign w:val="top"/>
          </w:tcPr>
          <w:p>
            <w:pPr>
              <w:spacing w:before="0" w:after="0" w:line="252" w:lineRule="auto"/>
            </w:pPr>
            <w:r>
              <w:rPr>
                <w:rFonts w:ascii="Calibri" w:hAnsi="Calibri" w:eastAsia="Calibri" w:cs="Calibri"/>
                <w:b w:val="0"/>
                <w:color w:val="0B0B0C"/>
                <w:sz w:val="17"/>
              </w:rPr>
              <w:t>src/voice/demo.py</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Simulated call script and interactive mode</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run_script, run_interactive</w:t>
            </w:r>
          </w:p>
        </w:tc>
      </w:tr>
    </w:tbl>
    <w:p>
      <w:pPr>
        <w:spacing w:before="0" w:after="40"/>
      </w:pPr>
      <w:r>
        <w:rPr>
          <w:rFonts w:ascii="Calibri" w:hAnsi="Calibri" w:eastAsia="Calibri" w:cs="Calibri"/>
          <w:sz w:val="8"/>
        </w:rPr>
      </w:r>
    </w:p>
    <w:p>
      <w:pPr>
        <w:pStyle w:val="Heading2"/>
      </w:pPr>
      <w:r>
        <w:t>6.3 Changes to Week 1 modules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259"/>
        <w:gridCol w:w="3576"/>
        <w:gridCol w:w="3576"/>
      </w:tblGrid>
      <w:tr>
        <w:trPr>
          <w:cantSplit w:val="true"/>
          <w:tblHeader w:val="true"/>
        </w:trPr>
        <w:tc>
          <w:tcPr>
            <w:tcW w:type="dxa" w:w="2259"/>
            <w:shd w:val="clear" w:color="auto" w:fill="0F2C59"/>
            <w:vAlign w:val="top"/>
          </w:tcPr>
          <w:p>
            <w:pPr>
              <w:spacing w:before="0" w:after="0" w:line="252" w:lineRule="auto"/>
            </w:pPr>
            <w:r>
              <w:rPr>
                <w:rFonts w:ascii="Calibri" w:hAnsi="Calibri" w:eastAsia="Calibri" w:cs="Calibri"/>
                <w:b/>
                <w:color w:val="FFFFFF"/>
                <w:sz w:val="17"/>
              </w:rPr>
              <w:t>File</w:t>
            </w:r>
          </w:p>
        </w:tc>
        <w:tc>
          <w:tcPr>
            <w:tcW w:type="dxa" w:w="3576"/>
            <w:shd w:val="clear" w:color="auto" w:fill="0F2C59"/>
            <w:vAlign w:val="top"/>
          </w:tcPr>
          <w:p>
            <w:pPr>
              <w:spacing w:before="0" w:after="0" w:line="252" w:lineRule="auto"/>
            </w:pPr>
            <w:r>
              <w:rPr>
                <w:rFonts w:ascii="Calibri" w:hAnsi="Calibri" w:eastAsia="Calibri" w:cs="Calibri"/>
                <w:b/>
                <w:color w:val="FFFFFF"/>
                <w:sz w:val="17"/>
              </w:rPr>
              <w:t>Change</w:t>
            </w:r>
          </w:p>
        </w:tc>
        <w:tc>
          <w:tcPr>
            <w:tcW w:type="dxa" w:w="3576"/>
            <w:shd w:val="clear" w:color="auto" w:fill="0F2C59"/>
            <w:vAlign w:val="top"/>
          </w:tcPr>
          <w:p>
            <w:pPr>
              <w:spacing w:before="0" w:after="0" w:line="252" w:lineRule="auto"/>
            </w:pPr>
            <w:r>
              <w:rPr>
                <w:rFonts w:ascii="Calibri" w:hAnsi="Calibri" w:eastAsia="Calibri" w:cs="Calibri"/>
                <w:b/>
                <w:color w:val="FFFFFF"/>
                <w:sz w:val="17"/>
              </w:rPr>
              <w:t>Compatibility</w:t>
            </w:r>
          </w:p>
        </w:tc>
      </w:tr>
      <w:tr>
        <w:trPr>
          <w:cantSplit w:val="true"/>
        </w:trPr>
        <w:tc>
          <w:tcPr>
            <w:tcW w:type="dxa" w:w="2259"/>
            <w:vAlign w:val="top"/>
          </w:tcPr>
          <w:p>
            <w:pPr>
              <w:spacing w:before="0" w:after="0" w:line="252" w:lineRule="auto"/>
            </w:pPr>
            <w:r>
              <w:rPr>
                <w:rFonts w:ascii="Calibri" w:hAnsi="Calibri" w:eastAsia="Calibri" w:cs="Calibri"/>
                <w:b w:val="0"/>
                <w:color w:val="0B0B0C"/>
                <w:sz w:val="17"/>
              </w:rPr>
              <w:t>src/agent.py</w:t>
            </w:r>
          </w:p>
        </w:tc>
        <w:tc>
          <w:tcPr>
            <w:tcW w:type="dxa" w:w="3576"/>
            <w:vAlign w:val="top"/>
          </w:tcPr>
          <w:p>
            <w:pPr>
              <w:spacing w:before="0" w:after="0" w:line="252" w:lineRule="auto"/>
            </w:pPr>
            <w:r>
              <w:rPr>
                <w:rFonts w:ascii="Calibri" w:hAnsi="Calibri" w:eastAsia="Calibri" w:cs="Calibri"/>
                <w:b w:val="0"/>
                <w:color w:val="0B0B0C"/>
                <w:sz w:val="17"/>
              </w:rPr>
              <w:t xml:space="preserve">Imports KnowledgeBase; FAQ lookup now goes through it; </w:t>
            </w:r>
            <w:r>
              <w:rPr>
                <w:rFonts w:ascii="Consolas" w:hAnsi="Consolas" w:eastAsia="Consolas" w:cs="Consolas"/>
                <w:color w:val="0F2C59"/>
                <w:sz w:val="16"/>
              </w:rPr>
              <w:t>handoff_reply()</w:t>
            </w:r>
            <w:r>
              <w:rPr>
                <w:rFonts w:ascii="Calibri" w:hAnsi="Calibri" w:eastAsia="Calibri" w:cs="Calibri"/>
                <w:b w:val="0"/>
                <w:color w:val="0B0B0C"/>
                <w:sz w:val="17"/>
              </w:rPr>
              <w:t xml:space="preserve"> is public so the session reuses the same transfer sentence</w:t>
            </w:r>
          </w:p>
        </w:tc>
        <w:tc>
          <w:tcPr>
            <w:tcW w:type="dxa" w:w="3576"/>
            <w:vAlign w:val="top"/>
          </w:tcPr>
          <w:p>
            <w:pPr>
              <w:spacing w:before="0" w:after="0" w:line="252" w:lineRule="auto"/>
            </w:pPr>
            <w:r>
              <w:rPr>
                <w:rFonts w:ascii="Calibri" w:hAnsi="Calibri" w:eastAsia="Calibri" w:cs="Calibri"/>
                <w:b w:val="0"/>
                <w:color w:val="0B0B0C"/>
                <w:sz w:val="17"/>
              </w:rPr>
              <w:t xml:space="preserve">Same intents, same replies, same </w:t>
            </w:r>
            <w:r>
              <w:rPr>
                <w:rFonts w:ascii="Consolas" w:hAnsi="Consolas" w:eastAsia="Consolas" w:cs="Consolas"/>
                <w:color w:val="0F2C59"/>
                <w:sz w:val="16"/>
              </w:rPr>
              <w:t>handle_message()</w:t>
            </w:r>
            <w:r>
              <w:rPr>
                <w:rFonts w:ascii="Calibri" w:hAnsi="Calibri" w:eastAsia="Calibri" w:cs="Calibri"/>
                <w:b w:val="0"/>
                <w:color w:val="0B0B0C"/>
                <w:sz w:val="17"/>
              </w:rPr>
              <w:t xml:space="preserve"> signature; all 27 Week 1 tests pass unchanged</w:t>
            </w:r>
          </w:p>
        </w:tc>
      </w:tr>
      <w:tr>
        <w:trPr>
          <w:cantSplit w:val="true"/>
        </w:trPr>
        <w:tc>
          <w:tcPr>
            <w:tcW w:type="dxa" w:w="2259"/>
            <w:shd w:val="clear" w:color="auto" w:fill="F4F6F9"/>
            <w:vAlign w:val="top"/>
          </w:tcPr>
          <w:p>
            <w:pPr>
              <w:spacing w:before="0" w:after="0" w:line="252" w:lineRule="auto"/>
            </w:pPr>
            <w:r>
              <w:rPr>
                <w:rFonts w:ascii="Calibri" w:hAnsi="Calibri" w:eastAsia="Calibri" w:cs="Calibri"/>
                <w:b w:val="0"/>
                <w:color w:val="0B0B0C"/>
                <w:sz w:val="17"/>
              </w:rPr>
              <w:t>src/agent.py</w:t>
            </w:r>
          </w:p>
        </w:tc>
        <w:tc>
          <w:tcPr>
            <w:tcW w:type="dxa" w:w="3576"/>
            <w:shd w:val="clear" w:color="auto" w:fill="F4F6F9"/>
            <w:vAlign w:val="top"/>
          </w:tcPr>
          <w:p>
            <w:pPr>
              <w:spacing w:before="0" w:after="0" w:line="252" w:lineRule="auto"/>
            </w:pPr>
            <w:r>
              <w:rPr>
                <w:rFonts w:ascii="Consolas" w:hAnsi="Consolas" w:eastAsia="Consolas" w:cs="Consolas"/>
                <w:color w:val="0F2C59"/>
                <w:sz w:val="16"/>
              </w:rPr>
              <w:t>find_faq()</w:t>
            </w:r>
            <w:r>
              <w:rPr>
                <w:rFonts w:ascii="Calibri" w:hAnsi="Calibri" w:eastAsia="Calibri" w:cs="Calibri"/>
                <w:b w:val="0"/>
                <w:color w:val="0B0B0C"/>
                <w:sz w:val="17"/>
              </w:rPr>
              <w:t xml:space="preserve"> kept as a small public helper that returns a plain dictionary</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Existing callers keep working; the agent itself no longer uses it</w:t>
            </w:r>
          </w:p>
        </w:tc>
      </w:tr>
      <w:tr>
        <w:trPr>
          <w:cantSplit w:val="true"/>
        </w:trPr>
        <w:tc>
          <w:tcPr>
            <w:tcW w:type="dxa" w:w="2259"/>
            <w:vAlign w:val="top"/>
          </w:tcPr>
          <w:p>
            <w:pPr>
              <w:spacing w:before="0" w:after="0" w:line="252" w:lineRule="auto"/>
            </w:pPr>
            <w:r>
              <w:rPr>
                <w:rFonts w:ascii="Calibri" w:hAnsi="Calibri" w:eastAsia="Calibri" w:cs="Calibri"/>
                <w:b w:val="0"/>
                <w:color w:val="0B0B0C"/>
                <w:sz w:val="17"/>
              </w:rPr>
              <w:t>src/__init__.py</w:t>
            </w:r>
          </w:p>
        </w:tc>
        <w:tc>
          <w:tcPr>
            <w:tcW w:type="dxa" w:w="3576"/>
            <w:vAlign w:val="top"/>
          </w:tcPr>
          <w:p>
            <w:pPr>
              <w:spacing w:before="0" w:after="0" w:line="252" w:lineRule="auto"/>
            </w:pPr>
            <w:r>
              <w:rPr>
                <w:rFonts w:ascii="Calibri" w:hAnsi="Calibri" w:eastAsia="Calibri" w:cs="Calibri"/>
                <w:b w:val="0"/>
                <w:color w:val="0B0B0C"/>
                <w:sz w:val="17"/>
              </w:rPr>
              <w:t>Exports ConversationSession, Turn, FaqEntry and KnowledgeBase</w:t>
            </w:r>
          </w:p>
        </w:tc>
        <w:tc>
          <w:tcPr>
            <w:tcW w:type="dxa" w:w="3576"/>
            <w:vAlign w:val="top"/>
          </w:tcPr>
          <w:p>
            <w:pPr>
              <w:spacing w:before="0" w:after="0" w:line="252" w:lineRule="auto"/>
            </w:pPr>
            <w:r>
              <w:rPr>
                <w:rFonts w:ascii="Calibri" w:hAnsi="Calibri" w:eastAsia="Calibri" w:cs="Calibri"/>
                <w:b w:val="0"/>
                <w:color w:val="0B0B0C"/>
                <w:sz w:val="17"/>
              </w:rPr>
              <w:t>Additive only</w:t>
            </w:r>
          </w:p>
        </w:tc>
      </w:tr>
      <w:tr>
        <w:trPr>
          <w:cantSplit w:val="true"/>
        </w:trPr>
        <w:tc>
          <w:tcPr>
            <w:tcW w:type="dxa" w:w="2259"/>
            <w:shd w:val="clear" w:color="auto" w:fill="F4F6F9"/>
            <w:vAlign w:val="top"/>
          </w:tcPr>
          <w:p>
            <w:pPr>
              <w:spacing w:before="0" w:after="0" w:line="252" w:lineRule="auto"/>
            </w:pPr>
            <w:r>
              <w:rPr>
                <w:rFonts w:ascii="Calibri" w:hAnsi="Calibri" w:eastAsia="Calibri" w:cs="Calibri"/>
                <w:b w:val="0"/>
                <w:color w:val="0B0B0C"/>
                <w:sz w:val="17"/>
              </w:rPr>
              <w:t>README.md</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Week 2 status, structure, commands, limitations and GitHub commit instructions added</w:t>
            </w:r>
          </w:p>
        </w:tc>
        <w:tc>
          <w:tcPr>
            <w:tcW w:type="dxa" w:w="3576"/>
            <w:shd w:val="clear" w:color="auto" w:fill="F4F6F9"/>
            <w:vAlign w:val="top"/>
          </w:tcPr>
          <w:p>
            <w:pPr>
              <w:spacing w:before="0" w:after="0" w:line="252" w:lineRule="auto"/>
            </w:pPr>
            <w:r>
              <w:rPr>
                <w:rFonts w:ascii="Calibri" w:hAnsi="Calibri" w:eastAsia="Calibri" w:cs="Calibri"/>
                <w:b w:val="0"/>
                <w:color w:val="0B0B0C"/>
                <w:sz w:val="17"/>
              </w:rPr>
              <w:t>Week 1 sections kept</w:t>
            </w:r>
          </w:p>
        </w:tc>
      </w:tr>
    </w:tbl>
    <w:p>
      <w:pPr>
        <w:spacing w:before="0" w:after="40"/>
      </w:pPr>
      <w:r>
        <w:rPr>
          <w:rFonts w:ascii="Calibri" w:hAnsi="Calibri" w:eastAsia="Calibri" w:cs="Calibri"/>
          <w:sz w:val="8"/>
        </w:rPr>
      </w:r>
    </w:p>
    <w:p>
      <w:r>
        <w:rPr>
          <w:rFonts w:ascii="Calibri" w:hAnsi="Calibri" w:eastAsia="Calibri" w:cs="Calibri"/>
          <w:b w:val="0"/>
          <w:color w:val="0B0B0C"/>
          <w:sz w:val="21"/>
        </w:rPr>
        <w:t>No Week 1 file was deleted and the master plan was not modified.</w:t>
      </w:r>
    </w:p>
    <w:p>
      <w:pPr>
        <w:pStyle w:val="Heading2"/>
      </w:pPr>
      <w:r>
        <w:t>6.4 Code quality practices</w:t>
      </w:r>
    </w:p>
    <w:p>
      <w:pPr>
        <w:pStyle w:val="ListBullet"/>
      </w:pPr>
      <w:r>
        <w:rPr>
          <w:rFonts w:ascii="Calibri" w:hAnsi="Calibri" w:eastAsia="Calibri" w:cs="Calibri"/>
          <w:b w:val="0"/>
          <w:color w:val="0B0B0C"/>
          <w:sz w:val="21"/>
        </w:rPr>
        <w:t>Standard library only for runtime code; no package installation is needed to run or test the agent.</w:t>
      </w:r>
    </w:p>
    <w:p>
      <w:pPr>
        <w:pStyle w:val="ListBullet"/>
      </w:pPr>
      <w:r>
        <w:rPr>
          <w:rFonts w:ascii="Calibri" w:hAnsi="Calibri" w:eastAsia="Calibri" w:cs="Calibri"/>
          <w:b w:val="0"/>
          <w:color w:val="0B0B0C"/>
          <w:sz w:val="21"/>
        </w:rPr>
        <w:t xml:space="preserve">Type hints on public functions and classes, with </w:t>
      </w:r>
      <w:r>
        <w:rPr>
          <w:rFonts w:ascii="Consolas" w:hAnsi="Consolas" w:eastAsia="Consolas" w:cs="Consolas"/>
          <w:color w:val="0F2C59"/>
          <w:sz w:val="20"/>
        </w:rPr>
        <w:t>from __future__ import annotations</w:t>
      </w:r>
      <w:r>
        <w:rPr>
          <w:rFonts w:ascii="Calibri" w:hAnsi="Calibri" w:eastAsia="Calibri" w:cs="Calibri"/>
          <w:b w:val="0"/>
          <w:color w:val="0B0B0C"/>
          <w:sz w:val="21"/>
        </w:rPr>
        <w:t>.</w:t>
      </w:r>
    </w:p>
    <w:p>
      <w:pPr>
        <w:pStyle w:val="ListBullet"/>
      </w:pPr>
      <w:r>
        <w:rPr>
          <w:rFonts w:ascii="Calibri" w:hAnsi="Calibri" w:eastAsia="Calibri" w:cs="Calibri"/>
          <w:b w:val="0"/>
          <w:color w:val="0B0B0C"/>
          <w:sz w:val="21"/>
        </w:rPr>
        <w:t>Frozen dataclasses for responses, FAQ entries and turns, so a turn cannot be edited after it is recorded.</w:t>
      </w:r>
    </w:p>
    <w:p>
      <w:pPr>
        <w:pStyle w:val="ListBullet"/>
      </w:pPr>
      <w:r>
        <w:rPr>
          <w:rFonts w:ascii="Calibri" w:hAnsi="Calibri" w:eastAsia="Calibri" w:cs="Calibri"/>
          <w:b w:val="0"/>
          <w:color w:val="0B0B0C"/>
          <w:sz w:val="21"/>
        </w:rPr>
        <w:t>Validation at the knowledge base boundary, where content enters the system.</w:t>
      </w:r>
    </w:p>
    <w:p>
      <w:pPr>
        <w:pStyle w:val="ListBullet"/>
      </w:pPr>
      <w:r>
        <w:rPr>
          <w:rFonts w:ascii="Calibri" w:hAnsi="Calibri" w:eastAsia="Calibri" w:cs="Calibri"/>
          <w:b w:val="0"/>
          <w:color w:val="0B0B0C"/>
          <w:sz w:val="21"/>
        </w:rPr>
        <w:t>Explicit errors for bad input: non-string messages, non-text audio, invalid fallback limits and malformed FAQ entries.</w:t>
      </w:r>
    </w:p>
    <w:p>
      <w:pPr>
        <w:pStyle w:val="ListBullet"/>
      </w:pPr>
      <w:r>
        <w:rPr>
          <w:rFonts w:ascii="Calibri" w:hAnsi="Calibri" w:eastAsia="Calibri" w:cs="Calibri"/>
          <w:b w:val="0"/>
          <w:color w:val="0B0B0C"/>
          <w:sz w:val="21"/>
        </w:rPr>
        <w:t>No secrets, tokens or phone numbers in the repository; PowerShell receives text through standard input, not through the command line.</w:t>
      </w:r>
    </w:p>
    <w:p>
      <w:pPr>
        <w:pStyle w:val="ListBullet"/>
      </w:pPr>
      <w:r>
        <w:rPr>
          <w:rFonts w:ascii="Calibri" w:hAnsi="Calibri" w:eastAsia="Calibri" w:cs="Calibri"/>
          <w:b w:val="0"/>
          <w:color w:val="0B0B0C"/>
          <w:sz w:val="21"/>
        </w:rPr>
        <w:t>The demo banner and every document state that the call is simulated.</w:t>
      </w:r>
    </w:p>
    <w:p>
      <w:pPr>
        <w:pStyle w:val="Heading2"/>
      </w:pPr>
      <w:r>
        <w:t>6.5 Known implementation limits</w:t>
      </w:r>
    </w:p>
    <w:p>
      <w:r>
        <w:rPr>
          <w:rFonts w:ascii="Calibri" w:hAnsi="Calibri" w:eastAsia="Calibri" w:cs="Calibri"/>
          <w:b w:val="0"/>
          <w:color w:val="0B0B0C"/>
          <w:sz w:val="21"/>
        </w:rPr>
        <w:t>The session keeps call state in memory only; it is lost when the process ends. The knowledge base matches substrings, so a keyword that appears inside an unrelated word could score a false hit; normalisation and word-boundary rules in the agent reduce but do not eliminate this. The SAPI voice is Windows-specific; other systems fall back to printed replies. The typed input stand-in bypasses all audio concerns, so it cannot reveal microphone, echo or codec problems.</w:t>
      </w:r>
    </w:p>
    <w:p>
      <w:pPr>
        <w:pStyle w:val="Heading1"/>
      </w:pPr>
      <w:r>
        <w:t>7. Testing and Results</w:t>
      </w:r>
    </w:p>
    <w:p>
      <w:pPr>
        <w:pStyle w:val="Heading2"/>
      </w:pPr>
      <w:r>
        <w:t>7.1 Test strategy</w:t>
      </w:r>
    </w:p>
    <w:p>
      <w:r>
        <w:rPr>
          <w:rFonts w:ascii="Calibri" w:hAnsi="Calibri" w:eastAsia="Calibri" w:cs="Calibri"/>
          <w:b w:val="0"/>
          <w:color w:val="0B0B0C"/>
          <w:sz w:val="21"/>
        </w:rPr>
        <w:t xml:space="preserve">The suite uses the standard library </w:t>
      </w:r>
      <w:r>
        <w:rPr>
          <w:rFonts w:ascii="Consolas" w:hAnsi="Consolas" w:eastAsia="Consolas" w:cs="Consolas"/>
          <w:color w:val="0F2C59"/>
          <w:sz w:val="20"/>
        </w:rPr>
        <w:t>unittest</w:t>
      </w:r>
      <w:r>
        <w:rPr>
          <w:rFonts w:ascii="Calibri" w:hAnsi="Calibri" w:eastAsia="Calibri" w:cs="Calibri"/>
          <w:b w:val="0"/>
          <w:color w:val="0B0B0C"/>
          <w:sz w:val="21"/>
        </w:rPr>
        <w:t xml:space="preserve"> runner and stays compatible with pytest. Week 2 tests are grouped by module: knowledge base validation and lookup, session state and escalation, and voice pipeline with fake speech components so no audio is played. The Week 1 tests were not edited; they still run against the refactored agent.</w:t>
      </w:r>
    </w:p>
    <w:p>
      <w:pPr>
        <w:pStyle w:val="Heading2"/>
      </w:pPr>
      <w:r>
        <w:t>7.2 Coverage by module</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576"/>
        <w:gridCol w:w="941"/>
        <w:gridCol w:w="4894"/>
      </w:tblGrid>
      <w:tr>
        <w:trPr>
          <w:cantSplit w:val="true"/>
          <w:tblHeader w:val="true"/>
        </w:trPr>
        <w:tc>
          <w:tcPr>
            <w:tcW w:type="dxa" w:w="3576"/>
            <w:shd w:val="clear" w:color="auto" w:fill="0F2C59"/>
            <w:vAlign w:val="top"/>
          </w:tcPr>
          <w:p>
            <w:pPr>
              <w:spacing w:before="0" w:after="0" w:line="252" w:lineRule="auto"/>
            </w:pPr>
            <w:r>
              <w:rPr>
                <w:rFonts w:ascii="Calibri" w:hAnsi="Calibri" w:eastAsia="Calibri" w:cs="Calibri"/>
                <w:b/>
                <w:color w:val="FFFFFF"/>
                <w:sz w:val="17"/>
              </w:rPr>
              <w:t>Test area</w:t>
            </w:r>
          </w:p>
        </w:tc>
        <w:tc>
          <w:tcPr>
            <w:tcW w:type="dxa" w:w="941"/>
            <w:shd w:val="clear" w:color="auto" w:fill="0F2C59"/>
            <w:vAlign w:val="top"/>
          </w:tcPr>
          <w:p>
            <w:pPr>
              <w:spacing w:before="0" w:after="0" w:line="252" w:lineRule="auto"/>
            </w:pPr>
            <w:r>
              <w:rPr>
                <w:rFonts w:ascii="Calibri" w:hAnsi="Calibri" w:eastAsia="Calibri" w:cs="Calibri"/>
                <w:b/>
                <w:color w:val="FFFFFF"/>
                <w:sz w:val="17"/>
              </w:rPr>
              <w:t>Tests</w:t>
            </w:r>
          </w:p>
        </w:tc>
        <w:tc>
          <w:tcPr>
            <w:tcW w:type="dxa" w:w="4894"/>
            <w:shd w:val="clear" w:color="auto" w:fill="0F2C59"/>
            <w:vAlign w:val="top"/>
          </w:tcPr>
          <w:p>
            <w:pPr>
              <w:spacing w:before="0" w:after="0" w:line="252" w:lineRule="auto"/>
            </w:pPr>
            <w:r>
              <w:rPr>
                <w:rFonts w:ascii="Calibri" w:hAnsi="Calibri" w:eastAsia="Calibri" w:cs="Calibri"/>
                <w:b/>
                <w:color w:val="FFFFFF"/>
                <w:sz w:val="17"/>
              </w:rPr>
              <w:t>What is verified</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Week 1 agent (</w:t>
            </w:r>
            <w:r>
              <w:rPr>
                <w:rFonts w:ascii="Consolas" w:hAnsi="Consolas" w:eastAsia="Consolas" w:cs="Consolas"/>
                <w:color w:val="0F2C59"/>
                <w:sz w:val="16"/>
              </w:rPr>
              <w:t>test_agent.py</w:t>
            </w:r>
            <w:r>
              <w:rPr>
                <w:rFonts w:ascii="Calibri" w:hAnsi="Calibri" w:eastAsia="Calibri" w:cs="Calibri"/>
                <w:b w:val="0"/>
                <w:color w:val="0B0B0C"/>
                <w:sz w:val="17"/>
              </w:rPr>
              <w:t>)</w:t>
            </w:r>
          </w:p>
        </w:tc>
        <w:tc>
          <w:tcPr>
            <w:tcW w:type="dxa" w:w="941"/>
            <w:vAlign w:val="top"/>
          </w:tcPr>
          <w:p>
            <w:pPr>
              <w:spacing w:before="0" w:after="0" w:line="252" w:lineRule="auto"/>
            </w:pPr>
            <w:r>
              <w:rPr>
                <w:rFonts w:ascii="Calibri" w:hAnsi="Calibri" w:eastAsia="Calibri" w:cs="Calibri"/>
                <w:b w:val="0"/>
                <w:color w:val="0B0B0C"/>
                <w:sz w:val="17"/>
              </w:rPr>
              <w:t>27</w:t>
            </w:r>
          </w:p>
        </w:tc>
        <w:tc>
          <w:tcPr>
            <w:tcW w:type="dxa" w:w="4894"/>
            <w:vAlign w:val="top"/>
          </w:tcPr>
          <w:p>
            <w:pPr>
              <w:spacing w:before="0" w:after="0" w:line="252" w:lineRule="auto"/>
            </w:pPr>
            <w:r>
              <w:rPr>
                <w:rFonts w:ascii="Calibri" w:hAnsi="Calibri" w:eastAsia="Calibri" w:cs="Calibri"/>
                <w:b w:val="0"/>
                <w:color w:val="0B0B0C"/>
                <w:sz w:val="17"/>
              </w:rPr>
              <w:t>Intents, order validation, hours summary, FAQs, handoff, fallback, empty input, response contract</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Knowledge base (</w:t>
            </w:r>
            <w:r>
              <w:rPr>
                <w:rFonts w:ascii="Consolas" w:hAnsi="Consolas" w:eastAsia="Consolas" w:cs="Consolas"/>
                <w:color w:val="0F2C59"/>
                <w:sz w:val="16"/>
              </w:rPr>
              <w:t>test_knowledge_base.py</w:t>
            </w:r>
            <w:r>
              <w:rPr>
                <w:rFonts w:ascii="Calibri" w:hAnsi="Calibri" w:eastAsia="Calibri" w:cs="Calibri"/>
                <w:b w:val="0"/>
                <w:color w:val="0B0B0C"/>
                <w:sz w:val="17"/>
              </w:rPr>
              <w:t>)</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14</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Entry validation, keyword normalisation, scoring, empty and unknown input, custom entries, duplicate ids</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Session (</w:t>
            </w:r>
            <w:r>
              <w:rPr>
                <w:rFonts w:ascii="Consolas" w:hAnsi="Consolas" w:eastAsia="Consolas" w:cs="Consolas"/>
                <w:color w:val="0F2C59"/>
                <w:sz w:val="16"/>
              </w:rPr>
              <w:t>test_session.py</w:t>
            </w:r>
            <w:r>
              <w:rPr>
                <w:rFonts w:ascii="Calibri" w:hAnsi="Calibri" w:eastAsia="Calibri" w:cs="Calibri"/>
                <w:b w:val="0"/>
                <w:color w:val="0B0B0C"/>
                <w:sz w:val="17"/>
              </w:rPr>
              <w:t>)</w:t>
            </w:r>
          </w:p>
        </w:tc>
        <w:tc>
          <w:tcPr>
            <w:tcW w:type="dxa" w:w="941"/>
            <w:vAlign w:val="top"/>
          </w:tcPr>
          <w:p>
            <w:pPr>
              <w:spacing w:before="0" w:after="0" w:line="252" w:lineRule="auto"/>
            </w:pPr>
            <w:r>
              <w:rPr>
                <w:rFonts w:ascii="Calibri" w:hAnsi="Calibri" w:eastAsia="Calibri" w:cs="Calibri"/>
                <w:b w:val="0"/>
                <w:color w:val="0B0B0C"/>
                <w:sz w:val="17"/>
              </w:rPr>
              <w:t>12</w:t>
            </w:r>
          </w:p>
        </w:tc>
        <w:tc>
          <w:tcPr>
            <w:tcW w:type="dxa" w:w="4894"/>
            <w:vAlign w:val="top"/>
          </w:tcPr>
          <w:p>
            <w:pPr>
              <w:spacing w:before="0" w:after="0" w:line="252" w:lineRule="auto"/>
            </w:pPr>
            <w:r>
              <w:rPr>
                <w:rFonts w:ascii="Calibri" w:hAnsi="Calibri" w:eastAsia="Calibri" w:cs="Calibri"/>
                <w:b w:val="0"/>
                <w:color w:val="0B0B0C"/>
                <w:sz w:val="17"/>
              </w:rPr>
              <w:t>Fresh state, three-miss escalation, counter reset, silence counting, custom limit, requested handoff, goodbye, summary</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Voice pipeline (</w:t>
            </w:r>
            <w:r>
              <w:rPr>
                <w:rFonts w:ascii="Consolas" w:hAnsi="Consolas" w:eastAsia="Consolas" w:cs="Consolas"/>
                <w:color w:val="0F2C59"/>
                <w:sz w:val="16"/>
              </w:rPr>
              <w:t>test_voice_pipeline.py</w:t>
            </w:r>
            <w:r>
              <w:rPr>
                <w:rFonts w:ascii="Calibri" w:hAnsi="Calibri" w:eastAsia="Calibri" w:cs="Calibri"/>
                <w:b w:val="0"/>
                <w:color w:val="0B0B0C"/>
                <w:sz w:val="17"/>
              </w:rPr>
              <w:t>)</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12</w:t>
            </w:r>
          </w:p>
        </w:tc>
        <w:tc>
          <w:tcPr>
            <w:tcW w:type="dxa" w:w="4894"/>
            <w:shd w:val="clear" w:color="auto" w:fill="F4F6F9"/>
            <w:vAlign w:val="top"/>
          </w:tcPr>
          <w:p>
            <w:pPr>
              <w:spacing w:before="0" w:after="0" w:line="252" w:lineRule="auto"/>
            </w:pPr>
            <w:r>
              <w:rPr>
                <w:rFonts w:ascii="Calibri" w:hAnsi="Calibri" w:eastAsia="Calibri" w:cs="Calibri"/>
                <w:b w:val="0"/>
                <w:color w:val="0B0B0C"/>
                <w:sz w:val="17"/>
              </w:rPr>
              <w:t>Full turn, transcript and delivery reporting, escalation through the pipeline, typed STT validation, console output, missing PowerShell, invalid rate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Total</w:t>
            </w:r>
          </w:p>
        </w:tc>
        <w:tc>
          <w:tcPr>
            <w:tcW w:type="dxa" w:w="941"/>
            <w:vAlign w:val="top"/>
          </w:tcPr>
          <w:p>
            <w:pPr>
              <w:spacing w:before="0" w:after="0" w:line="252" w:lineRule="auto"/>
            </w:pPr>
            <w:r>
              <w:rPr>
                <w:rFonts w:ascii="Calibri" w:hAnsi="Calibri" w:eastAsia="Calibri" w:cs="Calibri"/>
                <w:b w:val="0"/>
                <w:color w:val="0B0B0C"/>
                <w:sz w:val="17"/>
              </w:rPr>
              <w:t>65</w:t>
            </w:r>
          </w:p>
        </w:tc>
        <w:tc>
          <w:tcPr>
            <w:tcW w:type="dxa" w:w="4894"/>
            <w:vAlign w:val="top"/>
          </w:tcPr>
          <w:p>
            <w:pPr>
              <w:spacing w:before="0" w:after="0" w:line="252" w:lineRule="auto"/>
            </w:pPr>
            <w:r>
              <w:rPr>
                <w:rFonts w:ascii="Calibri" w:hAnsi="Calibri" w:eastAsia="Calibri" w:cs="Calibri"/>
                <w:b w:val="0"/>
                <w:color w:val="0B0B0C"/>
                <w:sz w:val="17"/>
              </w:rPr>
              <w:t>All passing</w:t>
            </w:r>
          </w:p>
        </w:tc>
      </w:tr>
    </w:tbl>
    <w:p>
      <w:pPr>
        <w:spacing w:before="0" w:after="40"/>
      </w:pPr>
      <w:r>
        <w:rPr>
          <w:rFonts w:ascii="Calibri" w:hAnsi="Calibri" w:eastAsia="Calibri" w:cs="Calibri"/>
          <w:sz w:val="8"/>
        </w:rPr>
      </w:r>
    </w:p>
    <w:p>
      <w:pPr>
        <w:pStyle w:val="Heading2"/>
      </w:pPr>
      <w:r>
        <w:t>7.3 Representative new test cases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941"/>
        <w:gridCol w:w="4517"/>
        <w:gridCol w:w="3953"/>
      </w:tblGrid>
      <w:tr>
        <w:trPr>
          <w:cantSplit w:val="true"/>
          <w:tblHeader w:val="true"/>
        </w:trPr>
        <w:tc>
          <w:tcPr>
            <w:tcW w:type="dxa" w:w="941"/>
            <w:shd w:val="clear" w:color="auto" w:fill="0F2C59"/>
            <w:vAlign w:val="top"/>
          </w:tcPr>
          <w:p>
            <w:pPr>
              <w:spacing w:before="0" w:after="0" w:line="252" w:lineRule="auto"/>
            </w:pPr>
            <w:r>
              <w:rPr>
                <w:rFonts w:ascii="Calibri" w:hAnsi="Calibri" w:eastAsia="Calibri" w:cs="Calibri"/>
                <w:b/>
                <w:color w:val="FFFFFF"/>
                <w:sz w:val="17"/>
              </w:rPr>
              <w:t>ID</w:t>
            </w:r>
          </w:p>
        </w:tc>
        <w:tc>
          <w:tcPr>
            <w:tcW w:type="dxa" w:w="4517"/>
            <w:shd w:val="clear" w:color="auto" w:fill="0F2C59"/>
            <w:vAlign w:val="top"/>
          </w:tcPr>
          <w:p>
            <w:pPr>
              <w:spacing w:before="0" w:after="0" w:line="252" w:lineRule="auto"/>
            </w:pPr>
            <w:r>
              <w:rPr>
                <w:rFonts w:ascii="Calibri" w:hAnsi="Calibri" w:eastAsia="Calibri" w:cs="Calibri"/>
                <w:b/>
                <w:color w:val="FFFFFF"/>
                <w:sz w:val="17"/>
              </w:rPr>
              <w:t>Scenario</w:t>
            </w:r>
          </w:p>
        </w:tc>
        <w:tc>
          <w:tcPr>
            <w:tcW w:type="dxa" w:w="3953"/>
            <w:shd w:val="clear" w:color="auto" w:fill="0F2C59"/>
            <w:vAlign w:val="top"/>
          </w:tcPr>
          <w:p>
            <w:pPr>
              <w:spacing w:before="0" w:after="0" w:line="252" w:lineRule="auto"/>
            </w:pPr>
            <w:r>
              <w:rPr>
                <w:rFonts w:ascii="Calibri" w:hAnsi="Calibri" w:eastAsia="Calibri" w:cs="Calibri"/>
                <w:b/>
                <w:color w:val="FFFFFF"/>
                <w:sz w:val="17"/>
              </w:rPr>
              <w:t>Expected result</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W2-KB-01</w:t>
            </w:r>
          </w:p>
        </w:tc>
        <w:tc>
          <w:tcPr>
            <w:tcW w:type="dxa" w:w="4517"/>
            <w:vAlign w:val="top"/>
          </w:tcPr>
          <w:p>
            <w:pPr>
              <w:spacing w:before="0" w:after="0" w:line="252" w:lineRule="auto"/>
            </w:pPr>
            <w:r>
              <w:rPr>
                <w:rFonts w:ascii="Calibri" w:hAnsi="Calibri" w:eastAsia="Calibri" w:cs="Calibri"/>
                <w:b w:val="0"/>
                <w:color w:val="0B0B0C"/>
                <w:sz w:val="17"/>
              </w:rPr>
              <w:t>Load the sample knowledge base</w:t>
            </w:r>
          </w:p>
        </w:tc>
        <w:tc>
          <w:tcPr>
            <w:tcW w:type="dxa" w:w="3953"/>
            <w:vAlign w:val="top"/>
          </w:tcPr>
          <w:p>
            <w:pPr>
              <w:spacing w:before="0" w:after="0" w:line="252" w:lineRule="auto"/>
            </w:pPr>
            <w:r>
              <w:rPr>
                <w:rFonts w:ascii="Calibri" w:hAnsi="Calibri" w:eastAsia="Calibri" w:cs="Calibri"/>
                <w:b w:val="0"/>
                <w:color w:val="0B0B0C"/>
                <w:sz w:val="17"/>
              </w:rPr>
              <w:t xml:space="preserve">Five entries, including </w:t>
            </w:r>
            <w:r>
              <w:rPr>
                <w:rFonts w:ascii="Consolas" w:hAnsi="Consolas" w:eastAsia="Consolas" w:cs="Consolas"/>
                <w:color w:val="0F2C59"/>
                <w:sz w:val="16"/>
              </w:rPr>
              <w:t>returns</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W2-KB-02</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Ask "how long does delivery take"</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 xml:space="preserve">Entry </w:t>
            </w:r>
            <w:r>
              <w:rPr>
                <w:rFonts w:ascii="Consolas" w:hAnsi="Consolas" w:eastAsia="Consolas" w:cs="Consolas"/>
                <w:color w:val="0F2C59"/>
                <w:sz w:val="16"/>
              </w:rPr>
              <w:t>shipping_time</w:t>
            </w:r>
            <w:r>
              <w:rPr>
                <w:rFonts w:ascii="Calibri" w:hAnsi="Calibri" w:eastAsia="Calibri" w:cs="Calibri"/>
                <w:b w:val="0"/>
                <w:color w:val="0B0B0C"/>
                <w:sz w:val="17"/>
              </w:rPr>
              <w:t xml:space="preserve"> is returned</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W2-KB-03</w:t>
            </w:r>
          </w:p>
        </w:tc>
        <w:tc>
          <w:tcPr>
            <w:tcW w:type="dxa" w:w="4517"/>
            <w:vAlign w:val="top"/>
          </w:tcPr>
          <w:p>
            <w:pPr>
              <w:spacing w:before="0" w:after="0" w:line="252" w:lineRule="auto"/>
            </w:pPr>
            <w:r>
              <w:rPr>
                <w:rFonts w:ascii="Calibri" w:hAnsi="Calibri" w:eastAsia="Calibri" w:cs="Calibri"/>
                <w:b w:val="0"/>
                <w:color w:val="0B0B0C"/>
                <w:sz w:val="17"/>
              </w:rPr>
              <w:t>Ask "delivery charge or free shipping"</w:t>
            </w:r>
          </w:p>
        </w:tc>
        <w:tc>
          <w:tcPr>
            <w:tcW w:type="dxa" w:w="3953"/>
            <w:vAlign w:val="top"/>
          </w:tcPr>
          <w:p>
            <w:pPr>
              <w:spacing w:before="0" w:after="0" w:line="252" w:lineRule="auto"/>
            </w:pPr>
            <w:r>
              <w:rPr>
                <w:rFonts w:ascii="Calibri" w:hAnsi="Calibri" w:eastAsia="Calibri" w:cs="Calibri"/>
                <w:b w:val="0"/>
                <w:color w:val="0B0B0C"/>
                <w:sz w:val="17"/>
              </w:rPr>
              <w:t xml:space="preserve">Entry </w:t>
            </w:r>
            <w:r>
              <w:rPr>
                <w:rFonts w:ascii="Consolas" w:hAnsi="Consolas" w:eastAsia="Consolas" w:cs="Consolas"/>
                <w:color w:val="0F2C59"/>
                <w:sz w:val="16"/>
              </w:rPr>
              <w:t>delivery_charges</w:t>
            </w:r>
            <w:r>
              <w:rPr>
                <w:rFonts w:ascii="Calibri" w:hAnsi="Calibri" w:eastAsia="Calibri" w:cs="Calibri"/>
                <w:b w:val="0"/>
                <w:color w:val="0B0B0C"/>
                <w:sz w:val="17"/>
              </w:rPr>
              <w:t xml:space="preserve"> wins on keyword score</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W2-KB-04</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Load an entry with no answer</w:t>
            </w:r>
          </w:p>
        </w:tc>
        <w:tc>
          <w:tcPr>
            <w:tcW w:type="dxa" w:w="3953"/>
            <w:shd w:val="clear" w:color="auto" w:fill="F4F6F9"/>
            <w:vAlign w:val="top"/>
          </w:tcPr>
          <w:p>
            <w:pPr>
              <w:spacing w:before="0" w:after="0" w:line="252" w:lineRule="auto"/>
            </w:pPr>
            <w:r>
              <w:rPr>
                <w:rFonts w:ascii="Consolas" w:hAnsi="Consolas" w:eastAsia="Consolas" w:cs="Consolas"/>
                <w:color w:val="0F2C59"/>
                <w:sz w:val="16"/>
              </w:rPr>
              <w:t>ValueError</w:t>
            </w:r>
            <w:r>
              <w:rPr>
                <w:rFonts w:ascii="Calibri" w:hAnsi="Calibri" w:eastAsia="Calibri" w:cs="Calibri"/>
                <w:b w:val="0"/>
                <w:color w:val="0B0B0C"/>
                <w:sz w:val="17"/>
              </w:rPr>
              <w:t xml:space="preserve"> is raised at load time</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W2-KB-05</w:t>
            </w:r>
          </w:p>
        </w:tc>
        <w:tc>
          <w:tcPr>
            <w:tcW w:type="dxa" w:w="4517"/>
            <w:vAlign w:val="top"/>
          </w:tcPr>
          <w:p>
            <w:pPr>
              <w:spacing w:before="0" w:after="0" w:line="252" w:lineRule="auto"/>
            </w:pPr>
            <w:r>
              <w:rPr>
                <w:rFonts w:ascii="Calibri" w:hAnsi="Calibri" w:eastAsia="Calibri" w:cs="Calibri"/>
                <w:b w:val="0"/>
                <w:color w:val="0B0B0C"/>
                <w:sz w:val="17"/>
              </w:rPr>
              <w:t>Load two entries with the same id</w:t>
            </w:r>
          </w:p>
        </w:tc>
        <w:tc>
          <w:tcPr>
            <w:tcW w:type="dxa" w:w="3953"/>
            <w:vAlign w:val="top"/>
          </w:tcPr>
          <w:p>
            <w:pPr>
              <w:spacing w:before="0" w:after="0" w:line="252" w:lineRule="auto"/>
            </w:pPr>
            <w:r>
              <w:rPr>
                <w:rFonts w:ascii="Consolas" w:hAnsi="Consolas" w:eastAsia="Consolas" w:cs="Consolas"/>
                <w:color w:val="0F2C59"/>
                <w:sz w:val="16"/>
              </w:rPr>
              <w:t>ValueError</w:t>
            </w:r>
            <w:r>
              <w:rPr>
                <w:rFonts w:ascii="Calibri" w:hAnsi="Calibri" w:eastAsia="Calibri" w:cs="Calibri"/>
                <w:b w:val="0"/>
                <w:color w:val="0B0B0C"/>
                <w:sz w:val="17"/>
              </w:rPr>
              <w:t xml:space="preserve"> is raised</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W2-SS-01</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New session</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Counter 0, not escalated, not ended, empty summary</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W2-SS-02</w:t>
            </w:r>
          </w:p>
        </w:tc>
        <w:tc>
          <w:tcPr>
            <w:tcW w:type="dxa" w:w="4517"/>
            <w:vAlign w:val="top"/>
          </w:tcPr>
          <w:p>
            <w:pPr>
              <w:spacing w:before="0" w:after="0" w:line="252" w:lineRule="auto"/>
            </w:pPr>
            <w:r>
              <w:rPr>
                <w:rFonts w:ascii="Calibri" w:hAnsi="Calibri" w:eastAsia="Calibri" w:cs="Calibri"/>
                <w:b w:val="0"/>
                <w:color w:val="0B0B0C"/>
                <w:sz w:val="17"/>
              </w:rPr>
              <w:t>Two unknown requests, then a greeting, then one unknown request</w:t>
            </w:r>
          </w:p>
        </w:tc>
        <w:tc>
          <w:tcPr>
            <w:tcW w:type="dxa" w:w="3953"/>
            <w:vAlign w:val="top"/>
          </w:tcPr>
          <w:p>
            <w:pPr>
              <w:spacing w:before="0" w:after="0" w:line="252" w:lineRule="auto"/>
            </w:pPr>
            <w:r>
              <w:rPr>
                <w:rFonts w:ascii="Calibri" w:hAnsi="Calibri" w:eastAsia="Calibri" w:cs="Calibri"/>
                <w:b w:val="0"/>
                <w:color w:val="0B0B0C"/>
                <w:sz w:val="17"/>
              </w:rPr>
              <w:t>Counter resets to 0 after the greeting, then becomes 1</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W2-SS-03</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Three unknown requests in a row</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Handoff intent, escalation flag set, session escalated</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W2-SS-04</w:t>
            </w:r>
          </w:p>
        </w:tc>
        <w:tc>
          <w:tcPr>
            <w:tcW w:type="dxa" w:w="4517"/>
            <w:vAlign w:val="top"/>
          </w:tcPr>
          <w:p>
            <w:pPr>
              <w:spacing w:before="0" w:after="0" w:line="252" w:lineRule="auto"/>
            </w:pPr>
            <w:r>
              <w:rPr>
                <w:rFonts w:ascii="Calibri" w:hAnsi="Calibri" w:eastAsia="Calibri" w:cs="Calibri"/>
                <w:b w:val="0"/>
                <w:color w:val="0B0B0C"/>
                <w:sz w:val="17"/>
              </w:rPr>
              <w:t>Three empty messages</w:t>
            </w:r>
          </w:p>
        </w:tc>
        <w:tc>
          <w:tcPr>
            <w:tcW w:type="dxa" w:w="3953"/>
            <w:vAlign w:val="top"/>
          </w:tcPr>
          <w:p>
            <w:pPr>
              <w:spacing w:before="0" w:after="0" w:line="252" w:lineRule="auto"/>
            </w:pPr>
            <w:r>
              <w:rPr>
                <w:rFonts w:ascii="Calibri" w:hAnsi="Calibri" w:eastAsia="Calibri" w:cs="Calibri"/>
                <w:b w:val="0"/>
                <w:color w:val="0B0B0C"/>
                <w:sz w:val="17"/>
              </w:rPr>
              <w:t>Handoff intent and escalation, because silence counts</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W2-SS-05</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Ask for a human, then miss three times</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No second automatic transfer</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W2-SS-06</w:t>
            </w:r>
          </w:p>
        </w:tc>
        <w:tc>
          <w:tcPr>
            <w:tcW w:type="dxa" w:w="4517"/>
            <w:vAlign w:val="top"/>
          </w:tcPr>
          <w:p>
            <w:pPr>
              <w:spacing w:before="0" w:after="0" w:line="252" w:lineRule="auto"/>
            </w:pPr>
            <w:r>
              <w:rPr>
                <w:rFonts w:ascii="Calibri" w:hAnsi="Calibri" w:eastAsia="Calibri" w:cs="Calibri"/>
                <w:b w:val="0"/>
                <w:color w:val="0B0B0C"/>
                <w:sz w:val="17"/>
              </w:rPr>
              <w:t>Send a goodbye, then another message</w:t>
            </w:r>
          </w:p>
        </w:tc>
        <w:tc>
          <w:tcPr>
            <w:tcW w:type="dxa" w:w="3953"/>
            <w:vAlign w:val="top"/>
          </w:tcPr>
          <w:p>
            <w:pPr>
              <w:spacing w:before="0" w:after="0" w:line="252" w:lineRule="auto"/>
            </w:pPr>
            <w:r>
              <w:rPr>
                <w:rFonts w:ascii="Calibri" w:hAnsi="Calibri" w:eastAsia="Calibri" w:cs="Calibri"/>
                <w:b w:val="0"/>
                <w:color w:val="0B0B0C"/>
                <w:sz w:val="17"/>
              </w:rPr>
              <w:t xml:space="preserve">Session is ended; the next turn raises </w:t>
            </w:r>
            <w:r>
              <w:rPr>
                <w:rFonts w:ascii="Consolas" w:hAnsi="Consolas" w:eastAsia="Consolas" w:cs="Consolas"/>
                <w:color w:val="0F2C59"/>
                <w:sz w:val="16"/>
              </w:rPr>
              <w:t>RuntimeError</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W2-SS-07</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Greeting, order lookup, human request</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Summary lists three turns, both topics and the transfer outcome</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W2-VP-01</w:t>
            </w:r>
          </w:p>
        </w:tc>
        <w:tc>
          <w:tcPr>
            <w:tcW w:type="dxa" w:w="4517"/>
            <w:vAlign w:val="top"/>
          </w:tcPr>
          <w:p>
            <w:pPr>
              <w:spacing w:before="0" w:after="0" w:line="252" w:lineRule="auto"/>
            </w:pPr>
            <w:r>
              <w:rPr>
                <w:rFonts w:ascii="Calibri" w:hAnsi="Calibri" w:eastAsia="Calibri" w:cs="Calibri"/>
                <w:b w:val="0"/>
                <w:color w:val="0B0B0C"/>
                <w:sz w:val="17"/>
              </w:rPr>
              <w:t>One spoken turn through fake STT and TTS</w:t>
            </w:r>
          </w:p>
        </w:tc>
        <w:tc>
          <w:tcPr>
            <w:tcW w:type="dxa" w:w="3953"/>
            <w:vAlign w:val="top"/>
          </w:tcPr>
          <w:p>
            <w:pPr>
              <w:spacing w:before="0" w:after="0" w:line="252" w:lineRule="auto"/>
            </w:pPr>
            <w:r>
              <w:rPr>
                <w:rFonts w:ascii="Calibri" w:hAnsi="Calibri" w:eastAsia="Calibri" w:cs="Calibri"/>
                <w:b w:val="0"/>
                <w:color w:val="0B0B0C"/>
                <w:sz w:val="17"/>
              </w:rPr>
              <w:t>Reply returned, TTS received exactly that reply, turn recorded</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W2-VP-02</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TTS reports not delivered</w:t>
            </w:r>
          </w:p>
        </w:tc>
        <w:tc>
          <w:tcPr>
            <w:tcW w:type="dxa" w:w="3953"/>
            <w:shd w:val="clear" w:color="auto" w:fill="F4F6F9"/>
            <w:vAlign w:val="top"/>
          </w:tcPr>
          <w:p>
            <w:pPr>
              <w:spacing w:before="0" w:after="0" w:line="252" w:lineRule="auto"/>
            </w:pPr>
            <w:r>
              <w:rPr>
                <w:rFonts w:ascii="Consolas" w:hAnsi="Consolas" w:eastAsia="Consolas" w:cs="Consolas"/>
                <w:color w:val="0F2C59"/>
                <w:sz w:val="16"/>
              </w:rPr>
              <w:t>last_delivered</w:t>
            </w:r>
            <w:r>
              <w:rPr>
                <w:rFonts w:ascii="Calibri" w:hAnsi="Calibri" w:eastAsia="Calibri" w:cs="Calibri"/>
                <w:b w:val="0"/>
                <w:color w:val="0B0B0C"/>
                <w:sz w:val="17"/>
              </w:rPr>
              <w:t xml:space="preserve"> is False</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W2-VP-03</w:t>
            </w:r>
          </w:p>
        </w:tc>
        <w:tc>
          <w:tcPr>
            <w:tcW w:type="dxa" w:w="4517"/>
            <w:vAlign w:val="top"/>
          </w:tcPr>
          <w:p>
            <w:pPr>
              <w:spacing w:before="0" w:after="0" w:line="252" w:lineRule="auto"/>
            </w:pPr>
            <w:r>
              <w:rPr>
                <w:rFonts w:ascii="Calibri" w:hAnsi="Calibri" w:eastAsia="Calibri" w:cs="Calibri"/>
                <w:b w:val="0"/>
                <w:color w:val="0B0B0C"/>
                <w:sz w:val="17"/>
              </w:rPr>
              <w:t>Three misses through the pipeline</w:t>
            </w:r>
          </w:p>
        </w:tc>
        <w:tc>
          <w:tcPr>
            <w:tcW w:type="dxa" w:w="3953"/>
            <w:vAlign w:val="top"/>
          </w:tcPr>
          <w:p>
            <w:pPr>
              <w:spacing w:before="0" w:after="0" w:line="252" w:lineRule="auto"/>
            </w:pPr>
            <w:r>
              <w:rPr>
                <w:rFonts w:ascii="Calibri" w:hAnsi="Calibri" w:eastAsia="Calibri" w:cs="Calibri"/>
                <w:b w:val="0"/>
                <w:color w:val="0B0B0C"/>
                <w:sz w:val="17"/>
              </w:rPr>
              <w:t>Escalation still happens</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W2-VP-04</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Non-text audio</w:t>
            </w:r>
          </w:p>
        </w:tc>
        <w:tc>
          <w:tcPr>
            <w:tcW w:type="dxa" w:w="3953"/>
            <w:shd w:val="clear" w:color="auto" w:fill="F4F6F9"/>
            <w:vAlign w:val="top"/>
          </w:tcPr>
          <w:p>
            <w:pPr>
              <w:spacing w:before="0" w:after="0" w:line="252" w:lineRule="auto"/>
            </w:pPr>
            <w:r>
              <w:rPr>
                <w:rFonts w:ascii="Consolas" w:hAnsi="Consolas" w:eastAsia="Consolas" w:cs="Consolas"/>
                <w:color w:val="0F2C59"/>
                <w:sz w:val="16"/>
              </w:rPr>
              <w:t>TypeError</w:t>
            </w:r>
            <w:r>
              <w:rPr>
                <w:rFonts w:ascii="Calibri" w:hAnsi="Calibri" w:eastAsia="Calibri" w:cs="Calibri"/>
                <w:b w:val="0"/>
                <w:color w:val="0B0B0C"/>
                <w:sz w:val="17"/>
              </w:rPr>
              <w:t xml:space="preserve"> is raised</w:t>
            </w:r>
          </w:p>
        </w:tc>
      </w:tr>
      <w:tr>
        <w:trPr>
          <w:cantSplit w:val="true"/>
        </w:trPr>
        <w:tc>
          <w:tcPr>
            <w:tcW w:type="dxa" w:w="941"/>
            <w:vAlign w:val="top"/>
          </w:tcPr>
          <w:p>
            <w:pPr>
              <w:spacing w:before="0" w:after="0" w:line="252" w:lineRule="auto"/>
            </w:pPr>
            <w:r>
              <w:rPr>
                <w:rFonts w:ascii="Calibri" w:hAnsi="Calibri" w:eastAsia="Calibri" w:cs="Calibri"/>
                <w:b w:val="0"/>
                <w:color w:val="0B0B0C"/>
                <w:sz w:val="17"/>
              </w:rPr>
              <w:t>W2-VP-05</w:t>
            </w:r>
          </w:p>
        </w:tc>
        <w:tc>
          <w:tcPr>
            <w:tcW w:type="dxa" w:w="4517"/>
            <w:vAlign w:val="top"/>
          </w:tcPr>
          <w:p>
            <w:pPr>
              <w:spacing w:before="0" w:after="0" w:line="252" w:lineRule="auto"/>
            </w:pPr>
            <w:r>
              <w:rPr>
                <w:rFonts w:ascii="Calibri" w:hAnsi="Calibri" w:eastAsia="Calibri" w:cs="Calibri"/>
                <w:b w:val="0"/>
                <w:color w:val="0B0B0C"/>
                <w:sz w:val="17"/>
              </w:rPr>
              <w:t>Missing PowerShell path</w:t>
            </w:r>
          </w:p>
        </w:tc>
        <w:tc>
          <w:tcPr>
            <w:tcW w:type="dxa" w:w="3953"/>
            <w:vAlign w:val="top"/>
          </w:tcPr>
          <w:p>
            <w:pPr>
              <w:spacing w:before="0" w:after="0" w:line="252" w:lineRule="auto"/>
            </w:pPr>
            <w:r>
              <w:rPr>
                <w:rFonts w:ascii="Consolas" w:hAnsi="Consolas" w:eastAsia="Consolas" w:cs="Consolas"/>
                <w:color w:val="0F2C59"/>
                <w:sz w:val="16"/>
              </w:rPr>
              <w:t>available</w:t>
            </w:r>
            <w:r>
              <w:rPr>
                <w:rFonts w:ascii="Calibri" w:hAnsi="Calibri" w:eastAsia="Calibri" w:cs="Calibri"/>
                <w:b w:val="0"/>
                <w:color w:val="0B0B0C"/>
                <w:sz w:val="17"/>
              </w:rPr>
              <w:t xml:space="preserve"> and </w:t>
            </w:r>
            <w:r>
              <w:rPr>
                <w:rFonts w:ascii="Consolas" w:hAnsi="Consolas" w:eastAsia="Consolas" w:cs="Consolas"/>
                <w:color w:val="0F2C59"/>
                <w:sz w:val="16"/>
              </w:rPr>
              <w:t>speak()</w:t>
            </w:r>
            <w:r>
              <w:rPr>
                <w:rFonts w:ascii="Calibri" w:hAnsi="Calibri" w:eastAsia="Calibri" w:cs="Calibri"/>
                <w:b w:val="0"/>
                <w:color w:val="0B0B0C"/>
                <w:sz w:val="17"/>
              </w:rPr>
              <w:t xml:space="preserve"> return False without crashing</w:t>
            </w:r>
          </w:p>
        </w:tc>
      </w:tr>
      <w:tr>
        <w:trPr>
          <w:cantSplit w:val="true"/>
        </w:trPr>
        <w:tc>
          <w:tcPr>
            <w:tcW w:type="dxa" w:w="941"/>
            <w:shd w:val="clear" w:color="auto" w:fill="F4F6F9"/>
            <w:vAlign w:val="top"/>
          </w:tcPr>
          <w:p>
            <w:pPr>
              <w:spacing w:before="0" w:after="0" w:line="252" w:lineRule="auto"/>
            </w:pPr>
            <w:r>
              <w:rPr>
                <w:rFonts w:ascii="Calibri" w:hAnsi="Calibri" w:eastAsia="Calibri" w:cs="Calibri"/>
                <w:b w:val="0"/>
                <w:color w:val="0B0B0C"/>
                <w:sz w:val="17"/>
              </w:rPr>
              <w:t>W2-VP-06</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Console back end</w:t>
            </w:r>
          </w:p>
        </w:tc>
        <w:tc>
          <w:tcPr>
            <w:tcW w:type="dxa" w:w="3953"/>
            <w:shd w:val="clear" w:color="auto" w:fill="F4F6F9"/>
            <w:vAlign w:val="top"/>
          </w:tcPr>
          <w:p>
            <w:pPr>
              <w:spacing w:before="0" w:after="0" w:line="252" w:lineRule="auto"/>
            </w:pPr>
            <w:r>
              <w:rPr>
                <w:rFonts w:ascii="Calibri" w:hAnsi="Calibri" w:eastAsia="Calibri" w:cs="Calibri"/>
                <w:b w:val="0"/>
                <w:color w:val="0B0B0C"/>
                <w:sz w:val="17"/>
              </w:rPr>
              <w:t>Reply is printed and reported as delivered</w:t>
            </w:r>
          </w:p>
        </w:tc>
      </w:tr>
    </w:tbl>
    <w:p>
      <w:pPr>
        <w:spacing w:before="0" w:after="40"/>
      </w:pPr>
      <w:r>
        <w:rPr>
          <w:rFonts w:ascii="Calibri" w:hAnsi="Calibri" w:eastAsia="Calibri" w:cs="Calibri"/>
          <w:sz w:val="8"/>
        </w:rPr>
      </w:r>
    </w:p>
    <w:p>
      <w:pPr>
        <w:pStyle w:val="Heading2"/>
      </w:pPr>
      <w:r>
        <w:t>7.4 Actual test results</w:t>
      </w:r>
    </w:p>
    <w:p>
      <w:r>
        <w:rPr>
          <w:rFonts w:ascii="Calibri" w:hAnsi="Calibri" w:eastAsia="Calibri" w:cs="Calibri"/>
          <w:b w:val="0"/>
          <w:color w:val="0B0B0C"/>
          <w:sz w:val="21"/>
        </w:rPr>
        <w:t>Command run from the project root on 31 October 2026:</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python -m unittest discover -s tests -t . -v</w:t>
      </w:r>
    </w:p>
    <w:p>
      <w:r>
        <w:rPr>
          <w:rFonts w:ascii="Calibri" w:hAnsi="Calibri" w:eastAsia="Calibri" w:cs="Calibri"/>
          <w:b w:val="0"/>
          <w:color w:val="0B0B0C"/>
          <w:sz w:val="21"/>
        </w:rPr>
        <w:t>Actual output:</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Ran 65 tests in 0.012s</w:t>
      </w:r>
      <w:r>
        <w:br/>
      </w:r>
      <w:r>
        <w:rPr>
          <w:rFonts w:ascii="Consolas" w:hAnsi="Consolas" w:eastAsia="Consolas" w:cs="Consolas"/>
          <w:color w:val="1B1F24"/>
          <w:sz w:val="17"/>
        </w:rPr>
      </w:r>
      <w:r>
        <w:br/>
      </w:r>
      <w:r>
        <w:rPr>
          <w:rFonts w:ascii="Consolas" w:hAnsi="Consolas" w:eastAsia="Consolas" w:cs="Consolas"/>
          <w:color w:val="1B1F24"/>
          <w:sz w:val="17"/>
        </w:rPr>
        <w:t>OK</w:t>
      </w:r>
    </w:p>
    <w:p>
      <w:r>
        <w:rPr>
          <w:rFonts w:ascii="Calibri" w:hAnsi="Calibri" w:eastAsia="Calibri" w:cs="Calibri"/>
          <w:b w:val="0"/>
          <w:color w:val="0B0B0C"/>
          <w:sz w:val="21"/>
        </w:rPr>
        <w:t>The same suite under pytest:</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65 passed, 21 subtests passed in 0.17s</w:t>
      </w:r>
    </w:p>
    <w:p>
      <w:r>
        <w:rPr>
          <w:rFonts w:ascii="Calibri" w:hAnsi="Calibri" w:eastAsia="Calibri" w:cs="Calibri"/>
          <w:b w:val="0"/>
          <w:color w:val="0B0B0C"/>
          <w:sz w:val="21"/>
        </w:rPr>
        <w:t xml:space="preserve">The full verbose output is saved in </w:t>
      </w:r>
      <w:r>
        <w:rPr>
          <w:rFonts w:ascii="Consolas" w:hAnsi="Consolas" w:eastAsia="Consolas" w:cs="Consolas"/>
          <w:color w:val="0F2C59"/>
          <w:sz w:val="20"/>
        </w:rPr>
        <w:t>docs/week2_test_results.txt</w:t>
      </w:r>
      <w:r>
        <w:rPr>
          <w:rFonts w:ascii="Calibri" w:hAnsi="Calibri" w:eastAsia="Calibri" w:cs="Calibri"/>
          <w:b w:val="0"/>
          <w:color w:val="0B0B0C"/>
          <w:sz w:val="21"/>
        </w:rPr>
        <w:t xml:space="preserve">. The Week 1 evidence remains in </w:t>
      </w:r>
      <w:r>
        <w:rPr>
          <w:rFonts w:ascii="Consolas" w:hAnsi="Consolas" w:eastAsia="Consolas" w:cs="Consolas"/>
          <w:color w:val="0F2C59"/>
          <w:sz w:val="20"/>
        </w:rPr>
        <w:t>docs/test_results.txt</w:t>
      </w:r>
      <w:r>
        <w:rPr>
          <w:rFonts w:ascii="Calibri" w:hAnsi="Calibri" w:eastAsia="Calibri" w:cs="Calibri"/>
          <w:b w:val="0"/>
          <w:color w:val="0B0B0C"/>
          <w:sz w:val="21"/>
        </w:rPr>
        <w:t>.</w:t>
      </w:r>
    </w:p>
    <w:p>
      <w:pPr>
        <w:pStyle w:val="Heading2"/>
      </w:pPr>
      <w:r>
        <w:t>7.5 Demo verification</w:t>
      </w:r>
    </w:p>
    <w:p>
      <w:r>
        <w:rPr>
          <w:rFonts w:ascii="Calibri" w:hAnsi="Calibri" w:eastAsia="Calibri" w:cs="Calibri"/>
          <w:b w:val="0"/>
          <w:color w:val="0B0B0C"/>
          <w:sz w:val="21"/>
        </w:rPr>
        <w:t xml:space="preserve">The fixed demo was run in silent mode and captured to </w:t>
      </w:r>
      <w:r>
        <w:rPr>
          <w:rFonts w:ascii="Consolas" w:hAnsi="Consolas" w:eastAsia="Consolas" w:cs="Consolas"/>
          <w:color w:val="0F2C59"/>
          <w:sz w:val="20"/>
        </w:rPr>
        <w:t>docs/week2_demo_transcript.txt</w:t>
      </w:r>
      <w:r>
        <w:rPr>
          <w:rFonts w:ascii="Calibri" w:hAnsi="Calibri" w:eastAsia="Calibri" w:cs="Calibri"/>
          <w:b w:val="0"/>
          <w:color w:val="0B0B0C"/>
          <w:sz w:val="21"/>
        </w:rPr>
        <w:t>. It completed seven turns and finished with:</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[system] Call summary: 7 customer turn(s); topics: greeting, order status, faq,</w:t>
      </w:r>
      <w:r>
        <w:br/>
      </w:r>
      <w:r>
        <w:rPr>
          <w:rFonts w:ascii="Consolas" w:hAnsi="Consolas" w:eastAsia="Consolas" w:cs="Consolas"/>
          <w:color w:val="1B1F24"/>
          <w:sz w:val="17"/>
        </w:rPr>
        <w:t>fallback, handoff, goodbye; outcome: transferred to a human representative.</w:t>
      </w:r>
    </w:p>
    <w:p>
      <w:r>
        <w:rPr>
          <w:rFonts w:ascii="Calibri" w:hAnsi="Calibri" w:eastAsia="Calibri" w:cs="Calibri"/>
          <w:b w:val="0"/>
          <w:color w:val="0B0B0C"/>
          <w:sz w:val="21"/>
        </w:rPr>
        <w:t>The interactive mode was also exercised with piped input (</w:t>
      </w:r>
      <w:r>
        <w:rPr>
          <w:rFonts w:ascii="Consolas" w:hAnsi="Consolas" w:eastAsia="Consolas" w:cs="Consolas"/>
          <w:color w:val="0F2C59"/>
          <w:sz w:val="20"/>
        </w:rPr>
        <w:t>Where is my order ORD-1003?</w:t>
      </w:r>
      <w:r>
        <w:rPr>
          <w:rFonts w:ascii="Calibri" w:hAnsi="Calibri" w:eastAsia="Calibri" w:cs="Calibri"/>
          <w:b w:val="0"/>
          <w:color w:val="0B0B0C"/>
          <w:sz w:val="21"/>
        </w:rPr>
        <w:t xml:space="preserve">, then </w:t>
      </w:r>
      <w:r>
        <w:rPr>
          <w:rFonts w:ascii="Consolas" w:hAnsi="Consolas" w:eastAsia="Consolas" w:cs="Consolas"/>
          <w:color w:val="0F2C59"/>
          <w:sz w:val="20"/>
        </w:rPr>
        <w:t>exit</w:t>
      </w:r>
      <w:r>
        <w:rPr>
          <w:rFonts w:ascii="Calibri" w:hAnsi="Calibri" w:eastAsia="Calibri" w:cs="Calibri"/>
          <w:b w:val="0"/>
          <w:color w:val="0B0B0C"/>
          <w:sz w:val="21"/>
        </w:rPr>
        <w:t>). It returned the order status for ORD-1003 and ended the call cleanly.</w:t>
      </w:r>
    </w:p>
    <w:p>
      <w:pPr>
        <w:pStyle w:val="Heading2"/>
      </w:pPr>
      <w:r>
        <w:t>7.6 Speech output verification</w:t>
      </w:r>
    </w:p>
    <w:p>
      <w:pPr>
        <w:pStyle w:val="ListBullet"/>
      </w:pPr>
      <w:r>
        <w:rPr>
          <w:rFonts w:ascii="Calibri" w:hAnsi="Calibri" w:eastAsia="Calibri" w:cs="Calibri"/>
          <w:b w:val="0"/>
          <w:color w:val="0B0B0C"/>
          <w:sz w:val="21"/>
        </w:rPr>
        <w:t xml:space="preserve">The Windows PowerShell path was confirmed: </w:t>
      </w:r>
      <w:r>
        <w:rPr>
          <w:rFonts w:ascii="Consolas" w:hAnsi="Consolas" w:eastAsia="Consolas" w:cs="Consolas"/>
          <w:color w:val="0F2C59"/>
          <w:sz w:val="20"/>
        </w:rPr>
        <w:t>C:\Windows\System32\WindowsPowerShell\v1.0\powershell.exe</w:t>
      </w:r>
      <w:r>
        <w:rPr>
          <w:rFonts w:ascii="Calibri" w:hAnsi="Calibri" w:eastAsia="Calibri" w:cs="Calibri"/>
          <w:b w:val="0"/>
          <w:color w:val="0B0B0C"/>
          <w:sz w:val="21"/>
        </w:rPr>
        <w:t>.</w:t>
      </w:r>
    </w:p>
    <w:p>
      <w:pPr>
        <w:pStyle w:val="ListBullet"/>
      </w:pPr>
      <w:r>
        <w:rPr>
          <w:rFonts w:ascii="Calibri" w:hAnsi="Calibri" w:eastAsia="Calibri" w:cs="Calibri"/>
          <w:b w:val="0"/>
          <w:color w:val="0B0B0C"/>
          <w:sz w:val="21"/>
        </w:rPr>
        <w:t>The SAPI COM object was created and returned 2 installed voices.</w:t>
      </w:r>
    </w:p>
    <w:p>
      <w:pPr>
        <w:pStyle w:val="ListBullet"/>
      </w:pPr>
      <w:r>
        <w:rPr>
          <w:rFonts w:ascii="Calibri" w:hAnsi="Calibri" w:eastAsia="Calibri" w:cs="Calibri"/>
          <w:b w:val="0"/>
          <w:color w:val="0B0B0C"/>
          <w:sz w:val="21"/>
        </w:rPr>
        <w:t xml:space="preserve">The exact script used by </w:t>
      </w:r>
      <w:r>
        <w:rPr>
          <w:rFonts w:ascii="Consolas" w:hAnsi="Consolas" w:eastAsia="Consolas" w:cs="Consolas"/>
          <w:color w:val="0F2C59"/>
          <w:sz w:val="20"/>
        </w:rPr>
        <w:t>SapiTextToSpeech</w:t>
      </w:r>
      <w:r>
        <w:rPr>
          <w:rFonts w:ascii="Calibri" w:hAnsi="Calibri" w:eastAsia="Calibri" w:cs="Calibri"/>
          <w:b w:val="0"/>
          <w:color w:val="0B0B0C"/>
          <w:sz w:val="21"/>
        </w:rPr>
        <w:t xml:space="preserve"> was run with a space as input. It completed successfully with no audible output, proving the stdin, COM and Speak path without making noise.</w:t>
      </w:r>
    </w:p>
    <w:p>
      <w:pPr>
        <w:pStyle w:val="ListBullet"/>
      </w:pPr>
      <w:r>
        <w:rPr>
          <w:rFonts w:ascii="Calibri" w:hAnsi="Calibri" w:eastAsia="Calibri" w:cs="Calibri"/>
          <w:b w:val="0"/>
          <w:color w:val="0B0B0C"/>
          <w:sz w:val="21"/>
        </w:rPr>
        <w:t xml:space="preserve">Full-sentence audio playback was not triggered automatically. To hear it, run </w:t>
      </w:r>
      <w:r>
        <w:rPr>
          <w:rFonts w:ascii="Consolas" w:hAnsi="Consolas" w:eastAsia="Consolas" w:cs="Consolas"/>
          <w:color w:val="0F2C59"/>
          <w:sz w:val="20"/>
        </w:rPr>
        <w:t>python -m src.voice.demo</w:t>
      </w:r>
      <w:r>
        <w:rPr>
          <w:rFonts w:ascii="Calibri" w:hAnsi="Calibri" w:eastAsia="Calibri" w:cs="Calibri"/>
          <w:b w:val="0"/>
          <w:color w:val="0B0B0C"/>
          <w:sz w:val="21"/>
        </w:rPr>
        <w:t>.</w:t>
      </w:r>
    </w:p>
    <w:p>
      <w:pPr>
        <w:pStyle w:val="Heading2"/>
      </w:pPr>
      <w:r>
        <w:t>7.7 Defects found and fixed</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2823"/>
        <w:gridCol w:w="2823"/>
        <w:gridCol w:w="2635"/>
        <w:gridCol w:w="1129"/>
      </w:tblGrid>
      <w:tr>
        <w:trPr>
          <w:cantSplit w:val="true"/>
          <w:tblHeader w:val="true"/>
        </w:trPr>
        <w:tc>
          <w:tcPr>
            <w:tcW w:type="dxa" w:w="2823"/>
            <w:shd w:val="clear" w:color="auto" w:fill="0F2C59"/>
            <w:vAlign w:val="top"/>
          </w:tcPr>
          <w:p>
            <w:pPr>
              <w:spacing w:before="0" w:after="0" w:line="252" w:lineRule="auto"/>
            </w:pPr>
            <w:r>
              <w:rPr>
                <w:rFonts w:ascii="Calibri" w:hAnsi="Calibri" w:eastAsia="Calibri" w:cs="Calibri"/>
                <w:b/>
                <w:color w:val="FFFFFF"/>
                <w:sz w:val="17"/>
              </w:rPr>
              <w:t>Defect</w:t>
            </w:r>
          </w:p>
        </w:tc>
        <w:tc>
          <w:tcPr>
            <w:tcW w:type="dxa" w:w="2823"/>
            <w:shd w:val="clear" w:color="auto" w:fill="0F2C59"/>
            <w:vAlign w:val="top"/>
          </w:tcPr>
          <w:p>
            <w:pPr>
              <w:spacing w:before="0" w:after="0" w:line="252" w:lineRule="auto"/>
            </w:pPr>
            <w:r>
              <w:rPr>
                <w:rFonts w:ascii="Calibri" w:hAnsi="Calibri" w:eastAsia="Calibri" w:cs="Calibri"/>
                <w:b/>
                <w:color w:val="FFFFFF"/>
                <w:sz w:val="17"/>
              </w:rPr>
              <w:t>Cause</w:t>
            </w:r>
          </w:p>
        </w:tc>
        <w:tc>
          <w:tcPr>
            <w:tcW w:type="dxa" w:w="2635"/>
            <w:shd w:val="clear" w:color="auto" w:fill="0F2C59"/>
            <w:vAlign w:val="top"/>
          </w:tcPr>
          <w:p>
            <w:pPr>
              <w:spacing w:before="0" w:after="0" w:line="252" w:lineRule="auto"/>
            </w:pPr>
            <w:r>
              <w:rPr>
                <w:rFonts w:ascii="Calibri" w:hAnsi="Calibri" w:eastAsia="Calibri" w:cs="Calibri"/>
                <w:b/>
                <w:color w:val="FFFFFF"/>
                <w:sz w:val="17"/>
              </w:rPr>
              <w:t>Fix</w:t>
            </w:r>
          </w:p>
        </w:tc>
        <w:tc>
          <w:tcPr>
            <w:tcW w:type="dxa" w:w="1129"/>
            <w:shd w:val="clear" w:color="auto" w:fill="0F2C59"/>
            <w:vAlign w:val="top"/>
          </w:tcPr>
          <w:p>
            <w:pPr>
              <w:spacing w:before="0" w:after="0" w:line="252" w:lineRule="auto"/>
            </w:pPr>
            <w:r>
              <w:rPr>
                <w:rFonts w:ascii="Calibri" w:hAnsi="Calibri" w:eastAsia="Calibri" w:cs="Calibri"/>
                <w:b/>
                <w:color w:val="FFFFFF"/>
                <w:sz w:val="17"/>
              </w:rPr>
              <w:t>Verification</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Pipeline non-text test failed with AttributeError</w:t>
            </w:r>
          </w:p>
        </w:tc>
        <w:tc>
          <w:tcPr>
            <w:tcW w:type="dxa" w:w="2823"/>
            <w:vAlign w:val="top"/>
          </w:tcPr>
          <w:p>
            <w:pPr>
              <w:spacing w:before="0" w:after="0" w:line="252" w:lineRule="auto"/>
            </w:pPr>
            <w:r>
              <w:rPr>
                <w:rFonts w:ascii="Calibri" w:hAnsi="Calibri" w:eastAsia="Calibri" w:cs="Calibri"/>
                <w:b w:val="0"/>
                <w:color w:val="0B0B0C"/>
                <w:sz w:val="17"/>
              </w:rPr>
              <w:t xml:space="preserve">The fake STT called </w:t>
            </w:r>
            <w:r>
              <w:rPr>
                <w:rFonts w:ascii="Consolas" w:hAnsi="Consolas" w:eastAsia="Consolas" w:cs="Consolas"/>
                <w:color w:val="0F2C59"/>
                <w:sz w:val="16"/>
              </w:rPr>
              <w:t>.strip()</w:t>
            </w:r>
            <w:r>
              <w:rPr>
                <w:rFonts w:ascii="Calibri" w:hAnsi="Calibri" w:eastAsia="Calibri" w:cs="Calibri"/>
                <w:b w:val="0"/>
                <w:color w:val="0B0B0C"/>
                <w:sz w:val="17"/>
              </w:rPr>
              <w:t xml:space="preserve"> before the typed stand-in could validate the input</w:t>
            </w:r>
          </w:p>
        </w:tc>
        <w:tc>
          <w:tcPr>
            <w:tcW w:type="dxa" w:w="2635"/>
            <w:vAlign w:val="top"/>
          </w:tcPr>
          <w:p>
            <w:pPr>
              <w:spacing w:before="0" w:after="0" w:line="252" w:lineRule="auto"/>
            </w:pPr>
            <w:r>
              <w:rPr>
                <w:rFonts w:ascii="Calibri" w:hAnsi="Calibri" w:eastAsia="Calibri" w:cs="Calibri"/>
                <w:b w:val="0"/>
                <w:color w:val="0B0B0C"/>
                <w:sz w:val="17"/>
              </w:rPr>
              <w:t>The test now uses TypedInputSTT, which raises the intended TypeError</w:t>
            </w:r>
          </w:p>
        </w:tc>
        <w:tc>
          <w:tcPr>
            <w:tcW w:type="dxa" w:w="1129"/>
            <w:vAlign w:val="top"/>
          </w:tcPr>
          <w:p>
            <w:pPr>
              <w:spacing w:before="0" w:after="0" w:line="252" w:lineRule="auto"/>
            </w:pPr>
            <w:r>
              <w:rPr>
                <w:rFonts w:ascii="Calibri" w:hAnsi="Calibri" w:eastAsia="Calibri" w:cs="Calibri"/>
                <w:b w:val="0"/>
                <w:color w:val="0B0B0C"/>
                <w:sz w:val="17"/>
              </w:rPr>
              <w:t>Full suite green</w:t>
            </w:r>
          </w:p>
        </w:tc>
      </w:tr>
      <w:tr>
        <w:trPr>
          <w:cantSplit w:val="true"/>
        </w:trPr>
        <w:tc>
          <w:tcPr>
            <w:tcW w:type="dxa" w:w="2823"/>
            <w:shd w:val="clear" w:color="auto" w:fill="F4F6F9"/>
            <w:vAlign w:val="top"/>
          </w:tcPr>
          <w:p>
            <w:pPr>
              <w:spacing w:before="0" w:after="0" w:line="252" w:lineRule="auto"/>
            </w:pPr>
            <w:r>
              <w:rPr>
                <w:rFonts w:ascii="Calibri" w:hAnsi="Calibri" w:eastAsia="Calibri" w:cs="Calibri"/>
                <w:b w:val="0"/>
                <w:color w:val="0B0B0C"/>
                <w:sz w:val="17"/>
              </w:rPr>
              <w:t xml:space="preserve">Demo printed </w:t>
            </w:r>
            <w:r>
              <w:rPr>
                <w:rFonts w:ascii="Consolas" w:hAnsi="Consolas" w:eastAsia="Consolas" w:cs="Consolas"/>
                <w:color w:val="0F2C59"/>
                <w:sz w:val="16"/>
              </w:rPr>
              <w:t>[voice]</w:t>
            </w:r>
            <w:r>
              <w:rPr>
                <w:rFonts w:ascii="Calibri" w:hAnsi="Calibri" w:eastAsia="Calibri" w:cs="Calibri"/>
                <w:b w:val="0"/>
                <w:color w:val="0B0B0C"/>
                <w:sz w:val="17"/>
              </w:rPr>
              <w:t xml:space="preserve"> before the customer line and duplicated the input prompt</w:t>
            </w:r>
          </w:p>
        </w:tc>
        <w:tc>
          <w:tcPr>
            <w:tcW w:type="dxa" w:w="2823"/>
            <w:shd w:val="clear" w:color="auto" w:fill="F4F6F9"/>
            <w:vAlign w:val="top"/>
          </w:tcPr>
          <w:p>
            <w:pPr>
              <w:spacing w:before="0" w:after="0" w:line="252" w:lineRule="auto"/>
            </w:pPr>
            <w:r>
              <w:rPr>
                <w:rFonts w:ascii="Calibri" w:hAnsi="Calibri" w:eastAsia="Calibri" w:cs="Calibri"/>
                <w:b w:val="0"/>
                <w:color w:val="0B0B0C"/>
                <w:sz w:val="17"/>
              </w:rPr>
              <w:t>The reply was spoken before the transcript line, and interactive mode echoed the message twice</w:t>
            </w:r>
          </w:p>
        </w:tc>
        <w:tc>
          <w:tcPr>
            <w:tcW w:type="dxa" w:w="2635"/>
            <w:shd w:val="clear" w:color="auto" w:fill="F4F6F9"/>
            <w:vAlign w:val="top"/>
          </w:tcPr>
          <w:p>
            <w:pPr>
              <w:spacing w:before="0" w:after="0" w:line="252" w:lineRule="auto"/>
            </w:pPr>
            <w:r>
              <w:rPr>
                <w:rFonts w:ascii="Calibri" w:hAnsi="Calibri" w:eastAsia="Calibri" w:cs="Calibri"/>
                <w:b w:val="0"/>
                <w:color w:val="0B0B0C"/>
                <w:sz w:val="17"/>
              </w:rPr>
              <w:t>Customer line prints first; interactive mode reuses the terminal prompt instead of echoing</w:t>
            </w:r>
          </w:p>
        </w:tc>
        <w:tc>
          <w:tcPr>
            <w:tcW w:type="dxa" w:w="1129"/>
            <w:shd w:val="clear" w:color="auto" w:fill="F4F6F9"/>
            <w:vAlign w:val="top"/>
          </w:tcPr>
          <w:p>
            <w:pPr>
              <w:spacing w:before="0" w:after="0" w:line="252" w:lineRule="auto"/>
            </w:pPr>
            <w:r>
              <w:rPr>
                <w:rFonts w:ascii="Calibri" w:hAnsi="Calibri" w:eastAsia="Calibri" w:cs="Calibri"/>
                <w:b w:val="0"/>
                <w:color w:val="0B0B0C"/>
                <w:sz w:val="17"/>
              </w:rPr>
              <w:t>Both demo modes re-run</w:t>
            </w:r>
          </w:p>
        </w:tc>
      </w:tr>
      <w:tr>
        <w:trPr>
          <w:cantSplit w:val="true"/>
        </w:trPr>
        <w:tc>
          <w:tcPr>
            <w:tcW w:type="dxa" w:w="2823"/>
            <w:vAlign w:val="top"/>
          </w:tcPr>
          <w:p>
            <w:pPr>
              <w:spacing w:before="0" w:after="0" w:line="252" w:lineRule="auto"/>
            </w:pPr>
            <w:r>
              <w:rPr>
                <w:rFonts w:ascii="Calibri" w:hAnsi="Calibri" w:eastAsia="Calibri" w:cs="Calibri"/>
                <w:b w:val="0"/>
                <w:color w:val="0B0B0C"/>
                <w:sz w:val="17"/>
              </w:rPr>
              <w:t>SAPI reported available for a custom path that does not exist</w:t>
            </w:r>
          </w:p>
        </w:tc>
        <w:tc>
          <w:tcPr>
            <w:tcW w:type="dxa" w:w="2823"/>
            <w:vAlign w:val="top"/>
          </w:tcPr>
          <w:p>
            <w:pPr>
              <w:spacing w:before="0" w:after="0" w:line="252" w:lineRule="auto"/>
            </w:pPr>
            <w:r>
              <w:rPr>
                <w:rFonts w:ascii="Calibri" w:hAnsi="Calibri" w:eastAsia="Calibri" w:cs="Calibri"/>
                <w:b w:val="0"/>
                <w:color w:val="0B0B0C"/>
                <w:sz w:val="17"/>
              </w:rPr>
              <w:t>Availability checked only that a string was set</w:t>
            </w:r>
          </w:p>
        </w:tc>
        <w:tc>
          <w:tcPr>
            <w:tcW w:type="dxa" w:w="2635"/>
            <w:vAlign w:val="top"/>
          </w:tcPr>
          <w:p>
            <w:pPr>
              <w:spacing w:before="0" w:after="0" w:line="252" w:lineRule="auto"/>
            </w:pPr>
            <w:r>
              <w:rPr>
                <w:rFonts w:ascii="Calibri" w:hAnsi="Calibri" w:eastAsia="Calibri" w:cs="Calibri"/>
                <w:b w:val="0"/>
                <w:color w:val="0B0B0C"/>
                <w:sz w:val="17"/>
              </w:rPr>
              <w:t>Availability now also requires the file to exist</w:t>
            </w:r>
          </w:p>
        </w:tc>
        <w:tc>
          <w:tcPr>
            <w:tcW w:type="dxa" w:w="1129"/>
            <w:vAlign w:val="top"/>
          </w:tcPr>
          <w:p>
            <w:pPr>
              <w:spacing w:before="0" w:after="0" w:line="252" w:lineRule="auto"/>
            </w:pPr>
            <w:r>
              <w:rPr>
                <w:rFonts w:ascii="Consolas" w:hAnsi="Consolas" w:eastAsia="Consolas" w:cs="Consolas"/>
                <w:color w:val="0F2C59"/>
                <w:sz w:val="16"/>
              </w:rPr>
              <w:t>test_missing_powershell_is_reported_not_crashed</w:t>
            </w:r>
            <w:r>
              <w:rPr>
                <w:rFonts w:ascii="Calibri" w:hAnsi="Calibri" w:eastAsia="Calibri" w:cs="Calibri"/>
                <w:b w:val="0"/>
                <w:color w:val="0B0B0C"/>
                <w:sz w:val="17"/>
              </w:rPr>
              <w:t xml:space="preserve"> passes</w:t>
            </w:r>
          </w:p>
        </w:tc>
      </w:tr>
    </w:tbl>
    <w:p>
      <w:pPr>
        <w:spacing w:before="0" w:after="40"/>
      </w:pPr>
      <w:r>
        <w:rPr>
          <w:rFonts w:ascii="Calibri" w:hAnsi="Calibri" w:eastAsia="Calibri" w:cs="Calibri"/>
          <w:sz w:val="8"/>
        </w:rPr>
      </w:r>
    </w:p>
    <w:p>
      <w:pPr>
        <w:pStyle w:val="Heading2"/>
      </w:pPr>
      <w:r>
        <w:t>7.8 Remaining test gaps</w:t>
      </w:r>
    </w:p>
    <w:p>
      <w:pPr>
        <w:pStyle w:val="ListBullet"/>
      </w:pPr>
      <w:r>
        <w:rPr>
          <w:rFonts w:ascii="Calibri" w:hAnsi="Calibri" w:eastAsia="Calibri" w:cs="Calibri"/>
          <w:b w:val="0"/>
          <w:color w:val="0B0B0C"/>
          <w:sz w:val="21"/>
        </w:rPr>
        <w:t>No test plays real audio; the SAPI path was checked by construction and a silent input, not by listening.</w:t>
      </w:r>
    </w:p>
    <w:p>
      <w:pPr>
        <w:pStyle w:val="ListBullet"/>
      </w:pPr>
      <w:r>
        <w:rPr>
          <w:rFonts w:ascii="Calibri" w:hAnsi="Calibri" w:eastAsia="Calibri" w:cs="Calibri"/>
          <w:b w:val="0"/>
          <w:color w:val="0B0B0C"/>
          <w:sz w:val="21"/>
        </w:rPr>
        <w:t>No network call is tested, because no provider is connected.</w:t>
      </w:r>
    </w:p>
    <w:p>
      <w:pPr>
        <w:pStyle w:val="ListBullet"/>
      </w:pPr>
      <w:r>
        <w:rPr>
          <w:rFonts w:ascii="Calibri" w:hAnsi="Calibri" w:eastAsia="Calibri" w:cs="Calibri"/>
          <w:b w:val="0"/>
          <w:color w:val="0B0B0C"/>
          <w:sz w:val="21"/>
        </w:rPr>
        <w:t>No load or concurrency test; the session is single-call and in memory.</w:t>
      </w:r>
    </w:p>
    <w:p>
      <w:pPr>
        <w:pStyle w:val="ListBullet"/>
      </w:pPr>
      <w:r>
        <w:rPr>
          <w:rFonts w:ascii="Calibri" w:hAnsi="Calibri" w:eastAsia="Calibri" w:cs="Calibri"/>
          <w:b w:val="0"/>
          <w:color w:val="0B0B0C"/>
          <w:sz w:val="21"/>
        </w:rPr>
        <w:t>No Urdu or mixed-language test; the knowledge base and intents are English-first.</w:t>
      </w:r>
    </w:p>
    <w:p>
      <w:pPr>
        <w:pStyle w:val="ListBullet"/>
      </w:pPr>
      <w:r>
        <w:rPr>
          <w:rFonts w:ascii="Calibri" w:hAnsi="Calibri" w:eastAsia="Calibri" w:cs="Calibri"/>
          <w:b w:val="0"/>
          <w:color w:val="0B0B0C"/>
          <w:sz w:val="21"/>
        </w:rPr>
        <w:t>No latency test; the 1.5-second target is unmeasured.</w:t>
      </w:r>
    </w:p>
    <w:p>
      <w:pPr>
        <w:pStyle w:val="ListBullet"/>
      </w:pPr>
      <w:r>
        <w:rPr>
          <w:rFonts w:ascii="Calibri" w:hAnsi="Calibri" w:eastAsia="Calibri" w:cs="Calibri"/>
          <w:b w:val="0"/>
          <w:color w:val="0B0B0C"/>
          <w:sz w:val="21"/>
        </w:rPr>
        <w:t>No end-to-end telephony test; this remains the largest gap in the project.</w:t>
      </w:r>
    </w:p>
    <w:p>
      <w:pPr>
        <w:pStyle w:val="Heading1"/>
      </w:pPr>
      <w:r>
        <w:t>8. Blockers and Access Checklist</w:t>
      </w:r>
    </w:p>
    <w:p>
      <w:pPr>
        <w:pStyle w:val="Heading2"/>
      </w:pPr>
      <w:r>
        <w:t>8.1 Telephony and speech services</w:t>
      </w:r>
    </w:p>
    <w:p>
      <w:r>
        <w:rPr>
          <w:rFonts w:ascii="Calibri" w:hAnsi="Calibri" w:eastAsia="Calibri" w:cs="Calibri"/>
          <w:b w:val="0"/>
          <w:color w:val="0B0B0C"/>
          <w:sz w:val="21"/>
        </w:rPr>
        <w:t>The environment still has no approved calling platform account, no phone number, no verified test destination, no public webhook and no speech-recognition credential. Environment variables for these services are empty. Nothing in the repository claims a live call or live recognition.</w:t>
      </w:r>
    </w:p>
    <w:p>
      <w:pPr>
        <w:pStyle w:val="Heading2"/>
      </w:pPr>
      <w:r>
        <w:t>8.2 Access needed before the first real call</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576"/>
        <w:gridCol w:w="4517"/>
        <w:gridCol w:w="1318"/>
      </w:tblGrid>
      <w:tr>
        <w:trPr>
          <w:cantSplit w:val="true"/>
          <w:tblHeader w:val="true"/>
        </w:trPr>
        <w:tc>
          <w:tcPr>
            <w:tcW w:type="dxa" w:w="3576"/>
            <w:shd w:val="clear" w:color="auto" w:fill="0F2C59"/>
            <w:vAlign w:val="top"/>
          </w:tcPr>
          <w:p>
            <w:pPr>
              <w:spacing w:before="0" w:after="0" w:line="252" w:lineRule="auto"/>
            </w:pPr>
            <w:r>
              <w:rPr>
                <w:rFonts w:ascii="Calibri" w:hAnsi="Calibri" w:eastAsia="Calibri" w:cs="Calibri"/>
                <w:b/>
                <w:color w:val="FFFFFF"/>
                <w:sz w:val="17"/>
              </w:rPr>
              <w:t>Access or decision</w:t>
            </w:r>
          </w:p>
        </w:tc>
        <w:tc>
          <w:tcPr>
            <w:tcW w:type="dxa" w:w="4517"/>
            <w:shd w:val="clear" w:color="auto" w:fill="0F2C59"/>
            <w:vAlign w:val="top"/>
          </w:tcPr>
          <w:p>
            <w:pPr>
              <w:spacing w:before="0" w:after="0" w:line="252" w:lineRule="auto"/>
            </w:pPr>
            <w:r>
              <w:rPr>
                <w:rFonts w:ascii="Calibri" w:hAnsi="Calibri" w:eastAsia="Calibri" w:cs="Calibri"/>
                <w:b/>
                <w:color w:val="FFFFFF"/>
                <w:sz w:val="17"/>
              </w:rPr>
              <w:t>Purpose</w:t>
            </w:r>
          </w:p>
        </w:tc>
        <w:tc>
          <w:tcPr>
            <w:tcW w:type="dxa" w:w="1318"/>
            <w:shd w:val="clear" w:color="auto" w:fill="0F2C59"/>
            <w:vAlign w:val="top"/>
          </w:tcPr>
          <w:p>
            <w:pPr>
              <w:spacing w:before="0" w:after="0" w:line="252" w:lineRule="auto"/>
            </w:pPr>
            <w:r>
              <w:rPr>
                <w:rFonts w:ascii="Calibri" w:hAnsi="Calibri" w:eastAsia="Calibri" w:cs="Calibri"/>
                <w:b/>
                <w:color w:val="FFFFFF"/>
                <w:sz w:val="17"/>
              </w:rPr>
              <w:t>Status</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Telephony account (Twilio, Telnyx, Plivo or local SIP)</w:t>
            </w:r>
          </w:p>
        </w:tc>
        <w:tc>
          <w:tcPr>
            <w:tcW w:type="dxa" w:w="4517"/>
            <w:vAlign w:val="top"/>
          </w:tcPr>
          <w:p>
            <w:pPr>
              <w:spacing w:before="0" w:after="0" w:line="252" w:lineRule="auto"/>
            </w:pPr>
            <w:r>
              <w:rPr>
                <w:rFonts w:ascii="Calibri" w:hAnsi="Calibri" w:eastAsia="Calibri" w:cs="Calibri"/>
                <w:b w:val="0"/>
                <w:color w:val="0B0B0C"/>
                <w:sz w:val="17"/>
              </w:rPr>
              <w:t>Place and receive calls, stream audio</w:t>
            </w:r>
          </w:p>
        </w:tc>
        <w:tc>
          <w:tcPr>
            <w:tcW w:type="dxa" w:w="1318"/>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Account credentials stored as environment variables</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Authenticate API requests</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One voice-capable phone number</w:t>
            </w:r>
          </w:p>
        </w:tc>
        <w:tc>
          <w:tcPr>
            <w:tcW w:type="dxa" w:w="4517"/>
            <w:vAlign w:val="top"/>
          </w:tcPr>
          <w:p>
            <w:pPr>
              <w:spacing w:before="0" w:after="0" w:line="252" w:lineRule="auto"/>
            </w:pPr>
            <w:r>
              <w:rPr>
                <w:rFonts w:ascii="Calibri" w:hAnsi="Calibri" w:eastAsia="Calibri" w:cs="Calibri"/>
                <w:b w:val="0"/>
                <w:color w:val="0B0B0C"/>
                <w:sz w:val="17"/>
              </w:rPr>
              <w:t>Caller ID and inbound calls</w:t>
            </w:r>
          </w:p>
        </w:tc>
        <w:tc>
          <w:tcPr>
            <w:tcW w:type="dxa" w:w="1318"/>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One verified test destination number</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Test calls on trial accounts</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Public HTTPS webhook (for example ngrok)</w:t>
            </w:r>
          </w:p>
        </w:tc>
        <w:tc>
          <w:tcPr>
            <w:tcW w:type="dxa" w:w="4517"/>
            <w:vAlign w:val="top"/>
          </w:tcPr>
          <w:p>
            <w:pPr>
              <w:spacing w:before="0" w:after="0" w:line="252" w:lineRule="auto"/>
            </w:pPr>
            <w:r>
              <w:rPr>
                <w:rFonts w:ascii="Calibri" w:hAnsi="Calibri" w:eastAsia="Calibri" w:cs="Calibri"/>
                <w:b w:val="0"/>
                <w:color w:val="0B0B0C"/>
                <w:sz w:val="17"/>
              </w:rPr>
              <w:t>Receive call and media events</w:t>
            </w:r>
          </w:p>
        </w:tc>
        <w:tc>
          <w:tcPr>
            <w:tcW w:type="dxa" w:w="1318"/>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Streaming STT key (Deepgram, Azure, Google or Whisper)</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Recognise customer speech</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Telephony TTS key (ElevenLabs, Azure Neural or Cartesia)</w:t>
            </w:r>
          </w:p>
        </w:tc>
        <w:tc>
          <w:tcPr>
            <w:tcW w:type="dxa" w:w="4517"/>
            <w:vAlign w:val="top"/>
          </w:tcPr>
          <w:p>
            <w:pPr>
              <w:spacing w:before="0" w:after="0" w:line="252" w:lineRule="auto"/>
            </w:pPr>
            <w:r>
              <w:rPr>
                <w:rFonts w:ascii="Calibri" w:hAnsi="Calibri" w:eastAsia="Calibri" w:cs="Calibri"/>
                <w:b w:val="0"/>
                <w:color w:val="0B0B0C"/>
                <w:sz w:val="17"/>
              </w:rPr>
              <w:t>Natural voice on the phone line</w:t>
            </w:r>
          </w:p>
        </w:tc>
        <w:tc>
          <w:tcPr>
            <w:tcW w:type="dxa" w:w="1318"/>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LLM key (if free-form understanding is added)</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Classify unusual phrasing</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Not available</w:t>
            </w:r>
          </w:p>
        </w:tc>
      </w:tr>
      <w:tr>
        <w:trPr>
          <w:cantSplit w:val="true"/>
        </w:trPr>
        <w:tc>
          <w:tcPr>
            <w:tcW w:type="dxa" w:w="3576"/>
            <w:vAlign w:val="top"/>
          </w:tcPr>
          <w:p>
            <w:pPr>
              <w:spacing w:before="0" w:after="0" w:line="252" w:lineRule="auto"/>
            </w:pPr>
            <w:r>
              <w:rPr>
                <w:rFonts w:ascii="Calibri" w:hAnsi="Calibri" w:eastAsia="Calibri" w:cs="Calibri"/>
                <w:b w:val="0"/>
                <w:color w:val="0B0B0C"/>
                <w:sz w:val="17"/>
              </w:rPr>
              <w:t>Client-approved recording notice, calling hours and Do-Not-Call policy</w:t>
            </w:r>
          </w:p>
        </w:tc>
        <w:tc>
          <w:tcPr>
            <w:tcW w:type="dxa" w:w="4517"/>
            <w:vAlign w:val="top"/>
          </w:tcPr>
          <w:p>
            <w:pPr>
              <w:spacing w:before="0" w:after="0" w:line="252" w:lineRule="auto"/>
            </w:pPr>
            <w:r>
              <w:rPr>
                <w:rFonts w:ascii="Calibri" w:hAnsi="Calibri" w:eastAsia="Calibri" w:cs="Calibri"/>
                <w:b w:val="0"/>
                <w:color w:val="0B0B0C"/>
                <w:sz w:val="17"/>
              </w:rPr>
              <w:t>Compliance before any live call</w:t>
            </w:r>
          </w:p>
        </w:tc>
        <w:tc>
          <w:tcPr>
            <w:tcW w:type="dxa" w:w="1318"/>
            <w:vAlign w:val="top"/>
          </w:tcPr>
          <w:p>
            <w:pPr>
              <w:spacing w:before="0" w:after="0" w:line="252" w:lineRule="auto"/>
            </w:pPr>
            <w:r>
              <w:rPr>
                <w:rFonts w:ascii="Calibri" w:hAnsi="Calibri" w:eastAsia="Calibri" w:cs="Calibri"/>
                <w:b w:val="0"/>
                <w:color w:val="0B0B0C"/>
                <w:sz w:val="17"/>
              </w:rPr>
              <w:t>Pending client and legal confirmation</w:t>
            </w:r>
          </w:p>
        </w:tc>
      </w:tr>
      <w:tr>
        <w:trPr>
          <w:cantSplit w:val="true"/>
        </w:trPr>
        <w:tc>
          <w:tcPr>
            <w:tcW w:type="dxa" w:w="3576"/>
            <w:shd w:val="clear" w:color="auto" w:fill="F4F6F9"/>
            <w:vAlign w:val="top"/>
          </w:tcPr>
          <w:p>
            <w:pPr>
              <w:spacing w:before="0" w:after="0" w:line="252" w:lineRule="auto"/>
            </w:pPr>
            <w:r>
              <w:rPr>
                <w:rFonts w:ascii="Calibri" w:hAnsi="Calibri" w:eastAsia="Calibri" w:cs="Calibri"/>
                <w:b w:val="0"/>
                <w:color w:val="0B0B0C"/>
                <w:sz w:val="17"/>
              </w:rPr>
              <w:t>Human agent number for warm transfer</w:t>
            </w:r>
          </w:p>
        </w:tc>
        <w:tc>
          <w:tcPr>
            <w:tcW w:type="dxa" w:w="4517"/>
            <w:shd w:val="clear" w:color="auto" w:fill="F4F6F9"/>
            <w:vAlign w:val="top"/>
          </w:tcPr>
          <w:p>
            <w:pPr>
              <w:spacing w:before="0" w:after="0" w:line="252" w:lineRule="auto"/>
            </w:pPr>
            <w:r>
              <w:rPr>
                <w:rFonts w:ascii="Calibri" w:hAnsi="Calibri" w:eastAsia="Calibri" w:cs="Calibri"/>
                <w:b w:val="0"/>
                <w:color w:val="0B0B0C"/>
                <w:sz w:val="17"/>
              </w:rPr>
              <w:t>Deliver the escalated call</w:t>
            </w:r>
          </w:p>
        </w:tc>
        <w:tc>
          <w:tcPr>
            <w:tcW w:type="dxa" w:w="1318"/>
            <w:shd w:val="clear" w:color="auto" w:fill="F4F6F9"/>
            <w:vAlign w:val="top"/>
          </w:tcPr>
          <w:p>
            <w:pPr>
              <w:spacing w:before="0" w:after="0" w:line="252" w:lineRule="auto"/>
            </w:pPr>
            <w:r>
              <w:rPr>
                <w:rFonts w:ascii="Calibri" w:hAnsi="Calibri" w:eastAsia="Calibri" w:cs="Calibri"/>
                <w:b w:val="0"/>
                <w:color w:val="0B0B0C"/>
                <w:sz w:val="17"/>
              </w:rPr>
              <w:t>Pending client</w:t>
            </w:r>
          </w:p>
        </w:tc>
      </w:tr>
    </w:tbl>
    <w:p>
      <w:pPr>
        <w:spacing w:before="0" w:after="40"/>
      </w:pPr>
      <w:r>
        <w:rPr>
          <w:rFonts w:ascii="Calibri" w:hAnsi="Calibri" w:eastAsia="Calibri" w:cs="Calibri"/>
          <w:sz w:val="8"/>
        </w:rPr>
      </w:r>
    </w:p>
    <w:p>
      <w:pPr>
        <w:pStyle w:val="Heading2"/>
      </w:pPr>
      <w:r>
        <w:t>8.3 Safe next integration steps</w:t>
      </w:r>
    </w:p>
    <w:p>
      <w:pPr>
        <w:spacing w:after="60"/>
        <w:ind w:left="454" w:hanging="312"/>
      </w:pPr>
      <w:r>
        <w:rPr>
          <w:rFonts w:ascii="Calibri" w:hAnsi="Calibri" w:eastAsia="Calibri" w:cs="Calibri"/>
          <w:b/>
          <w:color w:val="0F2C59"/>
          <w:sz w:val="21"/>
        </w:rPr>
        <w:t>1.</w:t>
      </w:r>
      <w:r>
        <w:rPr>
          <w:rFonts w:ascii="Calibri" w:hAnsi="Calibri" w:eastAsia="Calibri" w:cs="Calibri"/>
          <w:sz w:val="21"/>
        </w:rPr>
        <w:t xml:space="preserve">  </w:t>
      </w:r>
      <w:r>
        <w:rPr>
          <w:rFonts w:ascii="Calibri" w:hAnsi="Calibri" w:eastAsia="Calibri" w:cs="Calibri"/>
          <w:b w:val="0"/>
          <w:color w:val="0B0B0C"/>
          <w:sz w:val="21"/>
        </w:rPr>
        <w:t>Confirm the client-approved script, recording notice and calling window in writing.</w:t>
      </w:r>
    </w:p>
    <w:p>
      <w:pPr>
        <w:spacing w:after="60"/>
        <w:ind w:left="454" w:hanging="312"/>
      </w:pPr>
      <w:r>
        <w:rPr>
          <w:rFonts w:ascii="Calibri" w:hAnsi="Calibri" w:eastAsia="Calibri" w:cs="Calibri"/>
          <w:b/>
          <w:color w:val="0F2C59"/>
          <w:sz w:val="21"/>
        </w:rPr>
        <w:t>2.</w:t>
      </w:r>
      <w:r>
        <w:rPr>
          <w:rFonts w:ascii="Calibri" w:hAnsi="Calibri" w:eastAsia="Calibri" w:cs="Calibri"/>
          <w:sz w:val="21"/>
        </w:rPr>
        <w:t xml:space="preserve">  </w:t>
      </w:r>
      <w:r>
        <w:rPr>
          <w:rFonts w:ascii="Calibri" w:hAnsi="Calibri" w:eastAsia="Calibri" w:cs="Calibri"/>
          <w:b w:val="0"/>
          <w:color w:val="0B0B0C"/>
          <w:sz w:val="21"/>
        </w:rPr>
        <w:t>Obtain the telephony account, one number and one verified test destination.</w:t>
      </w:r>
    </w:p>
    <w:p>
      <w:pPr>
        <w:spacing w:after="60"/>
        <w:ind w:left="454" w:hanging="312"/>
      </w:pPr>
      <w:r>
        <w:rPr>
          <w:rFonts w:ascii="Calibri" w:hAnsi="Calibri" w:eastAsia="Calibri" w:cs="Calibri"/>
          <w:b/>
          <w:color w:val="0F2C59"/>
          <w:sz w:val="21"/>
        </w:rPr>
        <w:t>3.</w:t>
      </w:r>
      <w:r>
        <w:rPr>
          <w:rFonts w:ascii="Calibri" w:hAnsi="Calibri" w:eastAsia="Calibri" w:cs="Calibri"/>
          <w:sz w:val="21"/>
        </w:rPr>
        <w:t xml:space="preserve">  </w:t>
      </w:r>
      <w:r>
        <w:rPr>
          <w:rFonts w:ascii="Calibri" w:hAnsi="Calibri" w:eastAsia="Calibri" w:cs="Calibri"/>
          <w:b w:val="0"/>
          <w:color w:val="0B0B0C"/>
          <w:sz w:val="21"/>
        </w:rPr>
        <w:t xml:space="preserve">Replace </w:t>
      </w:r>
      <w:r>
        <w:rPr>
          <w:rFonts w:ascii="Consolas" w:hAnsi="Consolas" w:eastAsia="Consolas" w:cs="Consolas"/>
          <w:color w:val="0F2C59"/>
          <w:sz w:val="20"/>
        </w:rPr>
        <w:t>TypedInputSTT</w:t>
      </w:r>
      <w:r>
        <w:rPr>
          <w:rFonts w:ascii="Calibri" w:hAnsi="Calibri" w:eastAsia="Calibri" w:cs="Calibri"/>
          <w:b w:val="0"/>
          <w:color w:val="0B0B0C"/>
          <w:sz w:val="21"/>
        </w:rPr>
        <w:t xml:space="preserve"> with a streaming STT adapter and </w:t>
      </w:r>
      <w:r>
        <w:rPr>
          <w:rFonts w:ascii="Consolas" w:hAnsi="Consolas" w:eastAsia="Consolas" w:cs="Consolas"/>
          <w:color w:val="0F2C59"/>
          <w:sz w:val="20"/>
        </w:rPr>
        <w:t>SapiTextToSpeech</w:t>
      </w:r>
      <w:r>
        <w:rPr>
          <w:rFonts w:ascii="Calibri" w:hAnsi="Calibri" w:eastAsia="Calibri" w:cs="Calibri"/>
          <w:b w:val="0"/>
          <w:color w:val="0B0B0C"/>
          <w:sz w:val="21"/>
        </w:rPr>
        <w:t xml:space="preserve"> with the telephony TTS adapter; the session and dialogue code should not change.</w:t>
      </w:r>
    </w:p>
    <w:p>
      <w:pPr>
        <w:spacing w:after="60"/>
        <w:ind w:left="454" w:hanging="312"/>
      </w:pPr>
      <w:r>
        <w:rPr>
          <w:rFonts w:ascii="Calibri" w:hAnsi="Calibri" w:eastAsia="Calibri" w:cs="Calibri"/>
          <w:b/>
          <w:color w:val="0F2C59"/>
          <w:sz w:val="21"/>
        </w:rPr>
        <w:t>4.</w:t>
      </w:r>
      <w:r>
        <w:rPr>
          <w:rFonts w:ascii="Calibri" w:hAnsi="Calibri" w:eastAsia="Calibri" w:cs="Calibri"/>
          <w:sz w:val="21"/>
        </w:rPr>
        <w:t xml:space="preserve">  </w:t>
      </w:r>
      <w:r>
        <w:rPr>
          <w:rFonts w:ascii="Calibri" w:hAnsi="Calibri" w:eastAsia="Calibri" w:cs="Calibri"/>
          <w:b w:val="0"/>
          <w:color w:val="0B0B0C"/>
          <w:sz w:val="21"/>
        </w:rPr>
        <w:t>Place a single inbound test call to the project number, then a single outbound test call to the verified destination.</w:t>
      </w:r>
    </w:p>
    <w:p>
      <w:pPr>
        <w:spacing w:after="60"/>
        <w:ind w:left="454" w:hanging="312"/>
      </w:pPr>
      <w:r>
        <w:rPr>
          <w:rFonts w:ascii="Calibri" w:hAnsi="Calibri" w:eastAsia="Calibri" w:cs="Calibri"/>
          <w:b/>
          <w:color w:val="0F2C59"/>
          <w:sz w:val="21"/>
        </w:rPr>
        <w:t>5.</w:t>
      </w:r>
      <w:r>
        <w:rPr>
          <w:rFonts w:ascii="Calibri" w:hAnsi="Calibri" w:eastAsia="Calibri" w:cs="Calibri"/>
          <w:sz w:val="21"/>
        </w:rPr>
        <w:t xml:space="preserve">  </w:t>
      </w:r>
      <w:r>
        <w:rPr>
          <w:rFonts w:ascii="Calibri" w:hAnsi="Calibri" w:eastAsia="Calibri" w:cs="Calibri"/>
          <w:b w:val="0"/>
          <w:color w:val="0B0B0C"/>
          <w:sz w:val="21"/>
        </w:rPr>
        <w:t>Record the real latency, transcript and audio quality before widening the pilot.</w:t>
      </w:r>
    </w:p>
    <w:p>
      <w:pPr>
        <w:spacing w:after="60"/>
        <w:ind w:left="454" w:hanging="312"/>
      </w:pPr>
      <w:r>
        <w:rPr>
          <w:rFonts w:ascii="Calibri" w:hAnsi="Calibri" w:eastAsia="Calibri" w:cs="Calibri"/>
          <w:b/>
          <w:color w:val="0F2C59"/>
          <w:sz w:val="21"/>
        </w:rPr>
        <w:t>6.</w:t>
      </w:r>
      <w:r>
        <w:rPr>
          <w:rFonts w:ascii="Calibri" w:hAnsi="Calibri" w:eastAsia="Calibri" w:cs="Calibri"/>
          <w:sz w:val="21"/>
        </w:rPr>
        <w:t xml:space="preserve">  </w:t>
      </w:r>
      <w:r>
        <w:rPr>
          <w:rFonts w:ascii="Calibri" w:hAnsi="Calibri" w:eastAsia="Calibri" w:cs="Calibri"/>
          <w:b w:val="0"/>
          <w:color w:val="0B0B0C"/>
          <w:sz w:val="21"/>
        </w:rPr>
        <w:t>Connect the CRM or database only after the call path is stable.</w:t>
      </w:r>
    </w:p>
    <w:p>
      <w:pPr>
        <w:pStyle w:val="Heading1"/>
      </w:pPr>
      <w:r>
        <w:t>9. Week 2 Progress Plan</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753"/>
        <w:gridCol w:w="2353"/>
        <w:gridCol w:w="4423"/>
        <w:gridCol w:w="1882"/>
      </w:tblGrid>
      <w:tr>
        <w:trPr>
          <w:cantSplit w:val="true"/>
          <w:tblHeader w:val="true"/>
        </w:trPr>
        <w:tc>
          <w:tcPr>
            <w:tcW w:type="dxa" w:w="753"/>
            <w:shd w:val="clear" w:color="auto" w:fill="0F2C59"/>
            <w:vAlign w:val="top"/>
          </w:tcPr>
          <w:p>
            <w:pPr>
              <w:spacing w:before="0" w:after="0" w:line="252" w:lineRule="auto"/>
            </w:pPr>
            <w:r>
              <w:rPr>
                <w:rFonts w:ascii="Calibri" w:hAnsi="Calibri" w:eastAsia="Calibri" w:cs="Calibri"/>
                <w:b/>
                <w:color w:val="FFFFFF"/>
                <w:sz w:val="17"/>
              </w:rPr>
              <w:t>Day</w:t>
            </w:r>
          </w:p>
        </w:tc>
        <w:tc>
          <w:tcPr>
            <w:tcW w:type="dxa" w:w="2353"/>
            <w:shd w:val="clear" w:color="auto" w:fill="0F2C59"/>
            <w:vAlign w:val="top"/>
          </w:tcPr>
          <w:p>
            <w:pPr>
              <w:spacing w:before="0" w:after="0" w:line="252" w:lineRule="auto"/>
            </w:pPr>
            <w:r>
              <w:rPr>
                <w:rFonts w:ascii="Calibri" w:hAnsi="Calibri" w:eastAsia="Calibri" w:cs="Calibri"/>
                <w:b/>
                <w:color w:val="FFFFFF"/>
                <w:sz w:val="17"/>
              </w:rPr>
              <w:t>Planned task</w:t>
            </w:r>
          </w:p>
        </w:tc>
        <w:tc>
          <w:tcPr>
            <w:tcW w:type="dxa" w:w="4423"/>
            <w:shd w:val="clear" w:color="auto" w:fill="0F2C59"/>
            <w:vAlign w:val="top"/>
          </w:tcPr>
          <w:p>
            <w:pPr>
              <w:spacing w:before="0" w:after="0" w:line="252" w:lineRule="auto"/>
            </w:pPr>
            <w:r>
              <w:rPr>
                <w:rFonts w:ascii="Calibri" w:hAnsi="Calibri" w:eastAsia="Calibri" w:cs="Calibri"/>
                <w:b/>
                <w:color w:val="FFFFFF"/>
                <w:sz w:val="17"/>
              </w:rPr>
              <w:t>Actual output</w:t>
            </w:r>
          </w:p>
        </w:tc>
        <w:tc>
          <w:tcPr>
            <w:tcW w:type="dxa" w:w="1882"/>
            <w:shd w:val="clear" w:color="auto" w:fill="0F2C59"/>
            <w:vAlign w:val="top"/>
          </w:tcPr>
          <w:p>
            <w:pPr>
              <w:spacing w:before="0" w:after="0" w:line="252" w:lineRule="auto"/>
            </w:pPr>
            <w:r>
              <w:rPr>
                <w:rFonts w:ascii="Calibri" w:hAnsi="Calibri" w:eastAsia="Calibri" w:cs="Calibri"/>
                <w:b/>
                <w:color w:val="FFFFFF"/>
                <w:sz w:val="17"/>
              </w:rPr>
              <w:t>Status</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Day 6</w:t>
            </w:r>
          </w:p>
        </w:tc>
        <w:tc>
          <w:tcPr>
            <w:tcW w:type="dxa" w:w="2353"/>
            <w:vAlign w:val="top"/>
          </w:tcPr>
          <w:p>
            <w:pPr>
              <w:spacing w:before="0" w:after="0" w:line="252" w:lineRule="auto"/>
            </w:pPr>
            <w:r>
              <w:rPr>
                <w:rFonts w:ascii="Calibri" w:hAnsi="Calibri" w:eastAsia="Calibri" w:cs="Calibri"/>
                <w:b w:val="0"/>
                <w:color w:val="0B0B0C"/>
                <w:sz w:val="17"/>
              </w:rPr>
              <w:t>Move FAQ content into a validated knowledge base</w:t>
            </w:r>
          </w:p>
        </w:tc>
        <w:tc>
          <w:tcPr>
            <w:tcW w:type="dxa" w:w="4423"/>
            <w:vAlign w:val="top"/>
          </w:tcPr>
          <w:p>
            <w:pPr>
              <w:spacing w:before="0" w:after="0" w:line="252" w:lineRule="auto"/>
            </w:pPr>
            <w:r>
              <w:rPr>
                <w:rFonts w:ascii="Calibri" w:hAnsi="Calibri" w:eastAsia="Calibri" w:cs="Calibri"/>
                <w:b w:val="0"/>
                <w:color w:val="0B0B0C"/>
                <w:sz w:val="17"/>
              </w:rPr>
              <w:t>FaqEntry, KnowledgeBase and 14 tests</w:t>
            </w:r>
          </w:p>
        </w:tc>
        <w:tc>
          <w:tcPr>
            <w:tcW w:type="dxa" w:w="1882"/>
            <w:vAlign w:val="top"/>
          </w:tcPr>
          <w:p>
            <w:pPr>
              <w:spacing w:before="0" w:after="0" w:line="252" w:lineRule="auto"/>
            </w:pPr>
            <w:r>
              <w:rPr>
                <w:rFonts w:ascii="Calibri" w:hAnsi="Calibri" w:eastAsia="Calibri" w:cs="Calibri"/>
                <w:b w:val="0"/>
                <w:color w:val="0B0B0C"/>
                <w:sz w:val="17"/>
              </w:rPr>
              <w:t>Complete</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Day 7</w:t>
            </w:r>
          </w:p>
        </w:tc>
        <w:tc>
          <w:tcPr>
            <w:tcW w:type="dxa" w:w="2353"/>
            <w:shd w:val="clear" w:color="auto" w:fill="F4F6F9"/>
            <w:vAlign w:val="top"/>
          </w:tcPr>
          <w:p>
            <w:pPr>
              <w:spacing w:before="0" w:after="0" w:line="252" w:lineRule="auto"/>
            </w:pPr>
            <w:r>
              <w:rPr>
                <w:rFonts w:ascii="Calibri" w:hAnsi="Calibri" w:eastAsia="Calibri" w:cs="Calibri"/>
                <w:b w:val="0"/>
                <w:color w:val="0B0B0C"/>
                <w:sz w:val="17"/>
              </w:rPr>
              <w:t>Add call state, escalation and handoff summary</w:t>
            </w:r>
          </w:p>
        </w:tc>
        <w:tc>
          <w:tcPr>
            <w:tcW w:type="dxa" w:w="4423"/>
            <w:shd w:val="clear" w:color="auto" w:fill="F4F6F9"/>
            <w:vAlign w:val="top"/>
          </w:tcPr>
          <w:p>
            <w:pPr>
              <w:spacing w:before="0" w:after="0" w:line="252" w:lineRule="auto"/>
            </w:pPr>
            <w:r>
              <w:rPr>
                <w:rFonts w:ascii="Calibri" w:hAnsi="Calibri" w:eastAsia="Calibri" w:cs="Calibri"/>
                <w:b w:val="0"/>
                <w:color w:val="0B0B0C"/>
                <w:sz w:val="17"/>
              </w:rPr>
              <w:t>ConversationSession, Turn and 12 tests</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Complete</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Day 8</w:t>
            </w:r>
          </w:p>
        </w:tc>
        <w:tc>
          <w:tcPr>
            <w:tcW w:type="dxa" w:w="2353"/>
            <w:vAlign w:val="top"/>
          </w:tcPr>
          <w:p>
            <w:pPr>
              <w:spacing w:before="0" w:after="0" w:line="252" w:lineRule="auto"/>
            </w:pPr>
            <w:r>
              <w:rPr>
                <w:rFonts w:ascii="Calibri" w:hAnsi="Calibri" w:eastAsia="Calibri" w:cs="Calibri"/>
                <w:b w:val="0"/>
                <w:color w:val="0B0B0C"/>
                <w:sz w:val="17"/>
              </w:rPr>
              <w:t>Build the voice loop and local speech output</w:t>
            </w:r>
          </w:p>
        </w:tc>
        <w:tc>
          <w:tcPr>
            <w:tcW w:type="dxa" w:w="4423"/>
            <w:vAlign w:val="top"/>
          </w:tcPr>
          <w:p>
            <w:pPr>
              <w:spacing w:before="0" w:after="0" w:line="252" w:lineRule="auto"/>
            </w:pPr>
            <w:r>
              <w:rPr>
                <w:rFonts w:ascii="Calibri" w:hAnsi="Calibri" w:eastAsia="Calibri" w:cs="Calibri"/>
                <w:b w:val="0"/>
                <w:color w:val="0B0B0C"/>
                <w:sz w:val="17"/>
              </w:rPr>
              <w:t>VoicePipeline, TypedInputSTT, SAPI and console TTS, demo</w:t>
            </w:r>
          </w:p>
        </w:tc>
        <w:tc>
          <w:tcPr>
            <w:tcW w:type="dxa" w:w="1882"/>
            <w:vAlign w:val="top"/>
          </w:tcPr>
          <w:p>
            <w:pPr>
              <w:spacing w:before="0" w:after="0" w:line="252" w:lineRule="auto"/>
            </w:pPr>
            <w:r>
              <w:rPr>
                <w:rFonts w:ascii="Calibri" w:hAnsi="Calibri" w:eastAsia="Calibri" w:cs="Calibri"/>
                <w:b w:val="0"/>
                <w:color w:val="0B0B0C"/>
                <w:sz w:val="17"/>
              </w:rPr>
              <w:t>Complete</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Day 9</w:t>
            </w:r>
          </w:p>
        </w:tc>
        <w:tc>
          <w:tcPr>
            <w:tcW w:type="dxa" w:w="2353"/>
            <w:shd w:val="clear" w:color="auto" w:fill="F4F6F9"/>
            <w:vAlign w:val="top"/>
          </w:tcPr>
          <w:p>
            <w:pPr>
              <w:spacing w:before="0" w:after="0" w:line="252" w:lineRule="auto"/>
            </w:pPr>
            <w:r>
              <w:rPr>
                <w:rFonts w:ascii="Calibri" w:hAnsi="Calibri" w:eastAsia="Calibri" w:cs="Calibri"/>
                <w:b w:val="0"/>
                <w:color w:val="0B0B0C"/>
                <w:sz w:val="17"/>
              </w:rPr>
              <w:t>Integrate, run the suite and capture evidence</w:t>
            </w:r>
          </w:p>
        </w:tc>
        <w:tc>
          <w:tcPr>
            <w:tcW w:type="dxa" w:w="4423"/>
            <w:shd w:val="clear" w:color="auto" w:fill="F4F6F9"/>
            <w:vAlign w:val="top"/>
          </w:tcPr>
          <w:p>
            <w:pPr>
              <w:spacing w:before="0" w:after="0" w:line="252" w:lineRule="auto"/>
            </w:pPr>
            <w:r>
              <w:rPr>
                <w:rFonts w:ascii="Calibri" w:hAnsi="Calibri" w:eastAsia="Calibri" w:cs="Calibri"/>
                <w:b w:val="0"/>
                <w:color w:val="0B0B0C"/>
                <w:sz w:val="17"/>
              </w:rPr>
              <w:t>65 tests passing, demo transcripts and test output saved</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Complete</w:t>
            </w:r>
          </w:p>
        </w:tc>
      </w:tr>
      <w:tr>
        <w:trPr>
          <w:cantSplit w:val="true"/>
        </w:trPr>
        <w:tc>
          <w:tcPr>
            <w:tcW w:type="dxa" w:w="753"/>
            <w:vAlign w:val="top"/>
          </w:tcPr>
          <w:p>
            <w:pPr>
              <w:spacing w:before="0" w:after="0" w:line="252" w:lineRule="auto"/>
            </w:pPr>
            <w:r>
              <w:rPr>
                <w:rFonts w:ascii="Calibri" w:hAnsi="Calibri" w:eastAsia="Calibri" w:cs="Calibri"/>
                <w:b w:val="0"/>
                <w:color w:val="0B0B0C"/>
                <w:sz w:val="17"/>
              </w:rPr>
              <w:t>Day 10</w:t>
            </w:r>
          </w:p>
        </w:tc>
        <w:tc>
          <w:tcPr>
            <w:tcW w:type="dxa" w:w="2353"/>
            <w:vAlign w:val="top"/>
          </w:tcPr>
          <w:p>
            <w:pPr>
              <w:spacing w:before="0" w:after="0" w:line="252" w:lineRule="auto"/>
            </w:pPr>
            <w:r>
              <w:rPr>
                <w:rFonts w:ascii="Calibri" w:hAnsi="Calibri" w:eastAsia="Calibri" w:cs="Calibri"/>
                <w:b w:val="0"/>
                <w:color w:val="0B0B0C"/>
                <w:sz w:val="17"/>
              </w:rPr>
              <w:t>Document, update README and prepare the GitHub change list</w:t>
            </w:r>
          </w:p>
        </w:tc>
        <w:tc>
          <w:tcPr>
            <w:tcW w:type="dxa" w:w="4423"/>
            <w:vAlign w:val="top"/>
          </w:tcPr>
          <w:p>
            <w:pPr>
              <w:spacing w:before="0" w:after="0" w:line="252" w:lineRule="auto"/>
            </w:pPr>
            <w:r>
              <w:rPr>
                <w:rFonts w:ascii="Calibri" w:hAnsi="Calibri" w:eastAsia="Calibri" w:cs="Calibri"/>
                <w:b w:val="0"/>
                <w:color w:val="0B0B0C"/>
                <w:sz w:val="17"/>
              </w:rPr>
              <w:t>Week 2 document, README section, commit instructions</w:t>
            </w:r>
          </w:p>
        </w:tc>
        <w:tc>
          <w:tcPr>
            <w:tcW w:type="dxa" w:w="1882"/>
            <w:vAlign w:val="top"/>
          </w:tcPr>
          <w:p>
            <w:pPr>
              <w:spacing w:before="0" w:after="0" w:line="252" w:lineRule="auto"/>
            </w:pPr>
            <w:r>
              <w:rPr>
                <w:rFonts w:ascii="Calibri" w:hAnsi="Calibri" w:eastAsia="Calibri" w:cs="Calibri"/>
                <w:b w:val="0"/>
                <w:color w:val="0B0B0C"/>
                <w:sz w:val="17"/>
              </w:rPr>
              <w:t>Complete</w:t>
            </w:r>
          </w:p>
        </w:tc>
      </w:tr>
      <w:tr>
        <w:trPr>
          <w:cantSplit w:val="true"/>
        </w:trPr>
        <w:tc>
          <w:tcPr>
            <w:tcW w:type="dxa" w:w="753"/>
            <w:shd w:val="clear" w:color="auto" w:fill="F4F6F9"/>
            <w:vAlign w:val="top"/>
          </w:tcPr>
          <w:p>
            <w:pPr>
              <w:spacing w:before="0" w:after="0" w:line="252" w:lineRule="auto"/>
            </w:pPr>
            <w:r>
              <w:rPr>
                <w:rFonts w:ascii="Calibri" w:hAnsi="Calibri" w:eastAsia="Calibri" w:cs="Calibri"/>
                <w:b w:val="0"/>
                <w:color w:val="0B0B0C"/>
                <w:sz w:val="17"/>
              </w:rPr>
              <w:t>Day 9 to 10</w:t>
            </w:r>
          </w:p>
        </w:tc>
        <w:tc>
          <w:tcPr>
            <w:tcW w:type="dxa" w:w="2353"/>
            <w:shd w:val="clear" w:color="auto" w:fill="F4F6F9"/>
            <w:vAlign w:val="top"/>
          </w:tcPr>
          <w:p>
            <w:pPr>
              <w:spacing w:before="0" w:after="0" w:line="252" w:lineRule="auto"/>
            </w:pPr>
            <w:r>
              <w:rPr>
                <w:rFonts w:ascii="Calibri" w:hAnsi="Calibri" w:eastAsia="Calibri" w:cs="Calibri"/>
                <w:b w:val="0"/>
                <w:color w:val="0B0B0C"/>
                <w:sz w:val="17"/>
              </w:rPr>
              <w:t>Live speech recognition and a telephone test call</w:t>
            </w:r>
          </w:p>
        </w:tc>
        <w:tc>
          <w:tcPr>
            <w:tcW w:type="dxa" w:w="4423"/>
            <w:shd w:val="clear" w:color="auto" w:fill="F4F6F9"/>
            <w:vAlign w:val="top"/>
          </w:tcPr>
          <w:p>
            <w:pPr>
              <w:spacing w:before="0" w:after="0" w:line="252" w:lineRule="auto"/>
            </w:pPr>
            <w:r>
              <w:rPr>
                <w:rFonts w:ascii="Calibri" w:hAnsi="Calibri" w:eastAsia="Calibri" w:cs="Calibri"/>
                <w:b w:val="0"/>
                <w:color w:val="0B0B0C"/>
                <w:sz w:val="17"/>
              </w:rPr>
              <w:t>Not possible without provider access</w:t>
            </w:r>
          </w:p>
        </w:tc>
        <w:tc>
          <w:tcPr>
            <w:tcW w:type="dxa" w:w="1882"/>
            <w:shd w:val="clear" w:color="auto" w:fill="F4F6F9"/>
            <w:vAlign w:val="top"/>
          </w:tcPr>
          <w:p>
            <w:pPr>
              <w:spacing w:before="0" w:after="0" w:line="252" w:lineRule="auto"/>
            </w:pPr>
            <w:r>
              <w:rPr>
                <w:rFonts w:ascii="Calibri" w:hAnsi="Calibri" w:eastAsia="Calibri" w:cs="Calibri"/>
                <w:b w:val="0"/>
                <w:color w:val="0B0B0C"/>
                <w:sz w:val="17"/>
              </w:rPr>
              <w:t>Blocked</w:t>
            </w:r>
          </w:p>
        </w:tc>
      </w:tr>
    </w:tbl>
    <w:p>
      <w:pPr>
        <w:spacing w:before="0" w:after="40"/>
      </w:pPr>
      <w:r>
        <w:rPr>
          <w:rFonts w:ascii="Calibri" w:hAnsi="Calibri" w:eastAsia="Calibri" w:cs="Calibri"/>
          <w:sz w:val="8"/>
        </w:rPr>
      </w:r>
    </w:p>
    <w:p>
      <w:pPr>
        <w:pStyle w:val="Heading1"/>
      </w:pPr>
      <w:r>
        <w:t>10. Risks and Mitigations</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200"/>
        <w:gridCol w:w="1223"/>
        <w:gridCol w:w="941"/>
        <w:gridCol w:w="4047"/>
      </w:tblGrid>
      <w:tr>
        <w:trPr>
          <w:cantSplit w:val="true"/>
          <w:tblHeader w:val="true"/>
        </w:trPr>
        <w:tc>
          <w:tcPr>
            <w:tcW w:type="dxa" w:w="3200"/>
            <w:shd w:val="clear" w:color="auto" w:fill="0F2C59"/>
            <w:vAlign w:val="top"/>
          </w:tcPr>
          <w:p>
            <w:pPr>
              <w:spacing w:before="0" w:after="0" w:line="252" w:lineRule="auto"/>
            </w:pPr>
            <w:r>
              <w:rPr>
                <w:rFonts w:ascii="Calibri" w:hAnsi="Calibri" w:eastAsia="Calibri" w:cs="Calibri"/>
                <w:b/>
                <w:color w:val="FFFFFF"/>
                <w:sz w:val="17"/>
              </w:rPr>
              <w:t>Risk</w:t>
            </w:r>
          </w:p>
        </w:tc>
        <w:tc>
          <w:tcPr>
            <w:tcW w:type="dxa" w:w="1223"/>
            <w:shd w:val="clear" w:color="auto" w:fill="0F2C59"/>
            <w:vAlign w:val="top"/>
          </w:tcPr>
          <w:p>
            <w:pPr>
              <w:spacing w:before="0" w:after="0" w:line="252" w:lineRule="auto"/>
            </w:pPr>
            <w:r>
              <w:rPr>
                <w:rFonts w:ascii="Calibri" w:hAnsi="Calibri" w:eastAsia="Calibri" w:cs="Calibri"/>
                <w:b/>
                <w:color w:val="FFFFFF"/>
                <w:sz w:val="17"/>
              </w:rPr>
              <w:t>Likelihood</w:t>
            </w:r>
          </w:p>
        </w:tc>
        <w:tc>
          <w:tcPr>
            <w:tcW w:type="dxa" w:w="941"/>
            <w:shd w:val="clear" w:color="auto" w:fill="0F2C59"/>
            <w:vAlign w:val="top"/>
          </w:tcPr>
          <w:p>
            <w:pPr>
              <w:spacing w:before="0" w:after="0" w:line="252" w:lineRule="auto"/>
            </w:pPr>
            <w:r>
              <w:rPr>
                <w:rFonts w:ascii="Calibri" w:hAnsi="Calibri" w:eastAsia="Calibri" w:cs="Calibri"/>
                <w:b/>
                <w:color w:val="FFFFFF"/>
                <w:sz w:val="17"/>
              </w:rPr>
              <w:t>Impact</w:t>
            </w:r>
          </w:p>
        </w:tc>
        <w:tc>
          <w:tcPr>
            <w:tcW w:type="dxa" w:w="4047"/>
            <w:shd w:val="clear" w:color="auto" w:fill="0F2C59"/>
            <w:vAlign w:val="top"/>
          </w:tcPr>
          <w:p>
            <w:pPr>
              <w:spacing w:before="0" w:after="0" w:line="252" w:lineRule="auto"/>
            </w:pPr>
            <w:r>
              <w:rPr>
                <w:rFonts w:ascii="Calibri" w:hAnsi="Calibri" w:eastAsia="Calibri" w:cs="Calibri"/>
                <w:b/>
                <w:color w:val="FFFFFF"/>
                <w:sz w:val="17"/>
              </w:rPr>
              <w:t>Mitigation</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Telephony or STT access is delayed again</w:t>
            </w:r>
          </w:p>
        </w:tc>
        <w:tc>
          <w:tcPr>
            <w:tcW w:type="dxa" w:w="1223"/>
            <w:vAlign w:val="top"/>
          </w:tcPr>
          <w:p>
            <w:pPr>
              <w:spacing w:before="0" w:after="0" w:line="252" w:lineRule="auto"/>
            </w:pPr>
            <w:r>
              <w:rPr>
                <w:rFonts w:ascii="Calibri" w:hAnsi="Calibri" w:eastAsia="Calibri" w:cs="Calibri"/>
                <w:b w:val="0"/>
                <w:color w:val="0B0B0C"/>
                <w:sz w:val="17"/>
              </w:rPr>
              <w:t>High</w:t>
            </w:r>
          </w:p>
        </w:tc>
        <w:tc>
          <w:tcPr>
            <w:tcW w:type="dxa" w:w="941"/>
            <w:vAlign w:val="top"/>
          </w:tcPr>
          <w:p>
            <w:pPr>
              <w:spacing w:before="0" w:after="0" w:line="252" w:lineRule="auto"/>
            </w:pPr>
            <w:r>
              <w:rPr>
                <w:rFonts w:ascii="Calibri" w:hAnsi="Calibri" w:eastAsia="Calibri" w:cs="Calibri"/>
                <w:b w:val="0"/>
                <w:color w:val="0B0B0C"/>
                <w:sz w:val="17"/>
              </w:rPr>
              <w:t>High</w:t>
            </w:r>
          </w:p>
        </w:tc>
        <w:tc>
          <w:tcPr>
            <w:tcW w:type="dxa" w:w="4047"/>
            <w:vAlign w:val="top"/>
          </w:tcPr>
          <w:p>
            <w:pPr>
              <w:spacing w:before="0" w:after="0" w:line="252" w:lineRule="auto"/>
            </w:pPr>
            <w:r>
              <w:rPr>
                <w:rFonts w:ascii="Calibri" w:hAnsi="Calibri" w:eastAsia="Calibri" w:cs="Calibri"/>
                <w:b w:val="0"/>
                <w:color w:val="0B0B0C"/>
                <w:sz w:val="17"/>
              </w:rPr>
              <w:t>Keep every provider-dependent part behind an interface; the dialogue and session work is already proven</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STT accuracy is poor for local accents and mixed Urdu and English</w:t>
            </w:r>
          </w:p>
        </w:tc>
        <w:tc>
          <w:tcPr>
            <w:tcW w:type="dxa" w:w="1223"/>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High</w:t>
            </w:r>
          </w:p>
        </w:tc>
        <w:tc>
          <w:tcPr>
            <w:tcW w:type="dxa" w:w="4047"/>
            <w:shd w:val="clear" w:color="auto" w:fill="F4F6F9"/>
            <w:vAlign w:val="top"/>
          </w:tcPr>
          <w:p>
            <w:pPr>
              <w:spacing w:before="0" w:after="0" w:line="252" w:lineRule="auto"/>
            </w:pPr>
            <w:r>
              <w:rPr>
                <w:rFonts w:ascii="Calibri" w:hAnsi="Calibri" w:eastAsia="Calibri" w:cs="Calibri"/>
                <w:b w:val="0"/>
                <w:color w:val="0B0B0C"/>
                <w:sz w:val="17"/>
              </w:rPr>
              <w:t>Test with real call recordings before the pilot; choose a provider using sample audio; keep the human handoff ready</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Response latency exceeds the 1.5-second target</w:t>
            </w:r>
          </w:p>
        </w:tc>
        <w:tc>
          <w:tcPr>
            <w:tcW w:type="dxa" w:w="1223"/>
            <w:vAlign w:val="top"/>
          </w:tcPr>
          <w:p>
            <w:pPr>
              <w:spacing w:before="0" w:after="0" w:line="252" w:lineRule="auto"/>
            </w:pPr>
            <w:r>
              <w:rPr>
                <w:rFonts w:ascii="Calibri" w:hAnsi="Calibri" w:eastAsia="Calibri" w:cs="Calibri"/>
                <w:b w:val="0"/>
                <w:color w:val="0B0B0C"/>
                <w:sz w:val="17"/>
              </w:rPr>
              <w:t>Medium</w:t>
            </w:r>
          </w:p>
        </w:tc>
        <w:tc>
          <w:tcPr>
            <w:tcW w:type="dxa" w:w="941"/>
            <w:vAlign w:val="top"/>
          </w:tcPr>
          <w:p>
            <w:pPr>
              <w:spacing w:before="0" w:after="0" w:line="252" w:lineRule="auto"/>
            </w:pPr>
            <w:r>
              <w:rPr>
                <w:rFonts w:ascii="Calibri" w:hAnsi="Calibri" w:eastAsia="Calibri" w:cs="Calibri"/>
                <w:b w:val="0"/>
                <w:color w:val="0B0B0C"/>
                <w:sz w:val="17"/>
              </w:rPr>
              <w:t>High</w:t>
            </w:r>
          </w:p>
        </w:tc>
        <w:tc>
          <w:tcPr>
            <w:tcW w:type="dxa" w:w="4047"/>
            <w:vAlign w:val="top"/>
          </w:tcPr>
          <w:p>
            <w:pPr>
              <w:spacing w:before="0" w:after="0" w:line="252" w:lineRule="auto"/>
            </w:pPr>
            <w:r>
              <w:rPr>
                <w:rFonts w:ascii="Calibri" w:hAnsi="Calibri" w:eastAsia="Calibri" w:cs="Calibri"/>
                <w:b w:val="0"/>
                <w:color w:val="0B0B0C"/>
                <w:sz w:val="17"/>
              </w:rPr>
              <w:t>Measure each stage once real services are connected; stream STT and TTS rather than waiting for full sentences</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Windows voice is mistaken for the production voice</w:t>
            </w:r>
          </w:p>
        </w:tc>
        <w:tc>
          <w:tcPr>
            <w:tcW w:type="dxa" w:w="1223"/>
            <w:shd w:val="clear" w:color="auto" w:fill="F4F6F9"/>
            <w:vAlign w:val="top"/>
          </w:tcPr>
          <w:p>
            <w:pPr>
              <w:spacing w:before="0" w:after="0" w:line="252" w:lineRule="auto"/>
            </w:pPr>
            <w:r>
              <w:rPr>
                <w:rFonts w:ascii="Calibri" w:hAnsi="Calibri" w:eastAsia="Calibri" w:cs="Calibri"/>
                <w:b w:val="0"/>
                <w:color w:val="0B0B0C"/>
                <w:sz w:val="17"/>
              </w:rPr>
              <w:t>Low</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4047"/>
            <w:shd w:val="clear" w:color="auto" w:fill="F4F6F9"/>
            <w:vAlign w:val="top"/>
          </w:tcPr>
          <w:p>
            <w:pPr>
              <w:spacing w:before="0" w:after="0" w:line="252" w:lineRule="auto"/>
            </w:pPr>
            <w:r>
              <w:rPr>
                <w:rFonts w:ascii="Calibri" w:hAnsi="Calibri" w:eastAsia="Calibri" w:cs="Calibri"/>
                <w:b w:val="0"/>
                <w:color w:val="0B0B0C"/>
                <w:sz w:val="17"/>
              </w:rPr>
              <w:t>README, demo banner and this document all state that it is local laptop speech</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Over-escalation annoys customers</w:t>
            </w:r>
          </w:p>
        </w:tc>
        <w:tc>
          <w:tcPr>
            <w:tcW w:type="dxa" w:w="1223"/>
            <w:vAlign w:val="top"/>
          </w:tcPr>
          <w:p>
            <w:pPr>
              <w:spacing w:before="0" w:after="0" w:line="252" w:lineRule="auto"/>
            </w:pPr>
            <w:r>
              <w:rPr>
                <w:rFonts w:ascii="Calibri" w:hAnsi="Calibri" w:eastAsia="Calibri" w:cs="Calibri"/>
                <w:b w:val="0"/>
                <w:color w:val="0B0B0C"/>
                <w:sz w:val="17"/>
              </w:rPr>
              <w:t>Low</w:t>
            </w:r>
          </w:p>
        </w:tc>
        <w:tc>
          <w:tcPr>
            <w:tcW w:type="dxa" w:w="941"/>
            <w:vAlign w:val="top"/>
          </w:tcPr>
          <w:p>
            <w:pPr>
              <w:spacing w:before="0" w:after="0" w:line="252" w:lineRule="auto"/>
            </w:pPr>
            <w:r>
              <w:rPr>
                <w:rFonts w:ascii="Calibri" w:hAnsi="Calibri" w:eastAsia="Calibri" w:cs="Calibri"/>
                <w:b w:val="0"/>
                <w:color w:val="0B0B0C"/>
                <w:sz w:val="17"/>
              </w:rPr>
              <w:t>Medium</w:t>
            </w:r>
          </w:p>
        </w:tc>
        <w:tc>
          <w:tcPr>
            <w:tcW w:type="dxa" w:w="4047"/>
            <w:vAlign w:val="top"/>
          </w:tcPr>
          <w:p>
            <w:pPr>
              <w:spacing w:before="0" w:after="0" w:line="252" w:lineRule="auto"/>
            </w:pPr>
            <w:r>
              <w:rPr>
                <w:rFonts w:ascii="Calibri" w:hAnsi="Calibri" w:eastAsia="Calibri" w:cs="Calibri"/>
                <w:b w:val="0"/>
                <w:color w:val="0B0B0C"/>
                <w:sz w:val="17"/>
              </w:rPr>
              <w:t>Three misses are required; a successful turn resets the counter; a requested handoff is not repeated</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Keyword matching gives a wrong FAQ answer</w:t>
            </w:r>
          </w:p>
        </w:tc>
        <w:tc>
          <w:tcPr>
            <w:tcW w:type="dxa" w:w="1223"/>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941"/>
            <w:shd w:val="clear" w:color="auto" w:fill="F4F6F9"/>
            <w:vAlign w:val="top"/>
          </w:tcPr>
          <w:p>
            <w:pPr>
              <w:spacing w:before="0" w:after="0" w:line="252" w:lineRule="auto"/>
            </w:pPr>
            <w:r>
              <w:rPr>
                <w:rFonts w:ascii="Calibri" w:hAnsi="Calibri" w:eastAsia="Calibri" w:cs="Calibri"/>
                <w:b w:val="0"/>
                <w:color w:val="0B0B0C"/>
                <w:sz w:val="17"/>
              </w:rPr>
              <w:t>Medium</w:t>
            </w:r>
          </w:p>
        </w:tc>
        <w:tc>
          <w:tcPr>
            <w:tcW w:type="dxa" w:w="4047"/>
            <w:shd w:val="clear" w:color="auto" w:fill="F4F6F9"/>
            <w:vAlign w:val="top"/>
          </w:tcPr>
          <w:p>
            <w:pPr>
              <w:spacing w:before="0" w:after="0" w:line="252" w:lineRule="auto"/>
            </w:pPr>
            <w:r>
              <w:rPr>
                <w:rFonts w:ascii="Calibri" w:hAnsi="Calibri" w:eastAsia="Calibri" w:cs="Calibri"/>
                <w:b w:val="0"/>
                <w:color w:val="0B0B0C"/>
                <w:sz w:val="17"/>
              </w:rPr>
              <w:t>Answers remain approved text only; add more keywords and review misses from pilot transcripts</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Scope grows beyond one month</w:t>
            </w:r>
          </w:p>
        </w:tc>
        <w:tc>
          <w:tcPr>
            <w:tcW w:type="dxa" w:w="1223"/>
            <w:vAlign w:val="top"/>
          </w:tcPr>
          <w:p>
            <w:pPr>
              <w:spacing w:before="0" w:after="0" w:line="252" w:lineRule="auto"/>
            </w:pPr>
            <w:r>
              <w:rPr>
                <w:rFonts w:ascii="Calibri" w:hAnsi="Calibri" w:eastAsia="Calibri" w:cs="Calibri"/>
                <w:b w:val="0"/>
                <w:color w:val="0B0B0C"/>
                <w:sz w:val="17"/>
              </w:rPr>
              <w:t>Medium</w:t>
            </w:r>
          </w:p>
        </w:tc>
        <w:tc>
          <w:tcPr>
            <w:tcW w:type="dxa" w:w="941"/>
            <w:vAlign w:val="top"/>
          </w:tcPr>
          <w:p>
            <w:pPr>
              <w:spacing w:before="0" w:after="0" w:line="252" w:lineRule="auto"/>
            </w:pPr>
            <w:r>
              <w:rPr>
                <w:rFonts w:ascii="Calibri" w:hAnsi="Calibri" w:eastAsia="Calibri" w:cs="Calibri"/>
                <w:b w:val="0"/>
                <w:color w:val="0B0B0C"/>
                <w:sz w:val="17"/>
              </w:rPr>
              <w:t>High</w:t>
            </w:r>
          </w:p>
        </w:tc>
        <w:tc>
          <w:tcPr>
            <w:tcW w:type="dxa" w:w="4047"/>
            <w:vAlign w:val="top"/>
          </w:tcPr>
          <w:p>
            <w:pPr>
              <w:spacing w:before="0" w:after="0" w:line="252" w:lineRule="auto"/>
            </w:pPr>
            <w:r>
              <w:rPr>
                <w:rFonts w:ascii="Calibri" w:hAnsi="Calibri" w:eastAsia="Calibri" w:cs="Calibri"/>
                <w:b w:val="0"/>
                <w:color w:val="0B0B0C"/>
                <w:sz w:val="17"/>
              </w:rPr>
              <w:t>Week 3 and Week 4 items stay in the plan; new requests go through a change discussion</w:t>
            </w:r>
          </w:p>
        </w:tc>
      </w:tr>
    </w:tbl>
    <w:p>
      <w:pPr>
        <w:spacing w:before="0" w:after="40"/>
      </w:pPr>
      <w:r>
        <w:rPr>
          <w:rFonts w:ascii="Calibri" w:hAnsi="Calibri" w:eastAsia="Calibri" w:cs="Calibri"/>
          <w:sz w:val="8"/>
        </w:rPr>
      </w:r>
    </w:p>
    <w:p>
      <w:pPr>
        <w:pStyle w:val="Heading1"/>
      </w:pPr>
      <w:r>
        <w:t>11. Deliverables and Acceptance Checklist</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012"/>
        <w:gridCol w:w="2259"/>
        <w:gridCol w:w="4141"/>
      </w:tblGrid>
      <w:tr>
        <w:trPr>
          <w:cantSplit w:val="true"/>
          <w:tblHeader w:val="true"/>
        </w:trPr>
        <w:tc>
          <w:tcPr>
            <w:tcW w:type="dxa" w:w="3012"/>
            <w:shd w:val="clear" w:color="auto" w:fill="0F2C59"/>
            <w:vAlign w:val="top"/>
          </w:tcPr>
          <w:p>
            <w:pPr>
              <w:spacing w:before="0" w:after="0" w:line="252" w:lineRule="auto"/>
            </w:pPr>
            <w:r>
              <w:rPr>
                <w:rFonts w:ascii="Calibri" w:hAnsi="Calibri" w:eastAsia="Calibri" w:cs="Calibri"/>
                <w:b/>
                <w:color w:val="FFFFFF"/>
                <w:sz w:val="17"/>
              </w:rPr>
              <w:t>Deliverable</w:t>
            </w:r>
          </w:p>
        </w:tc>
        <w:tc>
          <w:tcPr>
            <w:tcW w:type="dxa" w:w="2259"/>
            <w:shd w:val="clear" w:color="auto" w:fill="0F2C59"/>
            <w:vAlign w:val="top"/>
          </w:tcPr>
          <w:p>
            <w:pPr>
              <w:spacing w:before="0" w:after="0" w:line="252" w:lineRule="auto"/>
            </w:pPr>
            <w:r>
              <w:rPr>
                <w:rFonts w:ascii="Calibri" w:hAnsi="Calibri" w:eastAsia="Calibri" w:cs="Calibri"/>
                <w:b/>
                <w:color w:val="FFFFFF"/>
                <w:sz w:val="17"/>
              </w:rPr>
              <w:t>Status</w:t>
            </w:r>
          </w:p>
        </w:tc>
        <w:tc>
          <w:tcPr>
            <w:tcW w:type="dxa" w:w="4141"/>
            <w:shd w:val="clear" w:color="auto" w:fill="0F2C59"/>
            <w:vAlign w:val="top"/>
          </w:tcPr>
          <w:p>
            <w:pPr>
              <w:spacing w:before="0" w:after="0" w:line="252" w:lineRule="auto"/>
            </w:pPr>
            <w:r>
              <w:rPr>
                <w:rFonts w:ascii="Calibri" w:hAnsi="Calibri" w:eastAsia="Calibri" w:cs="Calibri"/>
                <w:b/>
                <w:color w:val="FFFFFF"/>
                <w:sz w:val="17"/>
              </w:rPr>
              <w:t>Evidence</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Knowledge base module</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src/knowledge_base.py</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Call session with escalation</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src/session.py</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Voice loop and local speech output</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src/voice package</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Simulated call demo</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4141"/>
            <w:shd w:val="clear" w:color="auto" w:fill="F4F6F9"/>
            <w:vAlign w:val="top"/>
          </w:tcPr>
          <w:p>
            <w:pPr>
              <w:spacing w:before="0" w:after="0" w:line="252" w:lineRule="auto"/>
            </w:pPr>
            <w:r>
              <w:rPr>
                <w:rFonts w:ascii="Consolas" w:hAnsi="Consolas" w:eastAsia="Consolas" w:cs="Consolas"/>
                <w:color w:val="0F2C59"/>
                <w:sz w:val="16"/>
              </w:rPr>
              <w:t>python -m src.voice.demo</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Automated tests</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65 tests, 0 failures</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Captured test output</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docs/week2_test_results.txt</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Captured demo transcript</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docs/week2_demo_transcript.txt</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README updated for Week 2</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Complete</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README.md, Week 2 status section</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Week 2 Word document</w:t>
            </w:r>
          </w:p>
        </w:tc>
        <w:tc>
          <w:tcPr>
            <w:tcW w:type="dxa" w:w="2259"/>
            <w:vAlign w:val="top"/>
          </w:tcPr>
          <w:p>
            <w:pPr>
              <w:spacing w:before="0" w:after="0" w:line="252" w:lineRule="auto"/>
            </w:pPr>
            <w:r>
              <w:rPr>
                <w:rFonts w:ascii="Calibri" w:hAnsi="Calibri" w:eastAsia="Calibri" w:cs="Calibri"/>
                <w:b w:val="0"/>
                <w:color w:val="0B0B0C"/>
                <w:sz w:val="17"/>
              </w:rPr>
              <w:t>Complete</w:t>
            </w:r>
          </w:p>
        </w:tc>
        <w:tc>
          <w:tcPr>
            <w:tcW w:type="dxa" w:w="4141"/>
            <w:vAlign w:val="top"/>
          </w:tcPr>
          <w:p>
            <w:pPr>
              <w:spacing w:before="0" w:after="0" w:line="252" w:lineRule="auto"/>
            </w:pPr>
            <w:r>
              <w:rPr>
                <w:rFonts w:ascii="Calibri" w:hAnsi="Calibri" w:eastAsia="Calibri" w:cs="Calibri"/>
                <w:b w:val="0"/>
                <w:color w:val="0B0B0C"/>
                <w:sz w:val="17"/>
              </w:rPr>
              <w:t>This document</w:t>
            </w:r>
          </w:p>
        </w:tc>
      </w:tr>
      <w:tr>
        <w:trPr>
          <w:cantSplit w:val="true"/>
        </w:trPr>
        <w:tc>
          <w:tcPr>
            <w:tcW w:type="dxa" w:w="3012"/>
            <w:shd w:val="clear" w:color="auto" w:fill="F4F6F9"/>
            <w:vAlign w:val="top"/>
          </w:tcPr>
          <w:p>
            <w:pPr>
              <w:spacing w:before="0" w:after="0" w:line="252" w:lineRule="auto"/>
            </w:pPr>
            <w:r>
              <w:rPr>
                <w:rFonts w:ascii="Calibri" w:hAnsi="Calibri" w:eastAsia="Calibri" w:cs="Calibri"/>
                <w:b w:val="0"/>
                <w:color w:val="0B0B0C"/>
                <w:sz w:val="17"/>
              </w:rPr>
              <w:t>Live call and streaming STT</w:t>
            </w:r>
          </w:p>
        </w:tc>
        <w:tc>
          <w:tcPr>
            <w:tcW w:type="dxa" w:w="2259"/>
            <w:shd w:val="clear" w:color="auto" w:fill="F4F6F9"/>
            <w:vAlign w:val="top"/>
          </w:tcPr>
          <w:p>
            <w:pPr>
              <w:spacing w:before="0" w:after="0" w:line="252" w:lineRule="auto"/>
            </w:pPr>
            <w:r>
              <w:rPr>
                <w:rFonts w:ascii="Calibri" w:hAnsi="Calibri" w:eastAsia="Calibri" w:cs="Calibri"/>
                <w:b w:val="0"/>
                <w:color w:val="0B0B0C"/>
                <w:sz w:val="17"/>
              </w:rPr>
              <w:t>Blocked</w:t>
            </w:r>
          </w:p>
        </w:tc>
        <w:tc>
          <w:tcPr>
            <w:tcW w:type="dxa" w:w="4141"/>
            <w:shd w:val="clear" w:color="auto" w:fill="F4F6F9"/>
            <w:vAlign w:val="top"/>
          </w:tcPr>
          <w:p>
            <w:pPr>
              <w:spacing w:before="0" w:after="0" w:line="252" w:lineRule="auto"/>
            </w:pPr>
            <w:r>
              <w:rPr>
                <w:rFonts w:ascii="Calibri" w:hAnsi="Calibri" w:eastAsia="Calibri" w:cs="Calibri"/>
                <w:b w:val="0"/>
                <w:color w:val="0B0B0C"/>
                <w:sz w:val="17"/>
              </w:rPr>
              <w:t>Section 8 access checklist</w:t>
            </w:r>
          </w:p>
        </w:tc>
      </w:tr>
      <w:tr>
        <w:trPr>
          <w:cantSplit w:val="true"/>
        </w:trPr>
        <w:tc>
          <w:tcPr>
            <w:tcW w:type="dxa" w:w="3012"/>
            <w:vAlign w:val="top"/>
          </w:tcPr>
          <w:p>
            <w:pPr>
              <w:spacing w:before="0" w:after="0" w:line="252" w:lineRule="auto"/>
            </w:pPr>
            <w:r>
              <w:rPr>
                <w:rFonts w:ascii="Calibri" w:hAnsi="Calibri" w:eastAsia="Calibri" w:cs="Calibri"/>
                <w:b w:val="0"/>
                <w:color w:val="0B0B0C"/>
                <w:sz w:val="17"/>
              </w:rPr>
              <w:t>Supervisor review and sign-off</w:t>
            </w:r>
          </w:p>
        </w:tc>
        <w:tc>
          <w:tcPr>
            <w:tcW w:type="dxa" w:w="2259"/>
            <w:vAlign w:val="top"/>
          </w:tcPr>
          <w:p>
            <w:pPr>
              <w:spacing w:before="0" w:after="0" w:line="252" w:lineRule="auto"/>
            </w:pPr>
            <w:r>
              <w:rPr>
                <w:rFonts w:ascii="Calibri" w:hAnsi="Calibri" w:eastAsia="Calibri" w:cs="Calibri"/>
                <w:b w:val="0"/>
                <w:color w:val="0B0B0C"/>
                <w:sz w:val="17"/>
              </w:rPr>
              <w:t>Pending</w:t>
            </w:r>
          </w:p>
        </w:tc>
        <w:tc>
          <w:tcPr>
            <w:tcW w:type="dxa" w:w="4141"/>
            <w:vAlign w:val="top"/>
          </w:tcPr>
          <w:p>
            <w:pPr>
              <w:spacing w:before="0" w:after="0" w:line="252" w:lineRule="auto"/>
            </w:pPr>
            <w:r>
              <w:rPr>
                <w:rFonts w:ascii="Calibri" w:hAnsi="Calibri" w:eastAsia="Calibri" w:cs="Calibri"/>
                <w:b w:val="0"/>
                <w:color w:val="0B0B0C"/>
                <w:sz w:val="17"/>
              </w:rPr>
              <w:t>Requires the reader's review</w:t>
            </w:r>
          </w:p>
        </w:tc>
      </w:tr>
    </w:tbl>
    <w:p>
      <w:pPr>
        <w:spacing w:before="0" w:after="40"/>
      </w:pPr>
      <w:r>
        <w:rPr>
          <w:rFonts w:ascii="Calibri" w:hAnsi="Calibri" w:eastAsia="Calibri" w:cs="Calibri"/>
          <w:sz w:val="8"/>
        </w:rPr>
      </w:r>
    </w:p>
    <w:p>
      <w:pPr>
        <w:pStyle w:val="Heading1"/>
      </w:pPr>
      <w:r>
        <w:t>12. Limitations and Deferred Work</w:t>
      </w:r>
    </w:p>
    <w:tbl>
      <w:tblPr>
        <w:tblW w:type="pct" w:w="5000"/>
        <w:jc w:val="center"/>
        <w:tblBorders>
          <w:top w:val="single" w:sz="10" w:space="0" w:color="0F2C59"/>
          <w:bottom w:val="single" w:sz="10" w:space="0" w:color="0F2C59"/>
          <w:left w:val="none" w:sz="0" w:space="0" w:color="auto"/>
          <w:right w:val="none" w:sz="0" w:space="0" w:color="auto"/>
          <w:insideH w:val="single" w:sz="4" w:space="0" w:color="D5DCE6"/>
          <w:insideV w:val="none" w:sz="0" w:space="0" w:color="D5DCE6"/>
        </w:tblBorders>
        <w:tblLayout w:type="fixed"/>
        <w:tblLayout w:type="fixed"/>
        <w:tblCellMar>
          <w:top w:w="70" w:type="dxa"/>
          <w:left w:w="110" w:type="dxa"/>
          <w:bottom w:w="70" w:type="dxa"/>
          <w:right w:w="110" w:type="dxa"/>
        </w:tblCellMar>
        <w:tblLook w:firstColumn="1" w:firstRow="1" w:lastColumn="0" w:lastRow="0" w:noHBand="0" w:noVBand="1" w:val="04A0"/>
      </w:tblPr>
      <w:tblGrid>
        <w:gridCol w:w="3200"/>
        <w:gridCol w:w="3200"/>
        <w:gridCol w:w="3012"/>
      </w:tblGrid>
      <w:tr>
        <w:trPr>
          <w:cantSplit w:val="true"/>
          <w:tblHeader w:val="true"/>
        </w:trPr>
        <w:tc>
          <w:tcPr>
            <w:tcW w:type="dxa" w:w="3200"/>
            <w:shd w:val="clear" w:color="auto" w:fill="0F2C59"/>
            <w:vAlign w:val="top"/>
          </w:tcPr>
          <w:p>
            <w:pPr>
              <w:spacing w:before="0" w:after="0" w:line="252" w:lineRule="auto"/>
            </w:pPr>
            <w:r>
              <w:rPr>
                <w:rFonts w:ascii="Calibri" w:hAnsi="Calibri" w:eastAsia="Calibri" w:cs="Calibri"/>
                <w:b/>
                <w:color w:val="FFFFFF"/>
                <w:sz w:val="17"/>
              </w:rPr>
              <w:t>Limitation</w:t>
            </w:r>
          </w:p>
        </w:tc>
        <w:tc>
          <w:tcPr>
            <w:tcW w:type="dxa" w:w="3200"/>
            <w:shd w:val="clear" w:color="auto" w:fill="0F2C59"/>
            <w:vAlign w:val="top"/>
          </w:tcPr>
          <w:p>
            <w:pPr>
              <w:spacing w:before="0" w:after="0" w:line="252" w:lineRule="auto"/>
            </w:pPr>
            <w:r>
              <w:rPr>
                <w:rFonts w:ascii="Calibri" w:hAnsi="Calibri" w:eastAsia="Calibri" w:cs="Calibri"/>
                <w:b/>
                <w:color w:val="FFFFFF"/>
                <w:sz w:val="17"/>
              </w:rPr>
              <w:t>Impact</w:t>
            </w:r>
          </w:p>
        </w:tc>
        <w:tc>
          <w:tcPr>
            <w:tcW w:type="dxa" w:w="3012"/>
            <w:shd w:val="clear" w:color="auto" w:fill="0F2C59"/>
            <w:vAlign w:val="top"/>
          </w:tcPr>
          <w:p>
            <w:pPr>
              <w:spacing w:before="0" w:after="0" w:line="252" w:lineRule="auto"/>
            </w:pPr>
            <w:r>
              <w:rPr>
                <w:rFonts w:ascii="Calibri" w:hAnsi="Calibri" w:eastAsia="Calibri" w:cs="Calibri"/>
                <w:b/>
                <w:color w:val="FFFFFF"/>
                <w:sz w:val="17"/>
              </w:rPr>
              <w:t>Planned resolution</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Customer input is typed, not spoken</w:t>
            </w:r>
          </w:p>
        </w:tc>
        <w:tc>
          <w:tcPr>
            <w:tcW w:type="dxa" w:w="3200"/>
            <w:vAlign w:val="top"/>
          </w:tcPr>
          <w:p>
            <w:pPr>
              <w:spacing w:before="0" w:after="0" w:line="252" w:lineRule="auto"/>
            </w:pPr>
            <w:r>
              <w:rPr>
                <w:rFonts w:ascii="Calibri" w:hAnsi="Calibri" w:eastAsia="Calibri" w:cs="Calibri"/>
                <w:b w:val="0"/>
                <w:color w:val="0B0B0C"/>
                <w:sz w:val="17"/>
              </w:rPr>
              <w:t>No microphone, accent or noise behaviour is exercised</w:t>
            </w:r>
          </w:p>
        </w:tc>
        <w:tc>
          <w:tcPr>
            <w:tcW w:type="dxa" w:w="3012"/>
            <w:vAlign w:val="top"/>
          </w:tcPr>
          <w:p>
            <w:pPr>
              <w:spacing w:before="0" w:after="0" w:line="252" w:lineRule="auto"/>
            </w:pPr>
            <w:r>
              <w:rPr>
                <w:rFonts w:ascii="Calibri" w:hAnsi="Calibri" w:eastAsia="Calibri" w:cs="Calibri"/>
                <w:b w:val="0"/>
                <w:color w:val="0B0B0C"/>
                <w:sz w:val="17"/>
              </w:rPr>
              <w:t>Connect streaming STT when credentials arrive</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Spoken output is local Windows SAPI</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Voice quality and codec differ from a telephone line</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Connect a telephony TTS provider</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No barge-in</w:t>
            </w:r>
          </w:p>
        </w:tc>
        <w:tc>
          <w:tcPr>
            <w:tcW w:type="dxa" w:w="3200"/>
            <w:vAlign w:val="top"/>
          </w:tcPr>
          <w:p>
            <w:pPr>
              <w:spacing w:before="0" w:after="0" w:line="252" w:lineRule="auto"/>
            </w:pPr>
            <w:r>
              <w:rPr>
                <w:rFonts w:ascii="Calibri" w:hAnsi="Calibri" w:eastAsia="Calibri" w:cs="Calibri"/>
                <w:b w:val="0"/>
                <w:color w:val="0B0B0C"/>
                <w:sz w:val="17"/>
              </w:rPr>
              <w:t>A customer cannot interrupt the agent mid-sentence</w:t>
            </w:r>
          </w:p>
        </w:tc>
        <w:tc>
          <w:tcPr>
            <w:tcW w:type="dxa" w:w="3012"/>
            <w:vAlign w:val="top"/>
          </w:tcPr>
          <w:p>
            <w:pPr>
              <w:spacing w:before="0" w:after="0" w:line="252" w:lineRule="auto"/>
            </w:pPr>
            <w:r>
              <w:rPr>
                <w:rFonts w:ascii="Calibri" w:hAnsi="Calibri" w:eastAsia="Calibri" w:cs="Calibri"/>
                <w:b w:val="0"/>
                <w:color w:val="0B0B0C"/>
                <w:sz w:val="17"/>
              </w:rPr>
              <w:t>Implement with the real audio stream and echo handling</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No latency measurement</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The 1.5-second target is unproven</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Instrument each pipeline stage during the first provider test</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Session state is in memory</w:t>
            </w:r>
          </w:p>
        </w:tc>
        <w:tc>
          <w:tcPr>
            <w:tcW w:type="dxa" w:w="3200"/>
            <w:vAlign w:val="top"/>
          </w:tcPr>
          <w:p>
            <w:pPr>
              <w:spacing w:before="0" w:after="0" w:line="252" w:lineRule="auto"/>
            </w:pPr>
            <w:r>
              <w:rPr>
                <w:rFonts w:ascii="Calibri" w:hAnsi="Calibri" w:eastAsia="Calibri" w:cs="Calibri"/>
                <w:b w:val="0"/>
                <w:color w:val="0B0B0C"/>
                <w:sz w:val="17"/>
              </w:rPr>
              <w:t>A restart loses the call and summary</w:t>
            </w:r>
          </w:p>
        </w:tc>
        <w:tc>
          <w:tcPr>
            <w:tcW w:type="dxa" w:w="3012"/>
            <w:vAlign w:val="top"/>
          </w:tcPr>
          <w:p>
            <w:pPr>
              <w:spacing w:before="0" w:after="0" w:line="252" w:lineRule="auto"/>
            </w:pPr>
            <w:r>
              <w:rPr>
                <w:rFonts w:ascii="Calibri" w:hAnsi="Calibri" w:eastAsia="Calibri" w:cs="Calibri"/>
                <w:b w:val="0"/>
                <w:color w:val="0B0B0C"/>
                <w:sz w:val="17"/>
              </w:rPr>
              <w:t>Persist calls in the Week 3 database work</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English-first content</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Urdu and mixed-language customers may fall back</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Add approved bilingual content and an STT model that covers both</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No recording, transcript storage or dashboard</w:t>
            </w:r>
          </w:p>
        </w:tc>
        <w:tc>
          <w:tcPr>
            <w:tcW w:type="dxa" w:w="3200"/>
            <w:vAlign w:val="top"/>
          </w:tcPr>
          <w:p>
            <w:pPr>
              <w:spacing w:before="0" w:after="0" w:line="252" w:lineRule="auto"/>
            </w:pPr>
            <w:r>
              <w:rPr>
                <w:rFonts w:ascii="Calibri" w:hAnsi="Calibri" w:eastAsia="Calibri" w:cs="Calibri"/>
                <w:b w:val="0"/>
                <w:color w:val="0B0B0C"/>
                <w:sz w:val="17"/>
              </w:rPr>
              <w:t>Supervisors cannot review calls yet</w:t>
            </w:r>
          </w:p>
        </w:tc>
        <w:tc>
          <w:tcPr>
            <w:tcW w:type="dxa" w:w="3012"/>
            <w:vAlign w:val="top"/>
          </w:tcPr>
          <w:p>
            <w:pPr>
              <w:spacing w:before="0" w:after="0" w:line="252" w:lineRule="auto"/>
            </w:pPr>
            <w:r>
              <w:rPr>
                <w:rFonts w:ascii="Calibri" w:hAnsi="Calibri" w:eastAsia="Calibri" w:cs="Calibri"/>
                <w:b w:val="0"/>
                <w:color w:val="0B0B0C"/>
                <w:sz w:val="17"/>
              </w:rPr>
              <w:t>Week 3 logging and dashboard work</w:t>
            </w:r>
          </w:p>
        </w:tc>
      </w:tr>
      <w:tr>
        <w:trPr>
          <w:cantSplit w:val="true"/>
        </w:trPr>
        <w:tc>
          <w:tcPr>
            <w:tcW w:type="dxa" w:w="3200"/>
            <w:shd w:val="clear" w:color="auto" w:fill="F4F6F9"/>
            <w:vAlign w:val="top"/>
          </w:tcPr>
          <w:p>
            <w:pPr>
              <w:spacing w:before="0" w:after="0" w:line="252" w:lineRule="auto"/>
            </w:pPr>
            <w:r>
              <w:rPr>
                <w:rFonts w:ascii="Calibri" w:hAnsi="Calibri" w:eastAsia="Calibri" w:cs="Calibri"/>
                <w:b w:val="0"/>
                <w:color w:val="0B0B0C"/>
                <w:sz w:val="17"/>
              </w:rPr>
              <w:t>No CRM or calendar actions</w:t>
            </w:r>
          </w:p>
        </w:tc>
        <w:tc>
          <w:tcPr>
            <w:tcW w:type="dxa" w:w="3200"/>
            <w:shd w:val="clear" w:color="auto" w:fill="F4F6F9"/>
            <w:vAlign w:val="top"/>
          </w:tcPr>
          <w:p>
            <w:pPr>
              <w:spacing w:before="0" w:after="0" w:line="252" w:lineRule="auto"/>
            </w:pPr>
            <w:r>
              <w:rPr>
                <w:rFonts w:ascii="Calibri" w:hAnsi="Calibri" w:eastAsia="Calibri" w:cs="Calibri"/>
                <w:b w:val="0"/>
                <w:color w:val="0B0B0C"/>
                <w:sz w:val="17"/>
              </w:rPr>
              <w:t>Agent can only read sample data and FAQ content</w:t>
            </w:r>
          </w:p>
        </w:tc>
        <w:tc>
          <w:tcPr>
            <w:tcW w:type="dxa" w:w="3012"/>
            <w:shd w:val="clear" w:color="auto" w:fill="F4F6F9"/>
            <w:vAlign w:val="top"/>
          </w:tcPr>
          <w:p>
            <w:pPr>
              <w:spacing w:before="0" w:after="0" w:line="252" w:lineRule="auto"/>
            </w:pPr>
            <w:r>
              <w:rPr>
                <w:rFonts w:ascii="Calibri" w:hAnsi="Calibri" w:eastAsia="Calibri" w:cs="Calibri"/>
                <w:b w:val="0"/>
                <w:color w:val="0B0B0C"/>
                <w:sz w:val="17"/>
              </w:rPr>
              <w:t>Week 3 integration work</w:t>
            </w:r>
          </w:p>
        </w:tc>
      </w:tr>
      <w:tr>
        <w:trPr>
          <w:cantSplit w:val="true"/>
        </w:trPr>
        <w:tc>
          <w:tcPr>
            <w:tcW w:type="dxa" w:w="3200"/>
            <w:vAlign w:val="top"/>
          </w:tcPr>
          <w:p>
            <w:pPr>
              <w:spacing w:before="0" w:after="0" w:line="252" w:lineRule="auto"/>
            </w:pPr>
            <w:r>
              <w:rPr>
                <w:rFonts w:ascii="Calibri" w:hAnsi="Calibri" w:eastAsia="Calibri" w:cs="Calibri"/>
                <w:b w:val="0"/>
                <w:color w:val="0B0B0C"/>
                <w:sz w:val="17"/>
              </w:rPr>
              <w:t>Handoff summary is not delivered to a human line</w:t>
            </w:r>
          </w:p>
        </w:tc>
        <w:tc>
          <w:tcPr>
            <w:tcW w:type="dxa" w:w="3200"/>
            <w:vAlign w:val="top"/>
          </w:tcPr>
          <w:p>
            <w:pPr>
              <w:spacing w:before="0" w:after="0" w:line="252" w:lineRule="auto"/>
            </w:pPr>
            <w:r>
              <w:rPr>
                <w:rFonts w:ascii="Calibri" w:hAnsi="Calibri" w:eastAsia="Calibri" w:cs="Calibri"/>
                <w:b w:val="0"/>
                <w:color w:val="0B0B0C"/>
                <w:sz w:val="17"/>
              </w:rPr>
              <w:t>The transfer is simulated only</w:t>
            </w:r>
          </w:p>
        </w:tc>
        <w:tc>
          <w:tcPr>
            <w:tcW w:type="dxa" w:w="3012"/>
            <w:vAlign w:val="top"/>
          </w:tcPr>
          <w:p>
            <w:pPr>
              <w:spacing w:before="0" w:after="0" w:line="252" w:lineRule="auto"/>
            </w:pPr>
            <w:r>
              <w:rPr>
                <w:rFonts w:ascii="Calibri" w:hAnsi="Calibri" w:eastAsia="Calibri" w:cs="Calibri"/>
                <w:b w:val="0"/>
                <w:color w:val="0B0B0C"/>
                <w:sz w:val="17"/>
              </w:rPr>
              <w:t>Connect the transfer leg with the telephony provider</w:t>
            </w:r>
          </w:p>
        </w:tc>
      </w:tr>
    </w:tbl>
    <w:p>
      <w:pPr>
        <w:spacing w:before="0" w:after="40"/>
      </w:pPr>
      <w:r>
        <w:rPr>
          <w:rFonts w:ascii="Calibri" w:hAnsi="Calibri" w:eastAsia="Calibri" w:cs="Calibri"/>
          <w:sz w:val="8"/>
        </w:rPr>
      </w:r>
    </w:p>
    <w:p>
      <w:pPr>
        <w:pStyle w:val="Heading1"/>
      </w:pPr>
      <w:r>
        <w:t>13. Conclusion</w:t>
      </w:r>
    </w:p>
    <w:p>
      <w:r>
        <w:rPr>
          <w:rFonts w:ascii="Calibri" w:hAnsi="Calibri" w:eastAsia="Calibri" w:cs="Calibri"/>
          <w:b w:val="0"/>
          <w:color w:val="0B0B0C"/>
          <w:sz w:val="21"/>
        </w:rPr>
        <w:t>Week 2 turns the Week 1 decision layer into a call-level engine. The knowledge base now owns approved answers and rejects malformed content before a call begins. The session object remembers the call, counts repeated misunderstandings, escalates after three of them and prepares a summary for a human. The voice pipeline runs a complete turn and speaks the reply through the laptop's Windows voice, with a printed fallback and a clearly labelled typed-input stand-in.</w:t>
      </w:r>
    </w:p>
    <w:p>
      <w:r>
        <w:rPr>
          <w:rFonts w:ascii="Calibri" w:hAnsi="Calibri" w:eastAsia="Calibri" w:cs="Calibri"/>
          <w:b w:val="0"/>
          <w:color w:val="0B0B0C"/>
          <w:sz w:val="21"/>
        </w:rPr>
        <w:t>All 65 automated tests pass, the simulated call completes seven turns including an automatic escalation, and the captured output is stored in the repository. The two plan items that are still open are the ones that need external access: streaming speech recognition and a real telephone call. They are documented as blocked, not claimed as done.</w:t>
      </w:r>
    </w:p>
    <w:p>
      <w:pPr>
        <w:pStyle w:val="Heading1"/>
      </w:pPr>
      <w:r>
        <w:t>Appendix A - Setup and Commands</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 From the project root</w:t>
      </w:r>
      <w:r>
        <w:br/>
      </w:r>
      <w:r>
        <w:rPr>
          <w:rFonts w:ascii="Consolas" w:hAnsi="Consolas" w:eastAsia="Consolas" w:cs="Consolas"/>
          <w:color w:val="1B1F24"/>
          <w:sz w:val="17"/>
        </w:rPr>
        <w:t># Week 1 text prototype</w:t>
      </w:r>
      <w:r>
        <w:br/>
      </w:r>
      <w:r>
        <w:rPr>
          <w:rFonts w:ascii="Consolas" w:hAnsi="Consolas" w:eastAsia="Consolas" w:cs="Consolas"/>
          <w:color w:val="1B1F24"/>
          <w:sz w:val="17"/>
        </w:rPr>
        <w:t>python -m src.cli</w:t>
      </w:r>
      <w:r>
        <w:br/>
      </w:r>
      <w:r>
        <w:rPr>
          <w:rFonts w:ascii="Consolas" w:hAnsi="Consolas" w:eastAsia="Consolas" w:cs="Consolas"/>
          <w:color w:val="1B1F24"/>
          <w:sz w:val="17"/>
        </w:rPr>
        <w:t>python -m src.cli --demo</w:t>
      </w:r>
      <w:r>
        <w:br/>
      </w:r>
      <w:r>
        <w:rPr>
          <w:rFonts w:ascii="Consolas" w:hAnsi="Consolas" w:eastAsia="Consolas" w:cs="Consolas"/>
          <w:color w:val="1B1F24"/>
          <w:sz w:val="17"/>
        </w:rPr>
      </w:r>
      <w:r>
        <w:br/>
      </w:r>
      <w:r>
        <w:rPr>
          <w:rFonts w:ascii="Consolas" w:hAnsi="Consolas" w:eastAsia="Consolas" w:cs="Consolas"/>
          <w:color w:val="1B1F24"/>
          <w:sz w:val="17"/>
        </w:rPr>
        <w:t># Week 2 simulated call</w:t>
      </w:r>
      <w:r>
        <w:br/>
      </w:r>
      <w:r>
        <w:rPr>
          <w:rFonts w:ascii="Consolas" w:hAnsi="Consolas" w:eastAsia="Consolas" w:cs="Consolas"/>
          <w:color w:val="1B1F24"/>
          <w:sz w:val="17"/>
        </w:rPr>
        <w:t>python -m src.voice.demo</w:t>
      </w:r>
      <w:r>
        <w:br/>
      </w:r>
      <w:r>
        <w:rPr>
          <w:rFonts w:ascii="Consolas" w:hAnsi="Consolas" w:eastAsia="Consolas" w:cs="Consolas"/>
          <w:color w:val="1B1F24"/>
          <w:sz w:val="17"/>
        </w:rPr>
        <w:t>python -m src.voice.demo --silent</w:t>
      </w:r>
      <w:r>
        <w:br/>
      </w:r>
      <w:r>
        <w:rPr>
          <w:rFonts w:ascii="Consolas" w:hAnsi="Consolas" w:eastAsia="Consolas" w:cs="Consolas"/>
          <w:color w:val="1B1F24"/>
          <w:sz w:val="17"/>
        </w:rPr>
        <w:t>python -m src.voice.demo --interactive</w:t>
      </w:r>
      <w:r>
        <w:br/>
      </w:r>
      <w:r>
        <w:rPr>
          <w:rFonts w:ascii="Consolas" w:hAnsi="Consolas" w:eastAsia="Consolas" w:cs="Consolas"/>
          <w:color w:val="1B1F24"/>
          <w:sz w:val="17"/>
        </w:rPr>
      </w:r>
      <w:r>
        <w:br/>
      </w:r>
      <w:r>
        <w:rPr>
          <w:rFonts w:ascii="Consolas" w:hAnsi="Consolas" w:eastAsia="Consolas" w:cs="Consolas"/>
          <w:color w:val="1B1F24"/>
          <w:sz w:val="17"/>
        </w:rPr>
        <w:t># Tests (standard library runner)</w:t>
      </w:r>
      <w:r>
        <w:br/>
      </w:r>
      <w:r>
        <w:rPr>
          <w:rFonts w:ascii="Consolas" w:hAnsi="Consolas" w:eastAsia="Consolas" w:cs="Consolas"/>
          <w:color w:val="1B1F24"/>
          <w:sz w:val="17"/>
        </w:rPr>
        <w:t>python -m unittest discover -s tests -t . -v</w:t>
      </w:r>
      <w:r>
        <w:br/>
      </w:r>
      <w:r>
        <w:rPr>
          <w:rFonts w:ascii="Consolas" w:hAnsi="Consolas" w:eastAsia="Consolas" w:cs="Consolas"/>
          <w:color w:val="1B1F24"/>
          <w:sz w:val="17"/>
        </w:rPr>
      </w:r>
      <w:r>
        <w:br/>
      </w:r>
      <w:r>
        <w:rPr>
          <w:rFonts w:ascii="Consolas" w:hAnsi="Consolas" w:eastAsia="Consolas" w:cs="Consolas"/>
          <w:color w:val="1B1F24"/>
          <w:sz w:val="17"/>
        </w:rPr>
        <w:t># Tests (optional pytest runner)</w:t>
      </w:r>
      <w:r>
        <w:br/>
      </w:r>
      <w:r>
        <w:rPr>
          <w:rFonts w:ascii="Consolas" w:hAnsi="Consolas" w:eastAsia="Consolas" w:cs="Consolas"/>
          <w:color w:val="1B1F24"/>
          <w:sz w:val="17"/>
        </w:rPr>
        <w:t>python -m pytest -q</w:t>
      </w:r>
      <w:r>
        <w:br/>
      </w:r>
      <w:r>
        <w:rPr>
          <w:rFonts w:ascii="Consolas" w:hAnsi="Consolas" w:eastAsia="Consolas" w:cs="Consolas"/>
          <w:color w:val="1B1F24"/>
          <w:sz w:val="17"/>
        </w:rPr>
      </w:r>
      <w:r>
        <w:br/>
      </w:r>
      <w:r>
        <w:rPr>
          <w:rFonts w:ascii="Consolas" w:hAnsi="Consolas" w:eastAsia="Consolas" w:cs="Consolas"/>
          <w:color w:val="1B1F24"/>
          <w:sz w:val="17"/>
        </w:rPr>
        <w:t># Rebuild this Word document from its Markdown source</w:t>
      </w:r>
      <w:r>
        <w:br/>
      </w:r>
      <w:r>
        <w:rPr>
          <w:rFonts w:ascii="Consolas" w:hAnsi="Consolas" w:eastAsia="Consolas" w:cs="Consolas"/>
          <w:color w:val="1B1F24"/>
          <w:sz w:val="17"/>
        </w:rPr>
        <w:t>python scripts/build_week2_document.py</w:t>
      </w:r>
    </w:p>
    <w:p>
      <w:pPr>
        <w:pStyle w:val="Heading1"/>
      </w:pPr>
      <w:r>
        <w:t>Appendix B - Week 2 Simulated Call Transcript</w:t>
      </w:r>
    </w:p>
    <w:p>
      <w:r>
        <w:rPr>
          <w:rFonts w:ascii="Calibri" w:hAnsi="Calibri" w:eastAsia="Calibri" w:cs="Calibri"/>
          <w:b w:val="0"/>
          <w:color w:val="0B0B0C"/>
          <w:sz w:val="21"/>
        </w:rPr>
        <w:t xml:space="preserve">Captured from </w:t>
      </w:r>
      <w:r>
        <w:rPr>
          <w:rFonts w:ascii="Consolas" w:hAnsi="Consolas" w:eastAsia="Consolas" w:cs="Consolas"/>
          <w:color w:val="0F2C59"/>
          <w:sz w:val="20"/>
        </w:rPr>
        <w:t>python -m src.voice.demo --silent</w:t>
      </w:r>
      <w:r>
        <w:rPr>
          <w:rFonts w:ascii="Calibri" w:hAnsi="Calibri" w:eastAsia="Calibri" w:cs="Calibri"/>
          <w:b w:val="0"/>
          <w:color w:val="0B0B0C"/>
          <w:sz w:val="21"/>
        </w:rPr>
        <w:t xml:space="preserve"> on 31 October 2026. Replies are the exact approved text that the Windows voice would speak.</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AI Customer Calling Agent - Week 2 simulated call</w:t>
      </w:r>
      <w:r>
        <w:br/>
      </w:r>
      <w:r>
        <w:rPr>
          <w:rFonts w:ascii="Consolas" w:hAnsi="Consolas" w:eastAsia="Consolas" w:cs="Consolas"/>
          <w:color w:val="1B1F24"/>
          <w:sz w:val="17"/>
        </w:rPr>
        <w:t>SIMULATED CALL: typed input, local speech output.</w:t>
      </w:r>
      <w:r>
        <w:br/>
      </w:r>
      <w:r>
        <w:rPr>
          <w:rFonts w:ascii="Consolas" w:hAnsi="Consolas" w:eastAsia="Consolas" w:cs="Consolas"/>
          <w:color w:val="1B1F24"/>
          <w:sz w:val="17"/>
        </w:rPr>
        <w:t>No phone line, no microphone and no recording are used.</w:t>
      </w:r>
      <w:r>
        <w:br/>
      </w:r>
      <w:r>
        <w:rPr>
          <w:rFonts w:ascii="Consolas" w:hAnsi="Consolas" w:eastAsia="Consolas" w:cs="Consolas"/>
          <w:color w:val="1B1F24"/>
          <w:sz w:val="17"/>
        </w:rPr>
      </w:r>
      <w:r>
        <w:br/>
      </w:r>
      <w:r>
        <w:rPr>
          <w:rFonts w:ascii="Consolas" w:hAnsi="Consolas" w:eastAsia="Consolas" w:cs="Consolas"/>
          <w:color w:val="1B1F24"/>
          <w:sz w:val="17"/>
        </w:rPr>
        <w:t>Customer: Hello</w:t>
      </w:r>
      <w:r>
        <w:br/>
      </w:r>
      <w:r>
        <w:rPr>
          <w:rFonts w:ascii="Consolas" w:hAnsi="Consolas" w:eastAsia="Consolas" w:cs="Consolas"/>
          <w:color w:val="1B1F24"/>
          <w:sz w:val="17"/>
        </w:rPr>
        <w:t>[voice] Hello, and thank you for calling Sample Store Support. I'm an AI</w:t>
      </w:r>
      <w:r>
        <w:br/>
      </w:r>
      <w:r>
        <w:rPr>
          <w:rFonts w:ascii="Consolas" w:hAnsi="Consolas" w:eastAsia="Consolas" w:cs="Consolas"/>
          <w:color w:val="1B1F24"/>
          <w:sz w:val="17"/>
        </w:rPr>
        <w:t>assistant, and this call may be recorded. I can help with order status, business</w:t>
      </w:r>
      <w:r>
        <w:br/>
      </w:r>
      <w:r>
        <w:rPr>
          <w:rFonts w:ascii="Consolas" w:hAnsi="Consolas" w:eastAsia="Consolas" w:cs="Consolas"/>
          <w:color w:val="1B1F24"/>
          <w:sz w:val="17"/>
        </w:rPr>
        <w:t>hours and common questions. How can I help you today?</w:t>
      </w:r>
      <w:r>
        <w:br/>
      </w:r>
      <w:r>
        <w:rPr>
          <w:rFonts w:ascii="Consolas" w:hAnsi="Consolas" w:eastAsia="Consolas" w:cs="Consolas"/>
          <w:color w:val="1B1F24"/>
          <w:sz w:val="17"/>
        </w:rPr>
        <w:t>[intent] greeting</w:t>
      </w:r>
      <w:r>
        <w:br/>
      </w:r>
      <w:r>
        <w:rPr>
          <w:rFonts w:ascii="Consolas" w:hAnsi="Consolas" w:eastAsia="Consolas" w:cs="Consolas"/>
          <w:color w:val="1B1F24"/>
          <w:sz w:val="17"/>
        </w:rPr>
      </w:r>
      <w:r>
        <w:br/>
      </w:r>
      <w:r>
        <w:rPr>
          <w:rFonts w:ascii="Consolas" w:hAnsi="Consolas" w:eastAsia="Consolas" w:cs="Consolas"/>
          <w:color w:val="1B1F24"/>
          <w:sz w:val="17"/>
        </w:rPr>
        <w:t>Customer: Where is my order ORD-1002?</w:t>
      </w:r>
      <w:r>
        <w:br/>
      </w:r>
      <w:r>
        <w:rPr>
          <w:rFonts w:ascii="Consolas" w:hAnsi="Consolas" w:eastAsia="Consolas" w:cs="Consolas"/>
          <w:color w:val="1B1F24"/>
          <w:sz w:val="17"/>
        </w:rPr>
        <w:t>[voice] Order ORD-1002 is marked as Processing. Payment is confirmed and the</w:t>
      </w:r>
      <w:r>
        <w:br/>
      </w:r>
      <w:r>
        <w:rPr>
          <w:rFonts w:ascii="Consolas" w:hAnsi="Consolas" w:eastAsia="Consolas" w:cs="Consolas"/>
          <w:color w:val="1B1F24"/>
          <w:sz w:val="17"/>
        </w:rPr>
        <w:t>order is being packed. Expected delivery: 2 November 2026. Is there anything</w:t>
      </w:r>
      <w:r>
        <w:br/>
      </w:r>
      <w:r>
        <w:rPr>
          <w:rFonts w:ascii="Consolas" w:hAnsi="Consolas" w:eastAsia="Consolas" w:cs="Consolas"/>
          <w:color w:val="1B1F24"/>
          <w:sz w:val="17"/>
        </w:rPr>
        <w:t>else I can help you with?</w:t>
      </w:r>
      <w:r>
        <w:br/>
      </w:r>
      <w:r>
        <w:rPr>
          <w:rFonts w:ascii="Consolas" w:hAnsi="Consolas" w:eastAsia="Consolas" w:cs="Consolas"/>
          <w:color w:val="1B1F24"/>
          <w:sz w:val="17"/>
        </w:rPr>
        <w:t>[intent] order_status</w:t>
      </w:r>
      <w:r>
        <w:br/>
      </w:r>
      <w:r>
        <w:rPr>
          <w:rFonts w:ascii="Consolas" w:hAnsi="Consolas" w:eastAsia="Consolas" w:cs="Consolas"/>
          <w:color w:val="1B1F24"/>
          <w:sz w:val="17"/>
        </w:rPr>
      </w:r>
      <w:r>
        <w:br/>
      </w:r>
      <w:r>
        <w:rPr>
          <w:rFonts w:ascii="Consolas" w:hAnsi="Consolas" w:eastAsia="Consolas" w:cs="Consolas"/>
          <w:color w:val="1B1F24"/>
          <w:sz w:val="17"/>
        </w:rPr>
        <w:t>Customer: How long does delivery take?</w:t>
      </w:r>
      <w:r>
        <w:br/>
      </w:r>
      <w:r>
        <w:rPr>
          <w:rFonts w:ascii="Consolas" w:hAnsi="Consolas" w:eastAsia="Consolas" w:cs="Consolas"/>
          <w:color w:val="1B1F24"/>
          <w:sz w:val="17"/>
        </w:rPr>
        <w:t>[voice] Standard delivery takes 3 to 5 working days after dispatch. Orders</w:t>
      </w:r>
      <w:r>
        <w:br/>
      </w:r>
      <w:r>
        <w:rPr>
          <w:rFonts w:ascii="Consolas" w:hAnsi="Consolas" w:eastAsia="Consolas" w:cs="Consolas"/>
          <w:color w:val="1B1F24"/>
          <w:sz w:val="17"/>
        </w:rPr>
        <w:t>placed before 2 PM are usually dispatched the same working day. Is there</w:t>
      </w:r>
      <w:r>
        <w:br/>
      </w:r>
      <w:r>
        <w:rPr>
          <w:rFonts w:ascii="Consolas" w:hAnsi="Consolas" w:eastAsia="Consolas" w:cs="Consolas"/>
          <w:color w:val="1B1F24"/>
          <w:sz w:val="17"/>
        </w:rPr>
        <w:t>anything else I can help you with?</w:t>
      </w:r>
      <w:r>
        <w:br/>
      </w:r>
      <w:r>
        <w:rPr>
          <w:rFonts w:ascii="Consolas" w:hAnsi="Consolas" w:eastAsia="Consolas" w:cs="Consolas"/>
          <w:color w:val="1B1F24"/>
          <w:sz w:val="17"/>
        </w:rPr>
        <w:t>[intent] faq</w:t>
      </w:r>
      <w:r>
        <w:br/>
      </w:r>
      <w:r>
        <w:rPr>
          <w:rFonts w:ascii="Consolas" w:hAnsi="Consolas" w:eastAsia="Consolas" w:cs="Consolas"/>
          <w:color w:val="1B1F24"/>
          <w:sz w:val="17"/>
        </w:rPr>
      </w:r>
      <w:r>
        <w:br/>
      </w:r>
      <w:r>
        <w:rPr>
          <w:rFonts w:ascii="Consolas" w:hAnsi="Consolas" w:eastAsia="Consolas" w:cs="Consolas"/>
          <w:color w:val="1B1F24"/>
          <w:sz w:val="17"/>
        </w:rPr>
        <w:t>Customer: Can you cancel my subscription?</w:t>
      </w:r>
      <w:r>
        <w:br/>
      </w:r>
      <w:r>
        <w:rPr>
          <w:rFonts w:ascii="Consolas" w:hAnsi="Consolas" w:eastAsia="Consolas" w:cs="Consolas"/>
          <w:color w:val="1B1F24"/>
          <w:sz w:val="17"/>
        </w:rPr>
        <w:t>[voice] Sorry, I didn't quite understand that. I can help with order status,</w:t>
      </w:r>
      <w:r>
        <w:br/>
      </w:r>
      <w:r>
        <w:rPr>
          <w:rFonts w:ascii="Consolas" w:hAnsi="Consolas" w:eastAsia="Consolas" w:cs="Consolas"/>
          <w:color w:val="1B1F24"/>
          <w:sz w:val="17"/>
        </w:rPr>
        <w:t>business hours, delivery and returns questions, or connect you to a human</w:t>
      </w:r>
      <w:r>
        <w:br/>
      </w:r>
      <w:r>
        <w:rPr>
          <w:rFonts w:ascii="Consolas" w:hAnsi="Consolas" w:eastAsia="Consolas" w:cs="Consolas"/>
          <w:color w:val="1B1F24"/>
          <w:sz w:val="17"/>
        </w:rPr>
        <w:t>representative. Could you rephrase your question?</w:t>
      </w:r>
      <w:r>
        <w:br/>
      </w:r>
      <w:r>
        <w:rPr>
          <w:rFonts w:ascii="Consolas" w:hAnsi="Consolas" w:eastAsia="Consolas" w:cs="Consolas"/>
          <w:color w:val="1B1F24"/>
          <w:sz w:val="17"/>
        </w:rPr>
        <w:t>[intent] fallback</w:t>
      </w:r>
      <w:r>
        <w:br/>
      </w:r>
      <w:r>
        <w:rPr>
          <w:rFonts w:ascii="Consolas" w:hAnsi="Consolas" w:eastAsia="Consolas" w:cs="Consolas"/>
          <w:color w:val="1B1F24"/>
          <w:sz w:val="17"/>
        </w:rPr>
      </w:r>
      <w:r>
        <w:br/>
      </w:r>
      <w:r>
        <w:rPr>
          <w:rFonts w:ascii="Consolas" w:hAnsi="Consolas" w:eastAsia="Consolas" w:cs="Consolas"/>
          <w:color w:val="1B1F24"/>
          <w:sz w:val="17"/>
        </w:rPr>
        <w:t>Customer: What is the weather in Karachi?</w:t>
      </w:r>
      <w:r>
        <w:br/>
      </w:r>
      <w:r>
        <w:rPr>
          <w:rFonts w:ascii="Consolas" w:hAnsi="Consolas" w:eastAsia="Consolas" w:cs="Consolas"/>
          <w:color w:val="1B1F24"/>
          <w:sz w:val="17"/>
        </w:rPr>
        <w:t>[voice] Sorry, I didn't quite understand that. I can help with order status,</w:t>
      </w:r>
      <w:r>
        <w:br/>
      </w:r>
      <w:r>
        <w:rPr>
          <w:rFonts w:ascii="Consolas" w:hAnsi="Consolas" w:eastAsia="Consolas" w:cs="Consolas"/>
          <w:color w:val="1B1F24"/>
          <w:sz w:val="17"/>
        </w:rPr>
        <w:t>business hours, delivery and returns questions, or connect you to a human</w:t>
      </w:r>
      <w:r>
        <w:br/>
      </w:r>
      <w:r>
        <w:rPr>
          <w:rFonts w:ascii="Consolas" w:hAnsi="Consolas" w:eastAsia="Consolas" w:cs="Consolas"/>
          <w:color w:val="1B1F24"/>
          <w:sz w:val="17"/>
        </w:rPr>
        <w:t>representative. Could you rephrase your question?</w:t>
      </w:r>
      <w:r>
        <w:br/>
      </w:r>
      <w:r>
        <w:rPr>
          <w:rFonts w:ascii="Consolas" w:hAnsi="Consolas" w:eastAsia="Consolas" w:cs="Consolas"/>
          <w:color w:val="1B1F24"/>
          <w:sz w:val="17"/>
        </w:rPr>
        <w:t>[intent] fallback</w:t>
      </w:r>
      <w:r>
        <w:br/>
      </w:r>
      <w:r>
        <w:rPr>
          <w:rFonts w:ascii="Consolas" w:hAnsi="Consolas" w:eastAsia="Consolas" w:cs="Consolas"/>
          <w:color w:val="1B1F24"/>
          <w:sz w:val="17"/>
        </w:rPr>
      </w:r>
      <w:r>
        <w:br/>
      </w:r>
      <w:r>
        <w:rPr>
          <w:rFonts w:ascii="Consolas" w:hAnsi="Consolas" w:eastAsia="Consolas" w:cs="Consolas"/>
          <w:color w:val="1B1F24"/>
          <w:sz w:val="17"/>
        </w:rPr>
        <w:t>Customer: Do you also sell laptops?</w:t>
      </w:r>
      <w:r>
        <w:br/>
      </w:r>
      <w:r>
        <w:rPr>
          <w:rFonts w:ascii="Consolas" w:hAnsi="Consolas" w:eastAsia="Consolas" w:cs="Consolas"/>
          <w:color w:val="1B1F24"/>
          <w:sz w:val="17"/>
        </w:rPr>
        <w:t>[voice] I'm sorry, I'm still having trouble understanding you. I'm connecting</w:t>
      </w:r>
      <w:r>
        <w:br/>
      </w:r>
      <w:r>
        <w:rPr>
          <w:rFonts w:ascii="Consolas" w:hAnsi="Consolas" w:eastAsia="Consolas" w:cs="Consolas"/>
          <w:color w:val="1B1F24"/>
          <w:sz w:val="17"/>
        </w:rPr>
        <w:t>you to a human representative now. Our team is available Monday to Friday from</w:t>
      </w:r>
      <w:r>
        <w:br/>
      </w:r>
      <w:r>
        <w:rPr>
          <w:rFonts w:ascii="Consolas" w:hAnsi="Consolas" w:eastAsia="Consolas" w:cs="Consolas"/>
          <w:color w:val="1B1F24"/>
          <w:sz w:val="17"/>
        </w:rPr>
        <w:t>9 AM to 6 PM; Saturday from 10 AM to 2 PM; closed on Sunday (Asia/Karachi).</w:t>
      </w:r>
      <w:r>
        <w:br/>
      </w:r>
      <w:r>
        <w:rPr>
          <w:rFonts w:ascii="Consolas" w:hAnsi="Consolas" w:eastAsia="Consolas" w:cs="Consolas"/>
          <w:color w:val="1B1F24"/>
          <w:sz w:val="17"/>
        </w:rPr>
        <w:t>A colleague will be with you shortly.</w:t>
      </w:r>
      <w:r>
        <w:br/>
      </w:r>
      <w:r>
        <w:rPr>
          <w:rFonts w:ascii="Consolas" w:hAnsi="Consolas" w:eastAsia="Consolas" w:cs="Consolas"/>
          <w:color w:val="1B1F24"/>
          <w:sz w:val="17"/>
        </w:rPr>
        <w:t>[intent] handoff</w:t>
      </w:r>
      <w:r>
        <w:br/>
      </w:r>
      <w:r>
        <w:rPr>
          <w:rFonts w:ascii="Consolas" w:hAnsi="Consolas" w:eastAsia="Consolas" w:cs="Consolas"/>
          <w:color w:val="1B1F24"/>
          <w:sz w:val="17"/>
        </w:rPr>
        <w:t>[system] Escalation flag set: hand this call to a human representative.</w:t>
      </w:r>
      <w:r>
        <w:br/>
      </w:r>
      <w:r>
        <w:rPr>
          <w:rFonts w:ascii="Consolas" w:hAnsi="Consolas" w:eastAsia="Consolas" w:cs="Consolas"/>
          <w:color w:val="1B1F24"/>
          <w:sz w:val="17"/>
        </w:rPr>
      </w:r>
      <w:r>
        <w:br/>
      </w:r>
      <w:r>
        <w:rPr>
          <w:rFonts w:ascii="Consolas" w:hAnsi="Consolas" w:eastAsia="Consolas" w:cs="Consolas"/>
          <w:color w:val="1B1F24"/>
          <w:sz w:val="17"/>
        </w:rPr>
        <w:t>Customer: Okay, that's all. Thank you</w:t>
      </w:r>
      <w:r>
        <w:br/>
      </w:r>
      <w:r>
        <w:rPr>
          <w:rFonts w:ascii="Consolas" w:hAnsi="Consolas" w:eastAsia="Consolas" w:cs="Consolas"/>
          <w:color w:val="1B1F24"/>
          <w:sz w:val="17"/>
        </w:rPr>
        <w:t>[voice] You're welcome. Thank you for calling Sample Store Support. Goodbye!</w:t>
      </w:r>
      <w:r>
        <w:br/>
      </w:r>
      <w:r>
        <w:rPr>
          <w:rFonts w:ascii="Consolas" w:hAnsi="Consolas" w:eastAsia="Consolas" w:cs="Consolas"/>
          <w:color w:val="1B1F24"/>
          <w:sz w:val="17"/>
        </w:rPr>
        <w:t>[intent] goodbye</w:t>
      </w:r>
      <w:r>
        <w:br/>
      </w:r>
      <w:r>
        <w:rPr>
          <w:rFonts w:ascii="Consolas" w:hAnsi="Consolas" w:eastAsia="Consolas" w:cs="Consolas"/>
          <w:color w:val="1B1F24"/>
          <w:sz w:val="17"/>
        </w:rPr>
      </w:r>
      <w:r>
        <w:br/>
      </w:r>
      <w:r>
        <w:rPr>
          <w:rFonts w:ascii="Consolas" w:hAnsi="Consolas" w:eastAsia="Consolas" w:cs="Consolas"/>
          <w:color w:val="1B1F24"/>
          <w:sz w:val="17"/>
        </w:rPr>
        <w:t>[system] Call summary: 7 customer turn(s); topics: greeting, order status, faq,</w:t>
      </w:r>
      <w:r>
        <w:br/>
      </w:r>
      <w:r>
        <w:rPr>
          <w:rFonts w:ascii="Consolas" w:hAnsi="Consolas" w:eastAsia="Consolas" w:cs="Consolas"/>
          <w:color w:val="1B1F24"/>
          <w:sz w:val="17"/>
        </w:rPr>
        <w:t>fallback, handoff, goodbye; outcome: transferred to a human representative.</w:t>
      </w:r>
    </w:p>
    <w:p>
      <w:pPr>
        <w:pStyle w:val="Heading1"/>
      </w:pPr>
      <w:r>
        <w:t>Appendix C - Week 2 Test Results</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Ran 65 tests in 0.012s</w:t>
      </w:r>
      <w:r>
        <w:br/>
      </w:r>
      <w:r>
        <w:rPr>
          <w:rFonts w:ascii="Consolas" w:hAnsi="Consolas" w:eastAsia="Consolas" w:cs="Consolas"/>
          <w:color w:val="1B1F24"/>
          <w:sz w:val="17"/>
        </w:rPr>
      </w:r>
      <w:r>
        <w:br/>
      </w:r>
      <w:r>
        <w:rPr>
          <w:rFonts w:ascii="Consolas" w:hAnsi="Consolas" w:eastAsia="Consolas" w:cs="Consolas"/>
          <w:color w:val="1B1F24"/>
          <w:sz w:val="17"/>
        </w:rPr>
        <w:t>OK</w:t>
      </w:r>
    </w:p>
    <w:p>
      <w:r>
        <w:rPr>
          <w:rFonts w:ascii="Calibri" w:hAnsi="Calibri" w:eastAsia="Calibri" w:cs="Calibri"/>
          <w:b w:val="0"/>
          <w:color w:val="0B0B0C"/>
          <w:sz w:val="21"/>
        </w:rPr>
        <w:t xml:space="preserve">Module breakdown: Week 1 agent 27, knowledge base 14, session 12, voice pipeline 12. Under pytest the same suite reports 65 passed and 21 subtests passed. The full verbose listing is in </w:t>
      </w:r>
      <w:r>
        <w:rPr>
          <w:rFonts w:ascii="Consolas" w:hAnsi="Consolas" w:eastAsia="Consolas" w:cs="Consolas"/>
          <w:color w:val="0F2C59"/>
          <w:sz w:val="20"/>
        </w:rPr>
        <w:t>docs/week2_test_results.txt</w:t>
      </w:r>
      <w:r>
        <w:rPr>
          <w:rFonts w:ascii="Calibri" w:hAnsi="Calibri" w:eastAsia="Calibri" w:cs="Calibri"/>
          <w:b w:val="0"/>
          <w:color w:val="0B0B0C"/>
          <w:sz w:val="21"/>
        </w:rPr>
        <w:t>.</w:t>
      </w:r>
    </w:p>
    <w:p>
      <w:pPr>
        <w:pStyle w:val="Heading1"/>
      </w:pPr>
      <w:r>
        <w:t>Appendix D - GitHub Change List</w:t>
      </w:r>
    </w:p>
    <w:p>
      <w:r>
        <w:rPr>
          <w:rFonts w:ascii="Calibri" w:hAnsi="Calibri" w:eastAsia="Calibri" w:cs="Calibri"/>
          <w:b w:val="0"/>
          <w:color w:val="0B0B0C"/>
          <w:sz w:val="21"/>
        </w:rPr>
        <w:t>Week 2 additions for the repository:</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src/knowledge_base.py</w:t>
      </w:r>
      <w:r>
        <w:br/>
      </w:r>
      <w:r>
        <w:rPr>
          <w:rFonts w:ascii="Consolas" w:hAnsi="Consolas" w:eastAsia="Consolas" w:cs="Consolas"/>
          <w:color w:val="1B1F24"/>
          <w:sz w:val="17"/>
        </w:rPr>
        <w:t>src/session.py</w:t>
      </w:r>
      <w:r>
        <w:br/>
      </w:r>
      <w:r>
        <w:rPr>
          <w:rFonts w:ascii="Consolas" w:hAnsi="Consolas" w:eastAsia="Consolas" w:cs="Consolas"/>
          <w:color w:val="1B1F24"/>
          <w:sz w:val="17"/>
        </w:rPr>
        <w:t>src/voice/__init__.py</w:t>
      </w:r>
      <w:r>
        <w:br/>
      </w:r>
      <w:r>
        <w:rPr>
          <w:rFonts w:ascii="Consolas" w:hAnsi="Consolas" w:eastAsia="Consolas" w:cs="Consolas"/>
          <w:color w:val="1B1F24"/>
          <w:sz w:val="17"/>
        </w:rPr>
        <w:t>src/voice/pipeline.py</w:t>
      </w:r>
      <w:r>
        <w:br/>
      </w:r>
      <w:r>
        <w:rPr>
          <w:rFonts w:ascii="Consolas" w:hAnsi="Consolas" w:eastAsia="Consolas" w:cs="Consolas"/>
          <w:color w:val="1B1F24"/>
          <w:sz w:val="17"/>
        </w:rPr>
        <w:t>src/voice/stt.py</w:t>
      </w:r>
      <w:r>
        <w:br/>
      </w:r>
      <w:r>
        <w:rPr>
          <w:rFonts w:ascii="Consolas" w:hAnsi="Consolas" w:eastAsia="Consolas" w:cs="Consolas"/>
          <w:color w:val="1B1F24"/>
          <w:sz w:val="17"/>
        </w:rPr>
        <w:t>src/voice/tts.py</w:t>
      </w:r>
      <w:r>
        <w:br/>
      </w:r>
      <w:r>
        <w:rPr>
          <w:rFonts w:ascii="Consolas" w:hAnsi="Consolas" w:eastAsia="Consolas" w:cs="Consolas"/>
          <w:color w:val="1B1F24"/>
          <w:sz w:val="17"/>
        </w:rPr>
        <w:t>src/voice/demo.py</w:t>
      </w:r>
      <w:r>
        <w:br/>
      </w:r>
      <w:r>
        <w:rPr>
          <w:rFonts w:ascii="Consolas" w:hAnsi="Consolas" w:eastAsia="Consolas" w:cs="Consolas"/>
          <w:color w:val="1B1F24"/>
          <w:sz w:val="17"/>
        </w:rPr>
        <w:t>tests/test_knowledge_base.py</w:t>
      </w:r>
      <w:r>
        <w:br/>
      </w:r>
      <w:r>
        <w:rPr>
          <w:rFonts w:ascii="Consolas" w:hAnsi="Consolas" w:eastAsia="Consolas" w:cs="Consolas"/>
          <w:color w:val="1B1F24"/>
          <w:sz w:val="17"/>
        </w:rPr>
        <w:t>tests/test_session.py</w:t>
      </w:r>
      <w:r>
        <w:br/>
      </w:r>
      <w:r>
        <w:rPr>
          <w:rFonts w:ascii="Consolas" w:hAnsi="Consolas" w:eastAsia="Consolas" w:cs="Consolas"/>
          <w:color w:val="1B1F24"/>
          <w:sz w:val="17"/>
        </w:rPr>
        <w:t>tests/test_voice_pipeline.py</w:t>
      </w:r>
      <w:r>
        <w:br/>
      </w:r>
      <w:r>
        <w:rPr>
          <w:rFonts w:ascii="Consolas" w:hAnsi="Consolas" w:eastAsia="Consolas" w:cs="Consolas"/>
          <w:color w:val="1B1F24"/>
          <w:sz w:val="17"/>
        </w:rPr>
        <w:t>docs/WEEK2_DEVELOPMENT_DOCUMENT.md</w:t>
      </w:r>
      <w:r>
        <w:br/>
      </w:r>
      <w:r>
        <w:rPr>
          <w:rFonts w:ascii="Consolas" w:hAnsi="Consolas" w:eastAsia="Consolas" w:cs="Consolas"/>
          <w:color w:val="1B1F24"/>
          <w:sz w:val="17"/>
        </w:rPr>
        <w:t>docs/week2_test_results.txt</w:t>
      </w:r>
      <w:r>
        <w:br/>
      </w:r>
      <w:r>
        <w:rPr>
          <w:rFonts w:ascii="Consolas" w:hAnsi="Consolas" w:eastAsia="Consolas" w:cs="Consolas"/>
          <w:color w:val="1B1F24"/>
          <w:sz w:val="17"/>
        </w:rPr>
        <w:t>docs/week2_demo_transcript.txt</w:t>
      </w:r>
      <w:r>
        <w:br/>
      </w:r>
      <w:r>
        <w:rPr>
          <w:rFonts w:ascii="Consolas" w:hAnsi="Consolas" w:eastAsia="Consolas" w:cs="Consolas"/>
          <w:color w:val="1B1F24"/>
          <w:sz w:val="17"/>
        </w:rPr>
        <w:t>scripts/build_week2_document.py</w:t>
      </w:r>
      <w:r>
        <w:br/>
      </w:r>
      <w:r>
        <w:rPr>
          <w:rFonts w:ascii="Consolas" w:hAnsi="Consolas" w:eastAsia="Consolas" w:cs="Consolas"/>
          <w:color w:val="1B1F24"/>
          <w:sz w:val="17"/>
        </w:rPr>
        <w:t>WEEK2_DEVELOPMENT_DOCUMENT.docx</w:t>
      </w:r>
    </w:p>
    <w:p>
      <w:r>
        <w:rPr>
          <w:rFonts w:ascii="Calibri" w:hAnsi="Calibri" w:eastAsia="Calibri" w:cs="Calibri"/>
          <w:b w:val="0"/>
          <w:color w:val="0B0B0C"/>
          <w:sz w:val="21"/>
        </w:rPr>
        <w:t>Updated files:</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src/agent.py</w:t>
      </w:r>
      <w:r>
        <w:br/>
      </w:r>
      <w:r>
        <w:rPr>
          <w:rFonts w:ascii="Consolas" w:hAnsi="Consolas" w:eastAsia="Consolas" w:cs="Consolas"/>
          <w:color w:val="1B1F24"/>
          <w:sz w:val="17"/>
        </w:rPr>
        <w:t>src/__init__.py</w:t>
      </w:r>
      <w:r>
        <w:br/>
      </w:r>
      <w:r>
        <w:rPr>
          <w:rFonts w:ascii="Consolas" w:hAnsi="Consolas" w:eastAsia="Consolas" w:cs="Consolas"/>
          <w:color w:val="1B1F24"/>
          <w:sz w:val="17"/>
        </w:rPr>
        <w:t>README.md</w:t>
      </w:r>
      <w:r>
        <w:br/>
      </w:r>
      <w:r>
        <w:rPr>
          <w:rFonts w:ascii="Consolas" w:hAnsi="Consolas" w:eastAsia="Consolas" w:cs="Consolas"/>
          <w:color w:val="1B1F24"/>
          <w:sz w:val="17"/>
        </w:rPr>
        <w:t>scripts/build_week1_document.py</w:t>
      </w:r>
    </w:p>
    <w:p>
      <w:r>
        <w:rPr>
          <w:rFonts w:ascii="Calibri" w:hAnsi="Calibri" w:eastAsia="Calibri" w:cs="Calibri"/>
          <w:b w:val="0"/>
          <w:color w:val="0B0B0C"/>
          <w:sz w:val="21"/>
        </w:rPr>
        <w:t>Suggested commit message:</w:t>
      </w:r>
    </w:p>
    <w:p>
      <w:pPr>
        <w:pBdr>
          <w:left w:val="single" w:sz="18" w:space="6" w:color="0F2C59"/>
        </w:pBdr>
        <w:shd w:val="clear" w:color="auto" w:fill="F5F6F8"/>
        <w:spacing w:before="120" w:after="200" w:line="240" w:lineRule="auto"/>
        <w:ind w:left="85"/>
      </w:pPr>
      <w:r>
        <w:rPr>
          <w:rFonts w:ascii="Consolas" w:hAnsi="Consolas" w:eastAsia="Consolas" w:cs="Consolas"/>
          <w:color w:val="1B1F24"/>
          <w:sz w:val="17"/>
        </w:rPr>
        <w:t>Week 2: call session, knowledge base and local voice loop</w:t>
      </w:r>
    </w:p>
    <w:p>
      <w:r>
        <w:rPr>
          <w:rFonts w:ascii="Calibri" w:hAnsi="Calibri" w:eastAsia="Calibri" w:cs="Calibri"/>
          <w:b w:val="0"/>
          <w:color w:val="0B0B0C"/>
          <w:sz w:val="21"/>
        </w:rPr>
        <w:t>The files can be added to the existing repository without a zip archive. No secrets, tokens or phone numbers are included.</w:t>
      </w:r>
    </w:p>
    <w:sectPr w:rsidR="00FC693F" w:rsidRPr="0006063C" w:rsidSect="00034616">
      <w:headerReference w:type="default" r:id="rId9"/>
      <w:footerReference w:type="default" r:id="rId10"/>
      <w:pgSz w:w="11906" w:h="16838"/>
      <w:pgMar w:top="1247" w:right="1247" w:bottom="1134" w:left="1247"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C9D3E3"/>
      </w:pBdr>
      <w:tabs>
        <w:tab w:pos="9411" w:val="right"/>
      </w:tabs>
      <w:spacing w:before="40"/>
    </w:pPr>
    <w:r>
      <w:rPr>
        <w:rFonts w:ascii="Calibri" w:hAnsi="Calibri" w:eastAsia="Calibri" w:cs="Calibri"/>
        <w:color w:val="5A6270"/>
        <w:sz w:val="16"/>
      </w:rPr>
      <w:t>Version 1.0  |  31 October 2026</w:t>
    </w:r>
    <w:r>
      <w:rPr>
        <w:rFonts w:ascii="Calibri" w:hAnsi="Calibri" w:eastAsia="Calibri" w:cs="Calibri"/>
        <w:color w:val="5A6270"/>
        <w:sz w:val="16"/>
      </w:rPr>
      <w:tab/>
      <w:t xml:space="preserve">Page </w:t>
    </w:r>
    <w:r>
      <w:rPr>
        <w:rFonts w:ascii="Calibri" w:hAnsi="Calibri" w:eastAsia="Calibri" w:cs="Calibri"/>
        <w:color w:val="5A6270"/>
        <w:sz w:val="16"/>
      </w:rPr>
      <w:fldChar w:fldCharType="begin"/>
      <w:instrText xml:space="preserve"> PAGE </w:instrText>
      <w:fldChar w:fldCharType="separate"/>
      <w:t>1</w:t>
      <w:fldChar w:fldCharType="end"/>
    </w:r>
    <w:r>
      <w:rPr>
        <w:rFonts w:ascii="Calibri" w:hAnsi="Calibri" w:eastAsia="Calibri" w:cs="Calibri"/>
        <w:color w:val="5A6270"/>
        <w:sz w:val="16"/>
      </w:rPr>
      <w:t xml:space="preserve"> of </w:t>
    </w:r>
    <w:r>
      <w:rPr>
        <w:rFonts w:ascii="Calibri" w:hAnsi="Calibri" w:eastAsia="Calibri" w:cs="Calibri"/>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9D3E3"/>
      </w:pBdr>
      <w:tabs>
        <w:tab w:pos="9411" w:val="right"/>
      </w:tabs>
      <w:spacing w:after="40"/>
    </w:pPr>
    <w:r>
      <w:rPr>
        <w:rFonts w:ascii="Calibri" w:hAnsi="Calibri" w:eastAsia="Calibri" w:cs="Calibri"/>
        <w:b/>
        <w:color w:val="0F2C59"/>
        <w:sz w:val="16"/>
      </w:rPr>
      <w:t>AI CUSTOMER CALLING AGENT</w:t>
    </w:r>
    <w:r>
      <w:rPr>
        <w:rFonts w:ascii="Calibri" w:hAnsi="Calibri" w:eastAsia="Calibri" w:cs="Calibri"/>
        <w:color w:val="5A6270"/>
        <w:sz w:val="16"/>
      </w:rPr>
      <w:tab/>
      <w:t>Week 2  |  Core Voice Conversation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B0B0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6" w:color="0F2C59"/>
      </w:pBdr>
      <w:spacing w:before="440" w:after="160"/>
      <w:outlineLvl w:val="0"/>
    </w:pPr>
    <w:rPr>
      <w:rFonts w:asciiTheme="majorHAnsi" w:eastAsiaTheme="majorEastAsia" w:hAnsiTheme="majorHAnsi" w:cstheme="majorBidi" w:ascii="Calibri" w:hAnsi="Calibri" w:eastAsia="Calibri"/>
      <w:b/>
      <w:bCs/>
      <w:color w:val="0F2C59"/>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eastAsia="Calibri"/>
      <w:b/>
      <w:bCs/>
      <w:color w:val="1F4E8C"/>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0B0B0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color w:val="0B0B0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Calling Agent - Week 2 Development Document</dc:title>
  <dc:subject>Week 2: Core Voice Conversation Engine</dc:subject>
  <dc:creator>Sumyai Butt</dc:creator>
  <cp:keywords>AI calling agent, customer support, Week 2, knowledge base, session, speech synthesis, Python</cp:keywords>
  <dc:description>Week 2 knowledge base, call session and local voice loop implemented and unit tested. No live call and no streaming speech recognition.</dc:description>
  <cp:lastModifiedBy/>
  <cp:revision>1</cp:revision>
  <dcterms:created xsi:type="dcterms:W3CDTF">2013-12-23T23:15:00Z</dcterms:created>
  <dcterms:modified xsi:type="dcterms:W3CDTF">2013-12-23T23:15:00Z</dcterms:modified>
  <cp:category>Internship project documentation</cp:category>
</cp:coreProperties>
</file>