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03A3" w14:textId="5A2D28C8" w:rsidR="001A1275" w:rsidRDefault="001A1275" w:rsidP="001A1275">
      <w:pPr>
        <w:pStyle w:val="Caption"/>
        <w:keepNext/>
      </w:pPr>
      <w:r w:rsidRPr="001A1275">
        <w:t>Table 1. Demographic characteristics of study participants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3B0D29" w14:paraId="6B0D2DFF" w14:textId="77777777" w:rsidTr="001A1275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9C7B5E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83597C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B0D29" w14:paraId="60E502C5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A7503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7EB26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48390401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8240B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BAA16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3B0D29" w14:paraId="1D0CF701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B776C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15B01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3B0D29" w14:paraId="69E1F61F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9956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34606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3B0D29" w14:paraId="2CBBCABC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BE7F8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EE45F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3B0D29" w14:paraId="7550E9CA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46F1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71AF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4D2629B9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D275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7B7E3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3B0D29" w14:paraId="62B0F95D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B8921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8988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3B0D29" w14:paraId="1E2E7EC9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B6211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DF4A0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5B840DE0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2A4A1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2BCD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3B0D29" w14:paraId="4788BD7F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2EE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63128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3B0D29" w14:paraId="529AF9A3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A959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9821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3B0D29" w14:paraId="6563532A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7BF47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1D133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3B0D29" w14:paraId="3A3092F1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A5098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2A4FF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3E6C729C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0C40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CF840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3B0D29" w14:paraId="0DECE439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5AFD3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713B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3B0D29" w14:paraId="4470ED28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C18C7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F5B5E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3B0D29" w14:paraId="692C4E48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6E05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A188B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522FDA31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40C6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9D7E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3B0D29" w14:paraId="503E5EF4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678A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AD586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3B0D29" w14:paraId="71D2A4DB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D986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D42A7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3B0D29" w14:paraId="43716B0B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B5B7F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1F8C6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77361F2C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457CA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D593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3B0D29" w14:paraId="079A17BD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6D2B8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EC0E0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3B0D29" w14:paraId="46C696F4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D5047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8A7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3B0D29" w14:paraId="737DC874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9FBA9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8673F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74B8B4AF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011FC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ED686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3B0D29" w14:paraId="39B0883F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88DE4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84876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3B0D29" w14:paraId="2CE3E9A5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A743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88F07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47EB0684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71A36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55717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3B0D29" w14:paraId="0B33C456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5C4C8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AE36E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(44%)</w:t>
            </w:r>
          </w:p>
        </w:tc>
      </w:tr>
      <w:tr w:rsidR="003B0D29" w14:paraId="7A77FCB0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D4C2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1F531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(50%)</w:t>
            </w:r>
          </w:p>
        </w:tc>
      </w:tr>
      <w:tr w:rsidR="003B0D29" w14:paraId="4A5B72E5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5EC5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99DE7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1C4E59E1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39C13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7596B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3B0D29" w14:paraId="4071C882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AD7E5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926C9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3B0D29" w14:paraId="7BA4E25B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5F4BF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B3535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3B0D29" w14:paraId="1C999713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CAE6C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C5EB1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7F03C820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8786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EE6E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3B0D29" w14:paraId="3CD6E48A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16F7B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EA543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3B0D29" w14:paraId="5DF18F10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A5CE0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9AF93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3B0D29" w14:paraId="10CD834C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51F9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78C49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3B0D29" w14:paraId="3DED34CD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2A59F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89948" w14:textId="77777777" w:rsidR="003B0D29" w:rsidRDefault="003B0D29">
            <w:pPr>
              <w:keepNext/>
              <w:spacing w:after="60"/>
              <w:jc w:val="center"/>
            </w:pPr>
          </w:p>
        </w:tc>
      </w:tr>
      <w:tr w:rsidR="003B0D29" w14:paraId="15D2053B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F678D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46635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3B0D29" w14:paraId="5A3DC07F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5338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85A52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3B0D29" w14:paraId="65EAD690" w14:textId="77777777" w:rsidTr="001A127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EB7A2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7801D" w14:textId="77777777" w:rsidR="003B0D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(30%)</w:t>
            </w:r>
          </w:p>
        </w:tc>
      </w:tr>
      <w:tr w:rsidR="003B0D29" w14:paraId="25454371" w14:textId="77777777" w:rsidTr="001A1275">
        <w:trPr>
          <w:cantSplit/>
          <w:jc w:val="center"/>
        </w:trPr>
        <w:tc>
          <w:tcPr>
            <w:tcW w:w="5000" w:type="pct"/>
            <w:gridSpan w:val="2"/>
          </w:tcPr>
          <w:p w14:paraId="7D364014" w14:textId="77777777" w:rsidR="003B0D29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D390969" w14:textId="77777777" w:rsidR="003B0D29" w:rsidRDefault="003B0D29">
      <w:pPr>
        <w:pStyle w:val="FirstParagraph"/>
      </w:pPr>
    </w:p>
    <w:sectPr w:rsidR="003B0D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1898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832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D29"/>
    <w:rsid w:val="001A1275"/>
    <w:rsid w:val="003B0D29"/>
    <w:rsid w:val="006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BDF7"/>
  <w15:docId w15:val="{F2438852-28C2-488B-908C-CF58FE17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2024-10-20T04:23:00Z</dcterms:created>
  <dcterms:modified xsi:type="dcterms:W3CDTF">2024-10-20T04:27:00Z</dcterms:modified>
</cp:coreProperties>
</file>