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OBI 띠지·표지 권위 온톨로지 — 데이터 명세서 v2.3</w:t>
      </w:r>
    </w:p>
    <w:p>
      <w:pPr>
        <w:shd w:val="clear" w:color="auto" w:fill="FBF6E9"/>
        <w:ind w:left="200"/>
      </w:pPr>
      <w:r>
        <w:rPr>
          <w:i/>
          <w:sz w:val="18"/>
        </w:rPr>
        <w:t xml:space="preserve">한국 도서 띠지(belly-band)와 </w:t>
      </w:r>
      <w:r>
        <w:rPr>
          <w:b/>
          <w:i/>
          <w:sz w:val="18"/>
        </w:rPr>
        <w:t>뒷표지(back cover)</w:t>
      </w:r>
      <w:r>
        <w:rPr>
          <w:i/>
          <w:sz w:val="18"/>
        </w:rPr>
        <w:t xml:space="preserve"> 의 마케팅 카피·권위·서지·인물·기관 정보를 RDF 로 표현하는 OWL 온톨로지의 공식 명세서.</w:t>
      </w:r>
    </w:p>
    <w:p>
      <w:pPr>
        <w:shd w:val="clear" w:color="auto" w:fill="FBF6E9"/>
        <w:ind w:left="200"/>
      </w:pPr>
      <w:r>
        <w:rPr>
          <w:b/>
          <w:i/>
          <w:sz w:val="18"/>
        </w:rPr>
        <w:t>v2.3 변경점</w:t>
      </w:r>
      <w:r>
        <w:rPr>
          <w:i/>
          <w:sz w:val="18"/>
        </w:rPr>
        <w:t xml:space="preserve">: 띠지 전용에서 </w:t>
      </w:r>
      <w:r>
        <w:rPr>
          <w:b/>
          <w:i/>
          <w:sz w:val="18"/>
        </w:rPr>
        <w:t>'표지 전체 권위'</w:t>
      </w:r>
      <w:r>
        <w:rPr>
          <w:i/>
          <w:sz w:val="18"/>
        </w:rPr>
        <w:t xml:space="preserve"> 로 확장. 상속 뿌리 </w:t>
      </w:r>
      <w:r>
        <w:rPr>
          <w:rFonts w:ascii="Consolas" w:hAnsi="Consolas" w:eastAsia="Consolas"/>
          <w:i/>
          <w:sz w:val="18"/>
        </w:rPr>
        <w:t>obi:CoverCopy</w:t>
      </w:r>
      <w:r>
        <w:rPr>
          <w:i/>
          <w:sz w:val="18"/>
        </w:rPr>
        <w:t xml:space="preserve"> 아래 띠지(</w:t>
      </w:r>
      <w:r>
        <w:rPr>
          <w:rFonts w:ascii="Consolas" w:hAnsi="Consolas" w:eastAsia="Consolas"/>
          <w:i/>
          <w:sz w:val="18"/>
        </w:rPr>
        <w:t>obi:Obi</w:t>
      </w:r>
      <w:r>
        <w:rPr>
          <w:i/>
          <w:sz w:val="18"/>
        </w:rPr>
        <w:t>)·뒷표지(</w:t>
      </w:r>
      <w:r>
        <w:rPr>
          <w:rFonts w:ascii="Consolas" w:hAnsi="Consolas" w:eastAsia="Consolas"/>
          <w:i/>
          <w:sz w:val="18"/>
        </w:rPr>
        <w:t>obi:BCover</w:t>
      </w:r>
      <w:r>
        <w:rPr>
          <w:i/>
          <w:sz w:val="18"/>
        </w:rPr>
        <w:t>)가 11종 블록 속성을 공유 상속(§14). 뒷표지 ABox 구축 완료(BCover 587책·블록 2,175·추천블록 730, §12.5). 외부 자원 매칭은 인물(Person) 매칭 우선이며 뒷표지 신규 추천인 일부(69명)는 추가 매칭 예정. 표면별 위치(</w:t>
      </w:r>
      <w:r>
        <w:rPr>
          <w:rFonts w:ascii="Consolas" w:hAnsi="Consolas" w:eastAsia="Consolas"/>
          <w:i/>
          <w:sz w:val="18"/>
        </w:rPr>
        <w:t>obi:printedOn</w:t>
      </w:r>
      <w:r>
        <w:rPr>
          <w:i/>
          <w:sz w:val="18"/>
        </w:rPr>
        <w:t>→</w:t>
      </w:r>
      <w:r>
        <w:rPr>
          <w:rFonts w:ascii="Consolas" w:hAnsi="Consolas" w:eastAsia="Consolas"/>
          <w:i/>
          <w:sz w:val="18"/>
        </w:rPr>
        <w:t>SurfaceScheme</w:t>
      </w:r>
      <w:r>
        <w:rPr>
          <w:i/>
          <w:sz w:val="18"/>
        </w:rPr>
        <w:t>)·물질성(</w:t>
      </w:r>
      <w:r>
        <w:rPr>
          <w:rFonts w:ascii="Consolas" w:hAnsi="Consolas" w:eastAsia="Consolas"/>
          <w:i/>
          <w:sz w:val="18"/>
        </w:rPr>
        <w:t>obi:isEphemeral</w:t>
      </w:r>
      <w:r>
        <w:rPr>
          <w:i/>
          <w:sz w:val="18"/>
        </w:rPr>
        <w:t xml:space="preserve">) 도입. 상세 설계는 별도 문서 </w:t>
      </w:r>
      <w:r>
        <w:rPr>
          <w:rFonts w:ascii="Consolas" w:hAnsi="Consolas" w:eastAsia="Consolas"/>
          <w:i/>
          <w:sz w:val="18"/>
        </w:rPr>
        <w:t>표지권위_스키마설명.md</w:t>
      </w:r>
      <w:r>
        <w:rPr>
          <w:i/>
          <w:sz w:val="18"/>
        </w:rPr>
        <w:t xml:space="preserve"> 참조. </w:t>
      </w:r>
      <w:r>
        <w:rPr>
          <w:b/>
          <w:i/>
          <w:sz w:val="18"/>
        </w:rPr>
        <w:t>v2.2 변경점</w:t>
      </w:r>
      <w:r>
        <w:rPr>
          <w:i/>
          <w:sz w:val="18"/>
        </w:rPr>
        <w:t xml:space="preserve">: 외부 LOD 링크에 </w:t>
      </w:r>
      <w:r>
        <w:rPr>
          <w:b/>
          <w:i/>
          <w:sz w:val="18"/>
        </w:rPr>
        <w:t>provenance·신뢰도 주석 체계</w:t>
      </w:r>
      <w:r>
        <w:rPr>
          <w:i/>
          <w:sz w:val="18"/>
        </w:rPr>
        <w:t>(</w:t>
      </w:r>
      <w:r>
        <w:rPr>
          <w:rFonts w:ascii="Consolas" w:hAnsi="Consolas" w:eastAsia="Consolas"/>
          <w:i/>
          <w:sz w:val="18"/>
        </w:rPr>
        <w:t>obi:linkageStatus</w:t>
      </w:r>
      <w:r>
        <w:rPr>
          <w:i/>
          <w:sz w:val="18"/>
        </w:rPr>
        <w:t>·</w:t>
      </w:r>
      <w:r>
        <w:rPr>
          <w:rFonts w:ascii="Consolas" w:hAnsi="Consolas" w:eastAsia="Consolas"/>
          <w:i/>
          <w:sz w:val="18"/>
        </w:rPr>
        <w:t>linkageMethod</w:t>
      </w:r>
      <w:r>
        <w:rPr>
          <w:i/>
          <w:sz w:val="18"/>
        </w:rPr>
        <w:t>·</w:t>
      </w:r>
      <w:r>
        <w:rPr>
          <w:rFonts w:ascii="Consolas" w:hAnsi="Consolas" w:eastAsia="Consolas"/>
          <w:i/>
          <w:sz w:val="18"/>
        </w:rPr>
        <w:t>linkageConfidence</w:t>
      </w:r>
      <w:r>
        <w:rPr>
          <w:i/>
          <w:sz w:val="18"/>
        </w:rPr>
        <w:t>·</w:t>
      </w:r>
      <w:r>
        <w:rPr>
          <w:rFonts w:ascii="Consolas" w:hAnsi="Consolas" w:eastAsia="Consolas"/>
          <w:i/>
          <w:sz w:val="18"/>
        </w:rPr>
        <w:t>linkageEvidence</w:t>
      </w:r>
      <w:r>
        <w:rPr>
          <w:i/>
          <w:sz w:val="18"/>
        </w:rPr>
        <w:t>) 도입(§6.2.4, §8.2). 알라딘 작가 bio·대표작 기반 disambiguation 및 사람 검수 반영(§8.3). 모든 Person·Org 가 "링크 또는 사유 범주화"로 완성됨(미분류 0).</w:t>
      </w:r>
    </w:p>
    <w:p>
      <w:r>
        <w:t>본 명세서는 OBI 데이터를 활용하려는 외부 사용자가 자원의 구조·URI 패턴·SPARQL 쿼리 방법을 한 문서에서 파악할 수 있도록 작성되었다.</w:t>
      </w:r>
    </w:p>
    <w:p>
      <w:pPr>
        <w:pStyle w:val="Heading2"/>
      </w:pPr>
      <w:r>
        <w:t>1. 소개</w:t>
      </w:r>
    </w:p>
    <w:p>
      <w:pPr>
        <w:pStyle w:val="Heading3"/>
      </w:pPr>
      <w:r>
        <w:t>1.1 목적</w:t>
      </w:r>
    </w:p>
    <w:p>
      <w:r>
        <w:t>띠지(belly-band)는 한국 출판 시장에서 가장 가시적인 마케팅 매체이다. 한 권의 책이 시점별로 다른 띠지를 두를 수 있으며, 그 위에 추천사·수상 정보·판매 실적·언론 평·시리즈 브랜딩 등 출판사의 마케팅 전략이 직접 드러난다. 그러나 띠지 텍스트는 ISBN 같은 표준 식별자가 없고, 출판사·시점·인물 관계가 복잡하게 얽혀 있어 구조화된 분석이 어려웠다.</w:t>
      </w:r>
    </w:p>
    <w:p>
      <w:r>
        <w:rPr>
          <w:b/>
        </w:rPr>
        <w:t>OBI 띠지 온톨로지</w:t>
      </w:r>
      <w:r>
        <w:t xml:space="preserve"> 는 이 텍스트들을 RDF 트리플로 보존·분석하기 위한 어휘 체계이다. 한 작품의 여러 판본, 한 판본의 여러 시점 띠지, 추천인·수상기관·시리즈 등 마케팅 카피 발화자를 모두 명시적으로 모델링한다.</w:t>
      </w:r>
    </w:p>
    <w:p>
      <w:pPr>
        <w:pStyle w:val="Heading3"/>
      </w:pPr>
      <w:r>
        <w:t>1.2 범위</w:t>
      </w:r>
    </w:p>
    <w:p>
      <w:pPr>
        <w:pStyle w:val="ListBullet"/>
      </w:pPr>
      <w:r>
        <w:t>대상 자료: 한국 도서 (소설 중심)</w:t>
      </w:r>
    </w:p>
    <w:p>
      <w:pPr>
        <w:pStyle w:val="ListBullet"/>
      </w:pPr>
      <w:r>
        <w:t>수집 출처:</w:t>
      </w:r>
    </w:p>
    <w:p>
      <w:pPr>
        <w:pStyle w:val="ListBullet"/>
        <w:ind w:left="720"/>
      </w:pPr>
      <w:r>
        <w:t>알라딘 OpenAPI 메타데이터</w:t>
      </w:r>
    </w:p>
    <w:p>
      <w:pPr>
        <w:pStyle w:val="ListBullet"/>
        <w:ind w:left="720"/>
      </w:pPr>
      <w:r>
        <w:t>연도별 베스트셀러 (2000–2024)</w:t>
      </w:r>
    </w:p>
    <w:p>
      <w:pPr>
        <w:pStyle w:val="ListBullet"/>
        <w:ind w:left="720"/>
      </w:pPr>
      <w:r>
        <w:t>5개 주요 출판사 카테고리 페이지 (문학과지성사·문학동네·민음사·은행나무·창비)</w:t>
      </w:r>
    </w:p>
    <w:p>
      <w:pPr>
        <w:pStyle w:val="ListBullet"/>
      </w:pPr>
      <w:r>
        <w:t>핵심 차별 기능: 한 판본의 여러 해 띠지 변화를 시점별 Image 인스턴스로 보존</w:t>
      </w:r>
    </w:p>
    <w:p>
      <w:pPr>
        <w:pStyle w:val="ListBullet"/>
      </w:pPr>
      <w:r>
        <w:rPr>
          <w:b/>
        </w:rPr>
        <w:t>표지 권위 확장(v2.3)</w:t>
      </w:r>
      <w:r>
        <w:t xml:space="preserve">: 띠지뿐 아니라 </w:t>
      </w:r>
      <w:r>
        <w:rPr>
          <w:b/>
        </w:rPr>
        <w:t>뒷표지</w:t>
      </w:r>
      <w:r>
        <w:t xml:space="preserve"> 마케팅·권위 텍스트까지 동일 어휘로 모델링 → "띠지(소모성·시장/수상 선언) vs 뒷표지(영구성·비평 논증)"의 표면별 권위 분업 분석 가능 (§14)</w:t>
      </w:r>
    </w:p>
    <w:p>
      <w:pPr>
        <w:pStyle w:val="Heading3"/>
      </w:pPr>
      <w:r>
        <w:t>1.3 발행처·라이센스·연락처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발행처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한국학중앙연구원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기반 URI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http://aks.ac.kr/ontologies/obi#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라이센스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(추후 결정 — CC BY 4.0 권장)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인용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(추후 결정 — DOI 부여 시 명시)</w:t>
            </w:r>
          </w:p>
        </w:tc>
      </w:tr>
    </w:tbl>
    <w:p/>
    <w:p>
      <w:pPr>
        <w:pStyle w:val="Heading3"/>
      </w:pPr>
      <w:r>
        <w:t>1.4 사용 어휘</w:t>
      </w:r>
    </w:p>
    <w:p>
      <w:r>
        <w:t>OBI 는 기존 국제 표준 어휘를 적극 차용하여 자체 어휘 신설을 최소화한다. 사용된 외부 어휘는 다음과 같다.</w:t>
      </w:r>
    </w:p>
    <w:p>
      <w:pPr>
        <w:pStyle w:val="ListBullet"/>
      </w:pPr>
      <w:r>
        <w:rPr>
          <w:b/>
        </w:rPr>
        <w:t>DC Terms</w:t>
      </w:r>
      <w:r>
        <w:t xml:space="preserve"> (</w:t>
      </w:r>
      <w:r>
        <w:rPr>
          <w:rFonts w:ascii="Consolas" w:hAnsi="Consolas" w:eastAsia="Consolas"/>
          <w:sz w:val="18"/>
        </w:rPr>
        <w:t>dcterms:</w:t>
      </w:r>
      <w:r>
        <w:t>) — 저자·출판사·포함 관계 등 범용 서지 어휘</w:t>
      </w:r>
    </w:p>
    <w:p>
      <w:pPr>
        <w:pStyle w:val="ListBullet"/>
      </w:pPr>
      <w:r>
        <w:rPr>
          <w:b/>
        </w:rPr>
        <w:t>FOAF</w:t>
      </w:r>
      <w:r>
        <w:t xml:space="preserve"> (</w:t>
      </w:r>
      <w:r>
        <w:rPr>
          <w:rFonts w:ascii="Consolas" w:hAnsi="Consolas" w:eastAsia="Consolas"/>
          <w:sz w:val="18"/>
        </w:rPr>
        <w:t>foaf:</w:t>
      </w:r>
      <w:r>
        <w:t>) — 사람·기관·행위 주체</w:t>
      </w:r>
    </w:p>
    <w:p>
      <w:pPr>
        <w:pStyle w:val="ListBullet"/>
      </w:pPr>
      <w:r>
        <w:rPr>
          <w:b/>
        </w:rPr>
        <w:t>BIBO</w:t>
      </w:r>
      <w:r>
        <w:t xml:space="preserve"> (</w:t>
      </w:r>
      <w:r>
        <w:rPr>
          <w:rFonts w:ascii="Consolas" w:hAnsi="Consolas" w:eastAsia="Consolas"/>
          <w:sz w:val="18"/>
        </w:rPr>
        <w:t>bibo:</w:t>
      </w:r>
      <w:r>
        <w:t>) — 도서 식별자·편집자·번역자</w:t>
      </w:r>
    </w:p>
    <w:p>
      <w:pPr>
        <w:pStyle w:val="ListBullet"/>
      </w:pPr>
      <w:r>
        <w:rPr>
          <w:b/>
        </w:rPr>
        <w:t>schema.org</w:t>
      </w:r>
      <w:r>
        <w:t xml:space="preserve"> (</w:t>
      </w:r>
      <w:r>
        <w:rPr>
          <w:rFonts w:ascii="Consolas" w:hAnsi="Consolas" w:eastAsia="Consolas"/>
          <w:sz w:val="18"/>
        </w:rPr>
        <w:t>schema:</w:t>
      </w:r>
      <w:r>
        <w:t>) — 출판일·장르</w:t>
      </w:r>
    </w:p>
    <w:p>
      <w:pPr>
        <w:pStyle w:val="ListBullet"/>
      </w:pPr>
      <w:r>
        <w:rPr>
          <w:b/>
        </w:rPr>
        <w:t>SKOS</w:t>
      </w:r>
      <w:r>
        <w:t xml:space="preserve"> (</w:t>
      </w:r>
      <w:r>
        <w:rPr>
          <w:rFonts w:ascii="Consolas" w:hAnsi="Consolas" w:eastAsia="Consolas"/>
          <w:sz w:val="18"/>
        </w:rPr>
        <w:t>skos:</w:t>
      </w:r>
      <w:r>
        <w:t>) — 분류 체계 (Concept·prefLabel·altLabel)</w:t>
      </w:r>
    </w:p>
    <w:p>
      <w:r>
        <w:t xml:space="preserve">자체 어휘 </w:t>
      </w:r>
      <w:r>
        <w:rPr>
          <w:rFonts w:ascii="Consolas" w:hAnsi="Consolas" w:eastAsia="Consolas"/>
          <w:sz w:val="18"/>
        </w:rPr>
        <w:t>obi:</w:t>
      </w:r>
      <w:r>
        <w:t xml:space="preserve"> 는 띠지 마케팅 카피에 특수한 부분(블록 11종·시점별 Image·외부 LOD 매핑 정책)에만 사용된다.</w:t>
      </w:r>
    </w:p>
    <w:p>
      <w:pPr>
        <w:pStyle w:val="Heading2"/>
      </w:pPr>
      <w:r>
        <w:t>2. 데이터 모델 개념도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52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개념도_v2.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52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그림 1. OBI 띠지·뒷표지 온톨로지 데이터 모델 개념도 (v2.3)</w:t>
      </w:r>
    </w:p>
    <w:p>
      <w:pPr>
        <w:pStyle w:val="Heading2"/>
      </w:pPr>
      <w:r>
        <w:t>3. Namespace · Prefix 일람</w:t>
      </w:r>
    </w:p>
    <w:p>
      <w:r>
        <w:t>OBI 데이터를 SPARQL 로 조회하거나 RDF 도구에서 직접 다룰 때 사용하는 namespace prefix 일람.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Prefix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URI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http://aks.ac.kr/ontologies/obi#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http://xmlns.com/foaf/0.1/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dcterms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http://purl.org/dc/terms/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bibo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http://purl.org/ontology/bibo/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schema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http://schema.org/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skos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http://www.w3.org/2004/02/skos/core#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xsd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http://www.w3.org/2001/XMLSchema#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rdfs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http://www.w3.org/2000/01/rdf-schema#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owl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http://www.w3.org/2002/07/owl#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nlk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http://lod.nl.go.kr/resource/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wd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http://www.wikidata.org/entity/</w:t>
            </w:r>
          </w:p>
        </w:tc>
      </w:tr>
    </w:tbl>
    <w:p/>
    <w:p>
      <w:pPr>
        <w:pStyle w:val="Heading2"/>
      </w:pPr>
      <w:r>
        <w:t>4. 자원 식별 체계 (URI 패턴)</w:t>
      </w:r>
    </w:p>
    <w:p>
      <w:r>
        <w:t>OBI 의 모든 자원은 결정적 URI 슬러그 규칙으로 부여된다. 즉 외부 사용자는 작품 제목·ISBN·인물 이름 등을 알면 해당 URI 를 직접 구성하여 조회할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자원 유형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URI 패턴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예시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작품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obi:Work_{title_slug}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obi:Work_소년이온다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시리즈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obi:Series_{name_slug}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obi:Series_위픽시리즈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판본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obi:Mani_{ISBN13}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obi:Mani_9788936434120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촬영본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`obi:Image_{ISBN}_{year\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pub}`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띠지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`obi:Obi_{ISBN}_{year\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pub}`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사람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obi:Person_{name_slug}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obi:Person_한강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기관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obi:Org_{name_slug}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obi:Org_창비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obi:Org_RHK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익명 독자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obi:AnonymousReader_독자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(단일 인스턴스)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추천인 직군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obi:Role_{slug}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obi:Role_평론가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영상화 유형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obi:AdaptType_{slug}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obi:AdaptType_드라마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시리즈 유형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obi:SeriesType_{slug}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obi:SeriesType_큐레이션시리즈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수상 상태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obi:AwardStatus_{slug}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obi:AwardStatus_수상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기관 역할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obi:OrgRole_{slug}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obi:OrgRole_출판사</w:t>
            </w:r>
          </w:p>
        </w:tc>
      </w:tr>
    </w:tbl>
    <w:p/>
    <w:p>
      <w:r>
        <w:rPr>
          <w:b/>
        </w:rPr>
        <w:t>시점 슬롯의 의미</w:t>
      </w:r>
    </w:p>
    <w:p>
      <w:pPr>
        <w:pStyle w:val="ListBullet"/>
      </w:pPr>
      <w:r>
        <w:rPr>
          <w:rFonts w:ascii="Consolas" w:hAnsi="Consolas" w:eastAsia="Consolas"/>
          <w:sz w:val="18"/>
        </w:rPr>
        <w:t>_{year}</w:t>
      </w:r>
      <w:r>
        <w:t xml:space="preserve"> (예: </w:t>
      </w:r>
      <w:r>
        <w:rPr>
          <w:rFonts w:ascii="Consolas" w:hAnsi="Consolas" w:eastAsia="Consolas"/>
          <w:sz w:val="18"/>
        </w:rPr>
        <w:t>_2021</w:t>
      </w:r>
      <w:r>
        <w:t>) — 연도별 베스트셀러 표지에서 검출된 띠지. 같은 ISBN 의 책이 2021·2022·2023 베스트셀러였다면 시점별로 별도 Image 가 생성된다.</w:t>
      </w:r>
    </w:p>
    <w:p>
      <w:pPr>
        <w:pStyle w:val="ListBullet"/>
      </w:pPr>
      <w:r>
        <w:rPr>
          <w:rFonts w:ascii="Consolas" w:hAnsi="Consolas" w:eastAsia="Consolas"/>
          <w:sz w:val="18"/>
        </w:rPr>
        <w:t>_pub</w:t>
      </w:r>
      <w:r>
        <w:t xml:space="preserve"> — 출판사 카테고리 페이지에서 단일 시점 수집된 띠지. 연도 정보가 없는 경우 사용.</w:t>
      </w:r>
    </w:p>
    <w:p>
      <w:pPr>
        <w:pStyle w:val="Heading2"/>
      </w:pPr>
      <w:r>
        <w:t>5. 클래스 정의</w:t>
      </w:r>
    </w:p>
    <w:p>
      <w:r>
        <w:t>OBI 의 자원은 7개 핵심 클래스로 분류된다. FRBR(Functional Requirements for Bibliographic Records) 의 4계층 모델을 따르되, 띠지의 텍스트 산물을 별도 클래스로 분리하였다.</w:t>
      </w:r>
    </w:p>
    <w:p>
      <w:pPr>
        <w:pStyle w:val="Heading3"/>
      </w:pPr>
      <w:r>
        <w:t>5.1 핵심 자원 클래스</w:t>
      </w:r>
    </w:p>
    <w:p>
      <w:r>
        <w:t>FRBR 4계층 + 시리즈로 구성된다.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클래스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부모 클래스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예시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(없음)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추상적 저작물. ISBN 무관 한 작품의 정체성.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"소년이 온다"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여러 작품을 묶는 시리즈.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"위픽 시리즈"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(없음)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ISBN 1:1 의 특정 판본.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"소년이 온다 (창비, 양장본 2014)"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(없음)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한 시점의 표지+띠지 디지털 스캔.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"9788936434120 의 2021 베스트셀러 페이지 표지"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obi:Obi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(없음)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띠지 텍스트 산물. Image 에서 추출.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(위 Image 에서 OCR+LLM 으로 추출된 띠지 텍스트)</w:t>
            </w:r>
          </w:p>
        </w:tc>
      </w:tr>
    </w:tbl>
    <w:p/>
    <w:p>
      <w:pPr>
        <w:pStyle w:val="Heading3"/>
      </w:pPr>
      <w:r>
        <w:t>5.2 행위 주체 (FOAF 차용 + 자체 확장)</w:t>
      </w:r>
    </w:p>
    <w:p>
      <w:r>
        <w:t>저자·추천인·출판사 등 띠지에 등장하는 모든 인물·기관·집단의 상위 클래스 체계.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클래스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부모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foaf:Agent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(없음)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모든 행위 주체의 상위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foaf:Agent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자연인 (저자·추천인·평론가)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foaf:Organization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foaf:Agent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기관 (출판사·언론사·시상기관·대학)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obi:AnonymousReader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foaf:Agent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익명 독자 placeholder. 단일 인스턴스 </w:t>
            </w:r>
            <w:r>
              <w:rPr>
                <w:rFonts w:ascii="Consolas" w:hAnsi="Consolas" w:eastAsia="Consolas"/>
                <w:sz w:val="17"/>
              </w:rPr>
              <w:t>obi:AnonymousReader_독자</w:t>
            </w:r>
            <w:r>
              <w:rPr>
                <w:sz w:val="17"/>
              </w:rPr>
              <w:t xml:space="preserve"> 로 모든 익명 추천을 통합 표상한다. 식별 가능한 한 사람의 entity 가 아니라 익명 집단을 한 데 묶는 자리표시자다.</w:t>
            </w:r>
          </w:p>
        </w:tc>
      </w:tr>
    </w:tbl>
    <w:p/>
    <w:p>
      <w:pPr>
        <w:pStyle w:val="Heading3"/>
      </w:pPr>
      <w:r>
        <w:t>5.3 분류 체계 (SKOS)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클래스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skos:Concept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분류 항목 (예: "평론가"·"드라마")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skos:ConceptScheme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분류 체계 자체 (5종, §7.2 참조)</w:t>
            </w:r>
          </w:p>
        </w:tc>
      </w:tr>
    </w:tbl>
    <w:p/>
    <w:p>
      <w:pPr>
        <w:pStyle w:val="Heading2"/>
      </w:pPr>
      <w:r>
        <w:t>6. 속성 정의</w:t>
      </w:r>
    </w:p>
    <w:p>
      <w:r>
        <w:t xml:space="preserve">OBI 가 사용하는 속성은 자원 간 관계를 표현하는 </w:t>
      </w:r>
      <w:r>
        <w:rPr>
          <w:b/>
        </w:rPr>
        <w:t>Object Property</w:t>
      </w:r>
      <w:r>
        <w:t xml:space="preserve"> 와 텍스트·날짜·식별자 등 값을 표현하는 </w:t>
      </w:r>
      <w:r>
        <w:rPr>
          <w:b/>
        </w:rPr>
        <w:t>Datatype Property</w:t>
      </w:r>
      <w:r>
        <w:t xml:space="preserve"> 로 나뉜다.</w:t>
      </w:r>
    </w:p>
    <w:p>
      <w:pPr>
        <w:pStyle w:val="Heading3"/>
      </w:pPr>
      <w:r>
        <w:t>6.1 Object Properties</w:t>
      </w:r>
    </w:p>
    <w:p>
      <w:pPr>
        <w:pStyle w:val="Heading4"/>
      </w:pPr>
      <w:r>
        <w:t>6.1.1 FRBR 계층 체인</w:t>
      </w:r>
    </w:p>
    <w:p>
      <w:r>
        <w:t>작품에서 띠지까지 4계층을 연결하는 핵심 관계.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도메인 → 레인지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obi:hasManifestation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한 작품이 여러 판본을 가질 수 있다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obi:hasImage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한 판본이 시점별 여러 촬영본을 가질 수 있다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obi:hasObi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obi:Obi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한 촬영본에서 추출된 띠지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obi:extractedFrom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obi:Obi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hasObi</w:t>
            </w:r>
            <w:r>
              <w:rPr>
                <w:sz w:val="17"/>
              </w:rPr>
              <w:t xml:space="preserve"> 의 역방향</w:t>
            </w:r>
          </w:p>
        </w:tc>
      </w:tr>
    </w:tbl>
    <w:p/>
    <w:p>
      <w:pPr>
        <w:pStyle w:val="Heading4"/>
      </w:pPr>
      <w:r>
        <w:t>6.1.2 작품의 기여자</w:t>
      </w:r>
    </w:p>
    <w:p>
      <w:r>
        <w:t>저자 외에 편집자·번역자·원작자·기타 기여자를 명시적으로 구분한다.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도메인 → 레인지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dcterms:creator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주 저자 (다중 가능)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bibo:editor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편집자 (선집 엮은이)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bibo:translator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번역자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obi:originalAuthor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원작자 (노벨라이즈·각색의 source)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dcterms:contributor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기타 기여자 (해설·사진작가)</w:t>
            </w:r>
          </w:p>
        </w:tc>
      </w:tr>
    </w:tbl>
    <w:p/>
    <w:p>
      <w:pPr>
        <w:pStyle w:val="Heading4"/>
      </w:pPr>
      <w:r>
        <w:t>6.1.3 출판사·시리즈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도메인 → 레인지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dcterms:publisher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foaf:Organization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현 판본 출판사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obi:formerPublisher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foaf:Organization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이전 출판사 (출판권 이양 이력)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dcterms:hasPart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obi:Work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작품/시리즈가 다른 작품을 포함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obi:seriesType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skos:Concept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시리즈 유형 (저자연작·큐레이션·전집)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obi:curator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foaf:Agent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시리즈 기획자 (저자와 분리)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obi:organizationRole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foaf:Organization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skos:Concept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기관의 다중 역할 태그</w:t>
            </w:r>
          </w:p>
        </w:tc>
      </w:tr>
    </w:tbl>
    <w:p/>
    <w:p>
      <w:pPr>
        <w:pStyle w:val="Heading4"/>
      </w:pPr>
      <w:r>
        <w:t>6.1.4 마케팅 카피 부착 (Obi → bnode)</w:t>
      </w:r>
    </w:p>
    <w:p>
      <w:r>
        <w:t>띠지의 마케팅 카피는 11종 sub-property 로 분류되며 모두 익명 노드(bnode)에 연결된다.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obi:hasMarketingCopy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모든 카피 블록의 상위 속성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obi:hasPublisherCopy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① 출판사 카피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obi:hasEndorsement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② 추천사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obi:hasPressCitation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③ 언론 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obi:hasMediaMention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④ 매체 언급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obi:hasAwardMention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⑤ 수상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obi:hasSelectionMention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⑥ 선정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obi:hasSalesRecord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⑦ 판매 실적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obi:hasAdaptationMention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⑧ 영상화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obi:hasSeriesBranding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⑨ 시리즈 표기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obi:hasAuthorNote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⑩ 작가의 말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obi:hasTextExcerpt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⑪ 본문 발췌</w:t>
            </w:r>
          </w:p>
        </w:tc>
      </w:tr>
    </w:tbl>
    <w:p/>
    <w:p>
      <w:pPr>
        <w:pStyle w:val="Heading4"/>
      </w:pPr>
      <w:r>
        <w:t>6.1.5 카피 블록 내부 관계</w:t>
      </w:r>
    </w:p>
    <w:p>
      <w:r>
        <w:t>각 카피 블록(bnode) 안의 발화자·직군·소속·유형 등을 표현한다.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도메인 → 레인지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obi:issuedBy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foaf:Agent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발화 주체 (출판사·언론사·시상기관)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obi:endorsedBy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foaf:Agent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추천인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obi:endorserRole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skos:Concept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추천인 직군 (배열 허용)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obi:endorserAffiliation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foaf:Organization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추천인 소속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obi:authoredBy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작가의 말 작성자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obi:aggregatedBy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foaf:Organization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판매 실적 집계 기관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obi:adaptationType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skos:Concept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영상화 유형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obi:awardStatus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skos:Concept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수상 상태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obi:refersToSeries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obi:Series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참조 시리즈</w:t>
            </w:r>
          </w:p>
        </w:tc>
      </w:tr>
    </w:tbl>
    <w:p/>
    <w:p>
      <w:pPr>
        <w:pStyle w:val="Heading3"/>
      </w:pPr>
      <w:r>
        <w:t>6.2 Datatype Properties</w:t>
      </w:r>
    </w:p>
    <w:p>
      <w:r>
        <w:t>자원의 식별자·라벨·날짜·텍스트 등 값을 표현한다.</w:t>
      </w:r>
    </w:p>
    <w:p>
      <w:pPr>
        <w:pStyle w:val="Heading4"/>
      </w:pPr>
      <w:r>
        <w:t>6.2.1 자원 식별자·라벨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도메인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xsd 형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bibo:isbn13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ISBN13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schema:datePublished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출판일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obi:coverTitle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string@ko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표지 인쇄 제목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obi:aladinItemId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알라딘 상품 ID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obi:aladinURL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URI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알라딘 상품 페이지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obi:aladinCategoryId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알라딘 카테고리 ID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obi:aladinCategoryName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알라딘 카테고리명 (예: "국내도서&gt;소설/시/희곡&gt;한국소설")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obi:isKoreanNovel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한국소설 여부 (알라딘 카테고리 기반)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obi:hasBellyBandVerified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띠지 양면 검증 완료 여부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obi:aladinAuthorId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알라딘 작가 ID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obi:aladinAuthorURL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URI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알라딘 작가 페이지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obi:seriesName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시리즈 이름</w:t>
            </w:r>
          </w:p>
        </w:tc>
      </w:tr>
    </w:tbl>
    <w:p/>
    <w:p>
      <w:pPr>
        <w:pStyle w:val="Heading4"/>
      </w:pPr>
      <w:r>
        <w:t>6.2.2 이미지·OCR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도메인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xsd 형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obi:frontImage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URI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앞면 이미지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obi:backImage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URI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뒷면 이미지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obi:imageSource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URI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원본 출처 (알라딘 cover)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obi:imageCapturedAt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이미지 캡처 일시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obi:collectionDate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수집 일자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obi:rawText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obi:Obi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string@ko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OCR 원본 텍스트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obi:ocrEngine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obi:Obi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OCR 엔진 (gemini-2.5-flash)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obi:ocrExtractedAt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obi:Obi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OCR 추출 일시</w:t>
            </w:r>
          </w:p>
        </w:tc>
      </w:tr>
    </w:tbl>
    <w:p/>
    <w:p>
      <w:pPr>
        <w:pStyle w:val="Heading4"/>
      </w:pPr>
      <w:r>
        <w:t>6.2.3 마케팅 블록 텍스트 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xsd 형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obi:contentText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string@ko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필수</w:t>
            </w:r>
            <w:r>
              <w:rPr>
                <w:sz w:val="17"/>
              </w:rPr>
              <w:t xml:space="preserve"> — 띠지에 인쇄된 텍스트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obi:sourceText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string@ko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외부 원본 출처 (작품명·인터뷰·신문명 등)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obi:awardName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string@ko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상명 (예: "노벨문학상")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obi:awardYear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gYear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수상 연도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obi:awardEdition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positiveInteger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수상 회차 (예: 39)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obi:selectionCategory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string@ko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선정 카테고리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obi:selectionYear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gYear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선정 연도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obi:selectionScope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string@ko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선정 범위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obi:salesMilestone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  <w:r>
              <w:rPr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판매 실적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obi:citationYear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gYear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언론 평·매체 언급 시점</w:t>
            </w:r>
          </w:p>
        </w:tc>
      </w:tr>
    </w:tbl>
    <w:p/>
    <w:p>
      <w:pPr>
        <w:pStyle w:val="Heading4"/>
      </w:pPr>
      <w:r>
        <w:t>6.2.4 외부 링크 provenance·신뢰도</w:t>
      </w:r>
    </w:p>
    <w:p>
      <w:r>
        <w:t xml:space="preserve">각 </w:t>
      </w:r>
      <w:r>
        <w:rPr>
          <w:rFonts w:ascii="Consolas" w:hAnsi="Consolas" w:eastAsia="Consolas"/>
          <w:sz w:val="18"/>
        </w:rPr>
        <w:t>foaf:Person</w:t>
      </w:r>
      <w:r>
        <w:t>·</w:t>
      </w:r>
      <w:r>
        <w:rPr>
          <w:rFonts w:ascii="Consolas" w:hAnsi="Consolas" w:eastAsia="Consolas"/>
          <w:sz w:val="18"/>
        </w:rPr>
        <w:t>foaf:Organization</w:t>
      </w:r>
      <w:r>
        <w:t xml:space="preserve"> 의 외부 LOD 링크 상태·근거·신뢰도를 자기기록(self-documenting)하는 주석 속성. 상세 의미는 §8.2 참조.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도메인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xsd 형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obi:linkageStatus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  <w:r>
              <w:rPr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Organization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링크 상태 8종 (linked_nlk · linked_external · not_in_nlk · ambiguous_homonym · foreign_nonkorean · corporate_body · collective)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obi:linkageMethod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  <w:r>
              <w:rPr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Organization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매칭 방법(다중 가능). 예: local_kac_kmo · aladin_bio · bio_worktitle · manual_verified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obi:linkageConfidence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  <w:r>
              <w:rPr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Organization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신뢰도 3등급 (high · medium · review)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obi:linkageEvidence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  <w:r>
              <w:rPr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Organization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동명이인 NLK 후보 수 (미링크 분류의 증거)</w:t>
            </w:r>
          </w:p>
        </w:tc>
      </w:tr>
    </w:tbl>
    <w:p/>
    <w:p>
      <w:pPr>
        <w:pStyle w:val="Heading2"/>
      </w:pPr>
      <w:r>
        <w:t>7. 마케팅 카피 블록 11종 상세</w:t>
      </w:r>
    </w:p>
    <w:p>
      <w:r>
        <w:t>띠지에 인쇄되는 마케팅 텍스트는 의미에 따라 11종 블록으로 분류된다. 각 블록은 공통 필드(</w:t>
      </w:r>
      <w:r>
        <w:rPr>
          <w:rFonts w:ascii="Consolas" w:hAnsi="Consolas" w:eastAsia="Consolas"/>
          <w:sz w:val="18"/>
        </w:rPr>
        <w:t>contentText</w:t>
      </w:r>
      <w:r>
        <w:t xml:space="preserve">)와 블록별 고유 필드(추천사라면 </w:t>
      </w:r>
      <w:r>
        <w:rPr>
          <w:rFonts w:ascii="Consolas" w:hAnsi="Consolas" w:eastAsia="Consolas"/>
          <w:sz w:val="18"/>
        </w:rPr>
        <w:t>endorsedBy</w:t>
      </w:r>
      <w:r>
        <w:t>·</w:t>
      </w:r>
      <w:r>
        <w:rPr>
          <w:rFonts w:ascii="Consolas" w:hAnsi="Consolas" w:eastAsia="Consolas"/>
          <w:sz w:val="18"/>
        </w:rPr>
        <w:t>endorserRole</w:t>
      </w:r>
      <w:r>
        <w:t xml:space="preserve">, 수상이라면 </w:t>
      </w:r>
      <w:r>
        <w:rPr>
          <w:rFonts w:ascii="Consolas" w:hAnsi="Consolas" w:eastAsia="Consolas"/>
          <w:sz w:val="18"/>
        </w:rPr>
        <w:t>awardName</w:t>
      </w:r>
      <w:r>
        <w:t>·</w:t>
      </w:r>
      <w:r>
        <w:rPr>
          <w:rFonts w:ascii="Consolas" w:hAnsi="Consolas" w:eastAsia="Consolas"/>
          <w:sz w:val="18"/>
        </w:rPr>
        <w:t>awardStatus</w:t>
      </w:r>
      <w:r>
        <w:t xml:space="preserve"> 등)를 갖는다.</w:t>
      </w:r>
    </w:p>
    <w:p>
      <w:pPr>
        <w:pStyle w:val="Heading3"/>
      </w:pPr>
      <w:r>
        <w:t>7.1 블록별 필드 사용 매트릭스</w:t>
      </w:r>
    </w:p>
    <w:p>
      <w:r>
        <w:t xml:space="preserve">각 블록 유형에서 어떤 필드를 사용하는지 정리한다. </w:t>
      </w:r>
      <w:r>
        <w:rPr>
          <w:b/>
        </w:rPr>
        <w:t>✓ = 필수, ◐ = 선택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블록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content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issuedBy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endorsedBy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endorserRole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endorserAffil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authoredBy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aggregated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award*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selection*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sales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adaptation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refers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citation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① 출판사 카피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② 추천사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③ 언론 평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④ 매체 언급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⑤ 수상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⑥ 선정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⑦ 판매 실적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⑧ 영상화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⑨ 시리즈 표기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⑩ 작가의 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⑪ 본문 발췌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7.2 분류 체계 5종 (SKOS Concept Schemes)</w:t>
      </w:r>
    </w:p>
    <w:p>
      <w:r>
        <w:t>마케팅 블록에서 발화자의 직군·영상화 유형·시리즈 유형 등을 표현하기 위한 표준 분류 체계 5종.</w:t>
      </w:r>
    </w:p>
    <w:p>
      <w:r>
        <w:rPr>
          <w:b/>
        </w:rPr>
        <w:t>EndorserRoleScheme (추천인 직군 분류)</w:t>
      </w:r>
    </w:p>
    <w:p>
      <w:r>
        <w:t xml:space="preserve">추천 블록의 </w:t>
      </w:r>
      <w:r>
        <w:rPr>
          <w:rFonts w:ascii="Consolas" w:hAnsi="Consolas" w:eastAsia="Consolas"/>
          <w:sz w:val="18"/>
        </w:rPr>
        <w:t>endorserRole</w:t>
      </w:r>
      <w:r>
        <w:t xml:space="preserve"> 값. 다중 직위 부착 가능 (예: 평론가 + 교수).</w:t>
      </w:r>
    </w:p>
    <w:p>
      <w:r>
        <w:t xml:space="preserve">예시: </w:t>
      </w:r>
      <w:r>
        <w:rPr>
          <w:rFonts w:ascii="Consolas" w:hAnsi="Consolas" w:eastAsia="Consolas"/>
          <w:sz w:val="18"/>
        </w:rPr>
        <w:t>obi:Role_소설가</w:t>
      </w:r>
      <w:r>
        <w:t xml:space="preserve">, </w:t>
      </w:r>
      <w:r>
        <w:rPr>
          <w:rFonts w:ascii="Consolas" w:hAnsi="Consolas" w:eastAsia="Consolas"/>
          <w:sz w:val="18"/>
        </w:rPr>
        <w:t>obi:Role_평론가</w:t>
      </w:r>
      <w:r>
        <w:t xml:space="preserve">, </w:t>
      </w:r>
      <w:r>
        <w:rPr>
          <w:rFonts w:ascii="Consolas" w:hAnsi="Consolas" w:eastAsia="Consolas"/>
          <w:sz w:val="18"/>
        </w:rPr>
        <w:t>obi:Role_교수</w:t>
      </w:r>
      <w:r>
        <w:t xml:space="preserve">, </w:t>
      </w:r>
      <w:r>
        <w:rPr>
          <w:rFonts w:ascii="Consolas" w:hAnsi="Consolas" w:eastAsia="Consolas"/>
          <w:sz w:val="18"/>
        </w:rPr>
        <w:t>obi:Role_배우</w:t>
      </w:r>
      <w:r>
        <w:t xml:space="preserve">, </w:t>
      </w:r>
      <w:r>
        <w:rPr>
          <w:rFonts w:ascii="Consolas" w:hAnsi="Consolas" w:eastAsia="Consolas"/>
          <w:sz w:val="18"/>
        </w:rPr>
        <w:t>obi:Role_시인</w:t>
      </w:r>
      <w:r>
        <w:t xml:space="preserve">, </w:t>
      </w:r>
      <w:r>
        <w:rPr>
          <w:rFonts w:ascii="Consolas" w:hAnsi="Consolas" w:eastAsia="Consolas"/>
          <w:sz w:val="18"/>
        </w:rPr>
        <w:t>obi:Role_에세이스트</w:t>
      </w:r>
      <w:r>
        <w:t xml:space="preserve">, </w:t>
      </w:r>
      <w:r>
        <w:rPr>
          <w:rFonts w:ascii="Consolas" w:hAnsi="Consolas" w:eastAsia="Consolas"/>
          <w:sz w:val="18"/>
        </w:rPr>
        <w:t>obi:Role_기자</w:t>
      </w:r>
    </w:p>
    <w:p>
      <w:r>
        <w:rPr>
          <w:b/>
        </w:rPr>
        <w:t>AdaptationTypeScheme (영상화 유형 분류)</w:t>
      </w:r>
    </w:p>
    <w:p>
      <w:r>
        <w:rPr>
          <w:rFonts w:ascii="Consolas" w:hAnsi="Consolas" w:eastAsia="Consolas"/>
          <w:sz w:val="18"/>
        </w:rPr>
        <w:t>hasAdaptationMention</w:t>
      </w:r>
      <w:r>
        <w:t xml:space="preserve"> 블록의 </w:t>
      </w:r>
      <w:r>
        <w:rPr>
          <w:rFonts w:ascii="Consolas" w:hAnsi="Consolas" w:eastAsia="Consolas"/>
          <w:sz w:val="18"/>
        </w:rPr>
        <w:t>adaptationType</w:t>
      </w:r>
      <w:r>
        <w:t xml:space="preserve"> 값.</w:t>
      </w:r>
    </w:p>
    <w:p>
      <w:r>
        <w:t xml:space="preserve">예시: </w:t>
      </w:r>
      <w:r>
        <w:rPr>
          <w:rFonts w:ascii="Consolas" w:hAnsi="Consolas" w:eastAsia="Consolas"/>
          <w:sz w:val="18"/>
        </w:rPr>
        <w:t>obi:AdaptType_영화</w:t>
      </w:r>
      <w:r>
        <w:t xml:space="preserve">, </w:t>
      </w:r>
      <w:r>
        <w:rPr>
          <w:rFonts w:ascii="Consolas" w:hAnsi="Consolas" w:eastAsia="Consolas"/>
          <w:sz w:val="18"/>
        </w:rPr>
        <w:t>obi:AdaptType_드라마</w:t>
      </w:r>
      <w:r>
        <w:t xml:space="preserve">, </w:t>
      </w:r>
      <w:r>
        <w:rPr>
          <w:rFonts w:ascii="Consolas" w:hAnsi="Consolas" w:eastAsia="Consolas"/>
          <w:sz w:val="18"/>
        </w:rPr>
        <w:t>obi:AdaptType_뮤지컬</w:t>
      </w:r>
      <w:r>
        <w:t xml:space="preserve">, </w:t>
      </w:r>
      <w:r>
        <w:rPr>
          <w:rFonts w:ascii="Consolas" w:hAnsi="Consolas" w:eastAsia="Consolas"/>
          <w:sz w:val="18"/>
        </w:rPr>
        <w:t>obi:AdaptType_오디오북</w:t>
      </w:r>
    </w:p>
    <w:p>
      <w:r>
        <w:rPr>
          <w:b/>
        </w:rPr>
        <w:t>SeriesTypeScheme (시리즈 유형 분류)</w:t>
      </w:r>
    </w:p>
    <w:p>
      <w:r>
        <w:rPr>
          <w:rFonts w:ascii="Consolas" w:hAnsi="Consolas" w:eastAsia="Consolas"/>
          <w:sz w:val="18"/>
        </w:rPr>
        <w:t>obi:seriesType</w:t>
      </w:r>
      <w:r>
        <w:t xml:space="preserve"> 값. 3종.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Concept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예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obi:SeriesType_저자연작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한 저자의 연작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해리포터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obi:SeriesType_큐레이션시리즈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출판사 기획 시리즈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위픽 시리즈, 문학동네 시인선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obi:SeriesType_전집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번역·고전 중심 완결 세트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열린책들 세계문학전집</w:t>
            </w:r>
          </w:p>
        </w:tc>
      </w:tr>
    </w:tbl>
    <w:p/>
    <w:p>
      <w:r>
        <w:rPr>
          <w:b/>
        </w:rPr>
        <w:t>AwardStatusScheme (수상 상태 분류)</w:t>
      </w:r>
    </w:p>
    <w:p>
      <w:r>
        <w:t xml:space="preserve">3종: </w:t>
      </w:r>
      <w:r>
        <w:rPr>
          <w:rFonts w:ascii="Consolas" w:hAnsi="Consolas" w:eastAsia="Consolas"/>
          <w:sz w:val="18"/>
        </w:rPr>
        <w:t>obi:AwardStatus_수상</w:t>
      </w:r>
      <w:r>
        <w:t xml:space="preserve">, </w:t>
      </w:r>
      <w:r>
        <w:rPr>
          <w:rFonts w:ascii="Consolas" w:hAnsi="Consolas" w:eastAsia="Consolas"/>
          <w:sz w:val="18"/>
        </w:rPr>
        <w:t>obi:AwardStatus_최종후보</w:t>
      </w:r>
      <w:r>
        <w:t xml:space="preserve">, </w:t>
      </w:r>
      <w:r>
        <w:rPr>
          <w:rFonts w:ascii="Consolas" w:hAnsi="Consolas" w:eastAsia="Consolas"/>
          <w:sz w:val="18"/>
        </w:rPr>
        <w:t>obi:AwardStatus_후보</w:t>
      </w:r>
    </w:p>
    <w:p>
      <w:r>
        <w:rPr>
          <w:b/>
        </w:rPr>
        <w:t>OrganizationRoleScheme (기관 역할 분류)</w:t>
      </w:r>
    </w:p>
    <w:p>
      <w:r>
        <w:t>한 기관 다중 역할 가능 (예: 창비 = 출판사 + 수상주체).</w:t>
      </w:r>
    </w:p>
    <w:p>
      <w:r>
        <w:t xml:space="preserve">예시: </w:t>
      </w:r>
      <w:r>
        <w:rPr>
          <w:rFonts w:ascii="Consolas" w:hAnsi="Consolas" w:eastAsia="Consolas"/>
          <w:sz w:val="18"/>
        </w:rPr>
        <w:t>obi:OrgRole_출판사</w:t>
      </w:r>
      <w:r>
        <w:t xml:space="preserve">, </w:t>
      </w:r>
      <w:r>
        <w:rPr>
          <w:rFonts w:ascii="Consolas" w:hAnsi="Consolas" w:eastAsia="Consolas"/>
          <w:sz w:val="18"/>
        </w:rPr>
        <w:t>obi:OrgRole_언론</w:t>
      </w:r>
      <w:r>
        <w:t xml:space="preserve">, </w:t>
      </w:r>
      <w:r>
        <w:rPr>
          <w:rFonts w:ascii="Consolas" w:hAnsi="Consolas" w:eastAsia="Consolas"/>
          <w:sz w:val="18"/>
        </w:rPr>
        <w:t>obi:OrgRole_수상주체</w:t>
      </w:r>
      <w:r>
        <w:t xml:space="preserve">, </w:t>
      </w:r>
      <w:r>
        <w:rPr>
          <w:rFonts w:ascii="Consolas" w:hAnsi="Consolas" w:eastAsia="Consolas"/>
          <w:sz w:val="18"/>
        </w:rPr>
        <w:t>obi:OrgRole_집계기관</w:t>
      </w:r>
      <w:r>
        <w:t xml:space="preserve">, </w:t>
      </w:r>
      <w:r>
        <w:rPr>
          <w:rFonts w:ascii="Consolas" w:hAnsi="Consolas" w:eastAsia="Consolas"/>
          <w:sz w:val="18"/>
        </w:rPr>
        <w:t>obi:OrgRole_기획레이블</w:t>
      </w:r>
      <w:r>
        <w:t xml:space="preserve">, </w:t>
      </w:r>
      <w:r>
        <w:rPr>
          <w:rFonts w:ascii="Consolas" w:hAnsi="Consolas" w:eastAsia="Consolas"/>
          <w:sz w:val="18"/>
        </w:rPr>
        <w:t>obi:OrgRole_제작사</w:t>
      </w:r>
    </w:p>
    <w:p>
      <w:pPr>
        <w:pStyle w:val="Heading2"/>
      </w:pPr>
      <w:r>
        <w:t>8. 외부 LOD 매핑 정책</w:t>
      </w:r>
    </w:p>
    <w:p>
      <w:r>
        <w:t>OBI 의 인물·기관·작품·판본은 가능한 한 외부 LOD 자원에 연결된다. 매핑 술어는 자원의 의미적 동등성에 따라 신중히 선택된다.</w:t>
      </w:r>
    </w:p>
    <w:p>
      <w:pPr>
        <w:pStyle w:val="Heading3"/>
      </w:pPr>
      <w:r>
        <w:t>8.1 매핑 술어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대상 클래스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매핑 술어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외부 LOD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owl:sameAs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NLK KAC (1차 매핑). KAC 자체가 Wikidata · VIAF · ISNI · GND · BNF · BNE · NDL · LoC · DBpedia · Libris · WorldCat · IDref 와 매핑되어 있어, 한 작가에 대해 10여 개 외부 자원이 자동 연결된다.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foaf:Organization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owl:sameAs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NLK KAB · Wikidata · VIAF · ISNI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owl:sameAs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Wikidata Q-id (NLK 측 Work 단위 자원 없음)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skos:closeMatch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NLK KMO. </w:t>
            </w:r>
            <w:r>
              <w:rPr>
                <w:rFonts w:ascii="Consolas" w:hAnsi="Consolas" w:eastAsia="Consolas"/>
                <w:sz w:val="17"/>
              </w:rPr>
              <w:t>owl:sameAs</w:t>
            </w:r>
            <w:r>
              <w:rPr>
                <w:sz w:val="17"/>
              </w:rPr>
              <w:t xml:space="preserve"> 대신 </w:t>
            </w:r>
            <w:r>
              <w:rPr>
                <w:rFonts w:ascii="Consolas" w:hAnsi="Consolas" w:eastAsia="Consolas"/>
                <w:sz w:val="17"/>
              </w:rPr>
              <w:t>closeMatch</w:t>
            </w:r>
            <w:r>
              <w:rPr>
                <w:sz w:val="17"/>
              </w:rPr>
              <w:t xml:space="preserve"> 를 쓰는 이유: KMO 는 MARC 서지 record 로 한 KMO 가 여러 ISBN 을 묶을 수 있어 카디널리티가 1:1 이 아니다. </w:t>
            </w:r>
            <w:r>
              <w:rPr>
                <w:rFonts w:ascii="Consolas" w:hAnsi="Consolas" w:eastAsia="Consolas"/>
                <w:sz w:val="17"/>
              </w:rPr>
              <w:t>sameAs</w:t>
            </w:r>
            <w:r>
              <w:rPr>
                <w:sz w:val="17"/>
              </w:rPr>
              <w:t xml:space="preserve"> 적용 시 reasoner 가 두 Manifestation 을 잘못 동일시할 위험이 있다.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주제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dcterms:subject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NLK KSH URI 직접 값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장르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schema:genre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Wikidata Q-id 직접 값</w:t>
            </w:r>
          </w:p>
        </w:tc>
      </w:tr>
    </w:tbl>
    <w:p/>
    <w:p>
      <w:r>
        <w:rPr>
          <w:b/>
        </w:rPr>
        <w:t>기관 간 계층은 모델링하지 않는다.</w:t>
      </w:r>
      <w:r>
        <w:t xml:space="preserve"> 모회사·자회사·imprint 관계는 한국 출판업계 자료가 부족하고 시기별 변동이 심해, 외부 권위 데이터(Wikidata·VIAF)에 위임한다.</w:t>
      </w:r>
    </w:p>
    <w:p>
      <w:pPr>
        <w:pStyle w:val="Heading3"/>
      </w:pPr>
      <w:r>
        <w:t>8.2 링크 상태·신뢰도 (provenance 주석)</w:t>
      </w:r>
    </w:p>
    <w:p>
      <w:r>
        <w:t xml:space="preserve">모든 </w:t>
      </w:r>
      <w:r>
        <w:rPr>
          <w:rFonts w:ascii="Consolas" w:hAnsi="Consolas" w:eastAsia="Consolas"/>
          <w:sz w:val="18"/>
        </w:rPr>
        <w:t>foaf:Person</w:t>
      </w:r>
      <w:r>
        <w:t>·</w:t>
      </w:r>
      <w:r>
        <w:rPr>
          <w:rFonts w:ascii="Consolas" w:hAnsi="Consolas" w:eastAsia="Consolas"/>
          <w:sz w:val="18"/>
        </w:rPr>
        <w:t>foaf:Organization</w:t>
      </w:r>
      <w:r>
        <w:t xml:space="preserve"> 은 외부 링크 상태를 </w:t>
      </w:r>
      <w:r>
        <w:rPr>
          <w:rFonts w:ascii="Consolas" w:hAnsi="Consolas" w:eastAsia="Consolas"/>
          <w:sz w:val="18"/>
        </w:rPr>
        <w:t>obi:linkageStatus</w:t>
      </w:r>
      <w:r>
        <w:t xml:space="preserve"> 로 자기기록한다. 설계 원칙은 </w:t>
      </w:r>
      <w:r>
        <w:rPr>
          <w:b/>
        </w:rPr>
        <w:t>"링크 가능한 건 전부 링크, 불가능한 건 전부 사유 범주화"</w:t>
      </w:r>
      <w:r>
        <w:t xml:space="preserve"> — 미분류 인스턴스는 0건이다. 이로써 사용자는 "왜 이 인물은 KAC 가 없는가"를 추측하지 않고 그래프에서 직접 읽을 수 있다.</w:t>
      </w:r>
    </w:p>
    <w:p>
      <w:r>
        <w:rPr>
          <w:b/>
        </w:rPr>
        <w:t>링크 상태 8종 (`obi:linkageStatus`)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값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의미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linked_nlk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NLK 권위(KAC/KAB) 직결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linked_external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NLK 없음, 알라딘/Wikidata/VIAF/ISNI 등 외부만 보유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ambiguous_homonym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미링크 + NLK 동명이인 후보 2+ (수동 영역). 후보 수는 </w:t>
            </w:r>
            <w:r>
              <w:rPr>
                <w:rFonts w:ascii="Consolas" w:hAnsi="Consolas" w:eastAsia="Consolas"/>
                <w:sz w:val="17"/>
              </w:rPr>
              <w:t>obi:linkageEvidence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not_in_nlk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미링크 + NLK 미수록 (외국 표기·필명 포함)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foreign_nonkorean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미링크 + 비한글 표기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corporate_body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단체·법인-저자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collective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복수 인명 결합 문자열</w:t>
            </w:r>
          </w:p>
        </w:tc>
      </w:tr>
    </w:tbl>
    <w:p/>
    <w:p>
      <w:r>
        <w:rPr>
          <w:b/>
        </w:rPr>
        <w:t>신뢰도 3등급 (`obi:linkageConfidence`)</w:t>
      </w:r>
      <w:r>
        <w:t xml:space="preserve"> — KAC 매칭의 근거 강도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등급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의미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주요 방법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작품(KMO)겹침·생년·대표작·사람검증 등 강증거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local_kac_kmo · aladin_bio · bio_worktitle · manual_verified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단일 비문학 후보·직업 유일생존 등 보조 증거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local_kac_single · coauthor · kn_*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review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저정밀 자동매칭·모호 — 수동 검토 권장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kmo_title · local_kac_ambiguous</w:t>
            </w:r>
          </w:p>
        </w:tc>
      </w:tr>
    </w:tbl>
    <w:p/>
    <w:p>
      <w:r>
        <w:rPr>
          <w:rFonts w:ascii="Consolas" w:hAnsi="Consolas" w:eastAsia="Consolas"/>
          <w:sz w:val="18"/>
        </w:rPr>
        <w:t>obi:linkageMethod</w:t>
      </w:r>
      <w:r>
        <w:t xml:space="preserve"> 는 매칭이 어느 경로로 이뤄졌는지 기록하며(다중 가능), 검수 우선순위 판단·재현에 쓰인다.</w:t>
      </w:r>
    </w:p>
    <w:p>
      <w:pPr>
        <w:pStyle w:val="Heading3"/>
      </w:pPr>
      <w:r>
        <w:t>8.3 동명이인 disambiguation 방법론</w:t>
      </w:r>
    </w:p>
    <w:p>
      <w:r>
        <w:t xml:space="preserve">동명이인 해소는 다음 신호를 </w:t>
      </w:r>
      <w:r>
        <w:rPr>
          <w:b/>
        </w:rPr>
        <w:t>증거 강도 순</w:t>
      </w:r>
      <w:r>
        <w:t>으로 결합한다. 모두 사람의 주관이 아닌 데이터 증거에 기반한다.</w:t>
      </w:r>
    </w:p>
    <w:p>
      <w:pPr>
        <w:pStyle w:val="ListNumber"/>
      </w:pPr>
      <w:r>
        <w:rPr>
          <w:b/>
        </w:rPr>
        <w:t>KMO 작품 겹침</w:t>
      </w:r>
      <w:r>
        <w:t xml:space="preserve"> — NLK 후보의 등록작(KMO)이 ABox 판본의 KMO 와 일치 (최강)</w:t>
      </w:r>
    </w:p>
    <w:p>
      <w:pPr>
        <w:pStyle w:val="ListNumber"/>
      </w:pPr>
      <w:r>
        <w:rPr>
          <w:b/>
        </w:rPr>
        <w:t>생년 일치</w:t>
      </w:r>
      <w:r>
        <w:t xml:space="preserve"> — 알라딘 작가 bio 의 출생연도 ↔ NLK </w:t>
      </w:r>
      <w:r>
        <w:rPr>
          <w:rFonts w:ascii="Consolas" w:hAnsi="Consolas" w:eastAsia="Consolas"/>
          <w:sz w:val="18"/>
        </w:rPr>
        <w:t>birthYear</w:t>
      </w:r>
    </w:p>
    <w:p>
      <w:pPr>
        <w:pStyle w:val="ListNumber"/>
      </w:pPr>
      <w:r>
        <w:rPr>
          <w:b/>
        </w:rPr>
        <w:t>대표작 제목 일치</w:t>
      </w:r>
      <w:r>
        <w:t xml:space="preserve"> — bio 의 대표작(《》) ↔ 후보의 등록작 제목(book.json title)</w:t>
      </w:r>
    </w:p>
    <w:p>
      <w:pPr>
        <w:pStyle w:val="ListNumber"/>
      </w:pPr>
      <w:r>
        <w:rPr>
          <w:b/>
        </w:rPr>
        <w:t>직업 일치</w:t>
      </w:r>
      <w:r>
        <w:t xml:space="preserve"> — bio 의 직업 ↔ NLK </w:t>
      </w:r>
      <w:r>
        <w:rPr>
          <w:rFonts w:ascii="Consolas" w:hAnsi="Consolas" w:eastAsia="Consolas"/>
          <w:sz w:val="18"/>
        </w:rPr>
        <w:t>fieldOfActivity</w:t>
      </w:r>
      <w:r>
        <w:t>/</w:t>
      </w:r>
      <w:r>
        <w:rPr>
          <w:rFonts w:ascii="Consolas" w:hAnsi="Consolas" w:eastAsia="Consolas"/>
          <w:sz w:val="18"/>
        </w:rPr>
        <w:t>jobTitle</w:t>
      </w:r>
      <w:r>
        <w:t>. 영화감독·가수·사진가 등 비문학 창작자(추천·원작 역할)도 포함</w:t>
      </w:r>
    </w:p>
    <w:p>
      <w:r>
        <w:rPr>
          <w:b/>
        </w:rPr>
        <w:t>알라딘 bio 활용</w:t>
      </w:r>
      <w:r>
        <w:t xml:space="preserve">: 알라딘 </w:t>
      </w:r>
      <w:r>
        <w:rPr>
          <w:rFonts w:ascii="Consolas" w:hAnsi="Consolas" w:eastAsia="Consolas"/>
          <w:sz w:val="18"/>
        </w:rPr>
        <w:t>authors[].authorInfo</w:t>
      </w:r>
      <w:r>
        <w:t>(작가 소개)에 담긴 생년·직업·대표작은 동명이인 해소의 핵심 단서다. 유명도 추정 같은 휴리스틱보다 안전하며, 잘못 붙은 링크를 자동 교정하는 데에도 쓰였다.</w:t>
      </w:r>
    </w:p>
    <w:p>
      <w:r>
        <w:rPr>
          <w:b/>
        </w:rPr>
        <w:t>사람 검수 루프</w:t>
      </w:r>
      <w:r>
        <w:t xml:space="preserve">: 자동 매칭 결과는 인터랙티브 HTML 검수 도구로 사람이 승인/반려/수정할 수 있으며, 확정분은 </w:t>
      </w:r>
      <w:r>
        <w:rPr>
          <w:rFonts w:ascii="Consolas" w:hAnsi="Consolas" w:eastAsia="Consolas"/>
          <w:sz w:val="18"/>
        </w:rPr>
        <w:t>manual_verified</w:t>
      </w:r>
      <w:r>
        <w:t>(high)로 기록되고 잘못된 링크는 제거된다.</w:t>
      </w:r>
    </w:p>
    <w:p>
      <w:pPr>
        <w:pStyle w:val="Heading2"/>
      </w:pPr>
      <w:r>
        <w:t>9. 직렬화 변이</w:t>
      </w:r>
    </w:p>
    <w:p>
      <w:r>
        <w:t>OBI 는 같은 정보를 두 가지 RDF 직렬화 형식으로 제공한다.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파일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직렬화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마케팅 카피 표현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호환성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obi_0428_emptynode.owl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RDF/XML (표준 OWL 2)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blank node + DP/OP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Protégé 호환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obi_0428_rdfstar.ttl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Turtle-star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rdf-star reification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Jena 4.x / rdflib 6+ 필요. Protégé 미지원</w:t>
            </w:r>
          </w:p>
        </w:tc>
      </w:tr>
    </w:tbl>
    <w:p/>
    <w:p>
      <w:r>
        <w:rPr>
          <w:b/>
        </w:rPr>
        <w:t>표준 작업은 emptynode 버전을 사용한다.</w:t>
      </w:r>
      <w:r>
        <w:t xml:space="preserve"> rdf-star 변이는 추후 reification 패턴 비교 연구용으로 함께 제공된다.</w:t>
      </w:r>
    </w:p>
    <w:p>
      <w:pPr>
        <w:pStyle w:val="Heading2"/>
      </w:pPr>
      <w:r>
        <w:t>10. 명명 규약</w:t>
      </w:r>
    </w:p>
    <w:p>
      <w:pPr>
        <w:pStyle w:val="Heading3"/>
      </w:pPr>
      <w:r>
        <w:t>10.1 URI Slug 생성 룰</w:t>
      </w:r>
    </w:p>
    <w:p>
      <w:r>
        <w:t>자원 이름에서 한글·영문·숫자만 남기고 공백·특수문자를 제거한다.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def slugify(name: str) -&gt; str:</w:t>
        <w:br/>
      </w:r>
      <w:r>
        <w:rPr>
          <w:rFonts w:ascii="Consolas" w:hAnsi="Consolas" w:eastAsia="Consolas"/>
          <w:sz w:val="17"/>
        </w:rPr>
        <w:t xml:space="preserve">    return re.sub(r"[^가-힣A-Za-z0-9]", "", name or "")</w:t>
      </w:r>
    </w:p>
    <w:p>
      <w:r>
        <w:t xml:space="preserve">예: </w:t>
      </w:r>
      <w:r>
        <w:rPr>
          <w:rFonts w:ascii="Consolas" w:hAnsi="Consolas" w:eastAsia="Consolas"/>
          <w:sz w:val="18"/>
        </w:rPr>
        <w:t>"문학과 지성사"</w:t>
      </w:r>
      <w:r>
        <w:t xml:space="preserve"> → </w:t>
      </w:r>
      <w:r>
        <w:rPr>
          <w:rFonts w:ascii="Consolas" w:hAnsi="Consolas" w:eastAsia="Consolas"/>
          <w:sz w:val="18"/>
        </w:rPr>
        <w:t>obi:Org_문학과지성사</w:t>
      </w:r>
    </w:p>
    <w:p>
      <w:pPr>
        <w:pStyle w:val="Heading3"/>
      </w:pPr>
      <w:r>
        <w:t>10.2 라벨 부착 정책</w:t>
      </w:r>
    </w:p>
    <w:p>
      <w:r>
        <w:t xml:space="preserve">한 자원에 같은 언어의 라벨이 여럿 있을 때 </w:t>
      </w:r>
      <w:r>
        <w:rPr>
          <w:rFonts w:ascii="Consolas" w:hAnsi="Consolas" w:eastAsia="Consolas"/>
          <w:sz w:val="18"/>
        </w:rPr>
        <w:t>rdfs:label</w:t>
      </w:r>
      <w:r>
        <w:t xml:space="preserve"> 을 중복 선언하지 않는다. 대표 이름만 </w:t>
      </w:r>
      <w:r>
        <w:rPr>
          <w:rFonts w:ascii="Consolas" w:hAnsi="Consolas" w:eastAsia="Consolas"/>
          <w:sz w:val="18"/>
        </w:rPr>
        <w:t>rdfs:label</w:t>
      </w:r>
      <w:r>
        <w:t xml:space="preserve"> + </w:t>
      </w:r>
      <w:r>
        <w:rPr>
          <w:rFonts w:ascii="Consolas" w:hAnsi="Consolas" w:eastAsia="Consolas"/>
          <w:sz w:val="18"/>
        </w:rPr>
        <w:t>skos:prefLabel</w:t>
      </w:r>
      <w:r>
        <w:t xml:space="preserve">, 이명은 </w:t>
      </w:r>
      <w:r>
        <w:rPr>
          <w:rFonts w:ascii="Consolas" w:hAnsi="Consolas" w:eastAsia="Consolas"/>
          <w:sz w:val="18"/>
        </w:rPr>
        <w:t>skos:altLabel</w:t>
      </w:r>
      <w:r>
        <w:t xml:space="preserve"> 로 분리한다.</w:t>
      </w:r>
    </w:p>
    <w:p>
      <w:r>
        <w:t xml:space="preserve">예: </w:t>
      </w:r>
      <w:r>
        <w:rPr>
          <w:rFonts w:ascii="Consolas" w:hAnsi="Consolas" w:eastAsia="Consolas"/>
          <w:sz w:val="18"/>
        </w:rPr>
        <w:t>obi:Org_창비</w:t>
      </w:r>
      <w:r>
        <w:t xml:space="preserve"> → prefLabel "창비"@ko, altLabel "창작과비평사"@ko</w:t>
      </w:r>
    </w:p>
    <w:p>
      <w:pPr>
        <w:pStyle w:val="Heading3"/>
      </w:pPr>
      <w:r>
        <w:t>10.3 출판사 정규화</w:t>
      </w:r>
    </w:p>
    <w:p>
      <w:r>
        <w:t xml:space="preserve">메타 publisher 문자열의 </w:t>
      </w:r>
      <w:r>
        <w:rPr>
          <w:rFonts w:ascii="Consolas" w:hAnsi="Consolas" w:eastAsia="Consolas"/>
          <w:sz w:val="18"/>
        </w:rPr>
        <w:t>X(Y)</w:t>
      </w:r>
      <w:r>
        <w:t xml:space="preserve"> 패턴 (예: </w:t>
      </w:r>
      <w:r>
        <w:rPr>
          <w:rFonts w:ascii="Consolas" w:hAnsi="Consolas" w:eastAsia="Consolas"/>
          <w:sz w:val="18"/>
        </w:rPr>
        <w:t>"알에이치코리아(RHK)"</w:t>
      </w:r>
      <w:r>
        <w:t>) 은 4 유형으로 분류된다.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유형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정책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예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Type a — 풀네임/약자 같은 entity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출판업계 통용 표기를 slug + 다른 표기를 </w:t>
            </w:r>
            <w:r>
              <w:rPr>
                <w:rFonts w:ascii="Consolas" w:hAnsi="Consolas" w:eastAsia="Consolas"/>
                <w:sz w:val="17"/>
              </w:rPr>
              <w:t>skos:altLabel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Org_RHK</w:t>
            </w:r>
            <w:r>
              <w:rPr>
                <w:sz w:val="17"/>
              </w:rPr>
              <w:t xml:space="preserve"> + altLabel "알에이치코리아"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Type b — 표기 변이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같은 entity, altLabel 부착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Org_한즈미디어</w:t>
            </w:r>
            <w:r>
              <w:rPr>
                <w:sz w:val="17"/>
              </w:rPr>
              <w:t xml:space="preserve"> + altLabel "한스미디어"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Type c — imprint/모회사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X 만 slug, Y 는 </w:t>
            </w:r>
            <w:r>
              <w:rPr>
                <w:rFonts w:ascii="Consolas" w:hAnsi="Consolas" w:eastAsia="Consolas"/>
                <w:sz w:val="17"/>
              </w:rPr>
              <w:t>rdfs:comment</w:t>
            </w:r>
            <w:r>
              <w:rPr>
                <w:sz w:val="17"/>
              </w:rPr>
              <w:t xml:space="preserve"> 로 보존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Org_퍼플레인</w:t>
            </w:r>
            <w:r>
              <w:rPr>
                <w:sz w:val="17"/>
              </w:rPr>
              <w:t xml:space="preserve"> + comment "메타데이터 원문: 퍼플레인(갈매나무)"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Type d — 법인 접미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X 만 사용, "(주)" 무시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Org_데이즈엔터</w:t>
            </w:r>
          </w:p>
        </w:tc>
      </w:tr>
    </w:tbl>
    <w:p/>
    <w:p>
      <w:pPr>
        <w:pStyle w:val="Heading3"/>
      </w:pPr>
      <w:r>
        <w:t>10.4 OCR 변이·표기 변이 자동 통합</w:t>
      </w:r>
    </w:p>
    <w:p>
      <w:r>
        <w:t>LLM 이 추출한 OCR 오인식 표기는 사전 정의된 매핑(</w:t>
      </w:r>
      <w:r>
        <w:rPr>
          <w:rFonts w:ascii="Consolas" w:hAnsi="Consolas" w:eastAsia="Consolas"/>
          <w:sz w:val="18"/>
        </w:rPr>
        <w:t>publisher_normalizer.py</w:t>
      </w:r>
      <w:r>
        <w:t xml:space="preserve"> 의 </w:t>
      </w:r>
      <w:r>
        <w:rPr>
          <w:rFonts w:ascii="Consolas" w:hAnsi="Consolas" w:eastAsia="Consolas"/>
          <w:sz w:val="18"/>
        </w:rPr>
        <w:t>_OCR_VARIANT_MAP</w:t>
      </w:r>
      <w:r>
        <w:t>·</w:t>
      </w:r>
      <w:r>
        <w:rPr>
          <w:rFonts w:ascii="Consolas" w:hAnsi="Consolas" w:eastAsia="Consolas"/>
          <w:sz w:val="18"/>
        </w:rPr>
        <w:t>_AWARD_BODY_MAP</w:t>
      </w:r>
      <w:r>
        <w:t>)으로 canonical slug 에 자동 매핑된다.</w:t>
      </w:r>
    </w:p>
    <w:p>
      <w:r>
        <w:t>예:</w:t>
      </w:r>
    </w:p>
    <w:p>
      <w:pPr>
        <w:pStyle w:val="ListBullet"/>
      </w:pPr>
      <w:r>
        <w:t xml:space="preserve">"문학과의 지성사" → </w:t>
      </w:r>
      <w:r>
        <w:rPr>
          <w:rFonts w:ascii="Consolas" w:hAnsi="Consolas" w:eastAsia="Consolas"/>
          <w:sz w:val="18"/>
        </w:rPr>
        <w:t>Org_문학과지성사</w:t>
      </w:r>
    </w:p>
    <w:p>
      <w:pPr>
        <w:pStyle w:val="ListBullet"/>
      </w:pPr>
      <w:r>
        <w:t xml:space="preserve">"엘리시트" / "엘리시온" → </w:t>
      </w:r>
      <w:r>
        <w:rPr>
          <w:rFonts w:ascii="Consolas" w:hAnsi="Consolas" w:eastAsia="Consolas"/>
          <w:sz w:val="18"/>
        </w:rPr>
        <w:t>Org_엘릭시르</w:t>
      </w:r>
    </w:p>
    <w:p>
      <w:pPr>
        <w:pStyle w:val="ListBullet"/>
      </w:pPr>
      <w:r>
        <w:t xml:space="preserve">"서울대학교" → </w:t>
      </w:r>
      <w:r>
        <w:rPr>
          <w:rFonts w:ascii="Consolas" w:hAnsi="Consolas" w:eastAsia="Consolas"/>
          <w:sz w:val="18"/>
        </w:rPr>
        <w:t>Org_서울대</w:t>
      </w:r>
    </w:p>
    <w:p>
      <w:pPr>
        <w:pStyle w:val="ListBullet"/>
      </w:pPr>
      <w:r>
        <w:t xml:space="preserve">"한겨레신문사" → </w:t>
      </w:r>
      <w:r>
        <w:rPr>
          <w:rFonts w:ascii="Consolas" w:hAnsi="Consolas" w:eastAsia="Consolas"/>
          <w:sz w:val="18"/>
        </w:rPr>
        <w:t>Org_한겨레</w:t>
      </w:r>
    </w:p>
    <w:p>
      <w:pPr>
        <w:pStyle w:val="ListBullet"/>
      </w:pPr>
      <w:r>
        <w:t xml:space="preserve">"부커상 위원회" → </w:t>
      </w:r>
      <w:r>
        <w:rPr>
          <w:rFonts w:ascii="Consolas" w:hAnsi="Consolas" w:eastAsia="Consolas"/>
          <w:sz w:val="18"/>
        </w:rPr>
        <w:t>Org_부커상재단</w:t>
      </w:r>
    </w:p>
    <w:p>
      <w:pPr>
        <w:pStyle w:val="Heading2"/>
      </w:pPr>
      <w:r>
        <w:t>11. SPARQL 사용 예시</w:t>
      </w:r>
    </w:p>
    <w:p>
      <w:r>
        <w:t>외부 사용자가 자주 쓸 만한 분석 패턴 5종.</w:t>
      </w:r>
    </w:p>
    <w:p>
      <w:pPr>
        <w:pStyle w:val="Heading3"/>
      </w:pPr>
      <w:r>
        <w:t>11.1 한 작가의 모든 띠지 시점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PREFIX obi: &lt;http://aks.ac.kr/ontologies/obi#&gt;</w:t>
        <w:br/>
      </w:r>
      <w:r>
        <w:rPr>
          <w:rFonts w:ascii="Consolas" w:hAnsi="Consolas" w:eastAsia="Consolas"/>
          <w:sz w:val="17"/>
        </w:rPr>
        <w:t>PREFIX dcterms: &lt;http://purl.org/dc/terms/&gt;</w:t>
        <w:br/>
      </w:r>
      <w:r>
        <w:rPr>
          <w:rFonts w:ascii="Consolas" w:hAnsi="Consolas" w:eastAsia="Consolas"/>
          <w:sz w:val="17"/>
        </w:rPr>
        <w:t>PREFIX bibo: &lt;http://purl.org/ontology/bibo/&gt;</w:t>
        <w:br/>
      </w:r>
      <w:r>
        <w:rPr>
          <w:rFonts w:ascii="Consolas" w:hAnsi="Consolas" w:eastAsia="Consolas"/>
          <w:sz w:val="17"/>
        </w:rPr>
        <w:t>PREFIX rdfs: &lt;http://www.w3.org/2000/01/rdf-schema#&gt;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SELECT ?work_label ?isbn ?year WHERE {</w:t>
        <w:br/>
      </w:r>
      <w:r>
        <w:rPr>
          <w:rFonts w:ascii="Consolas" w:hAnsi="Consolas" w:eastAsia="Consolas"/>
          <w:sz w:val="17"/>
        </w:rPr>
        <w:t xml:space="preserve">  obi:Person_한강 ^dcterms:creator ?work .</w:t>
        <w:br/>
      </w:r>
      <w:r>
        <w:rPr>
          <w:rFonts w:ascii="Consolas" w:hAnsi="Consolas" w:eastAsia="Consolas"/>
          <w:sz w:val="17"/>
        </w:rPr>
        <w:t xml:space="preserve">  ?work rdfs:label ?work_label ;</w:t>
        <w:br/>
      </w:r>
      <w:r>
        <w:rPr>
          <w:rFonts w:ascii="Consolas" w:hAnsi="Consolas" w:eastAsia="Consolas"/>
          <w:sz w:val="17"/>
        </w:rPr>
        <w:t xml:space="preserve">        obi:hasManifestation ?mani .</w:t>
        <w:br/>
      </w:r>
      <w:r>
        <w:rPr>
          <w:rFonts w:ascii="Consolas" w:hAnsi="Consolas" w:eastAsia="Consolas"/>
          <w:sz w:val="17"/>
        </w:rPr>
        <w:t xml:space="preserve">  ?mani bibo:isbn13 ?isbn ;</w:t>
        <w:br/>
      </w:r>
      <w:r>
        <w:rPr>
          <w:rFonts w:ascii="Consolas" w:hAnsi="Consolas" w:eastAsia="Consolas"/>
          <w:sz w:val="17"/>
        </w:rPr>
        <w:t xml:space="preserve">        obi:hasImage ?img .</w:t>
        <w:br/>
      </w:r>
      <w:r>
        <w:rPr>
          <w:rFonts w:ascii="Consolas" w:hAnsi="Consolas" w:eastAsia="Consolas"/>
          <w:sz w:val="17"/>
        </w:rPr>
        <w:t xml:space="preserve">  ?img obi:hasObi/obi:collectionDate ?year .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t>ORDER BY ?work_label ?year</w:t>
      </w:r>
    </w:p>
    <w:p>
      <w:pPr>
        <w:pStyle w:val="Heading3"/>
      </w:pPr>
      <w:r>
        <w:t>11.2 영상화된 작품의 추천인 직군 분포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PREFIX obi: &lt;http://aks.ac.kr/ontologies/obi#&gt;</w:t>
        <w:br/>
      </w:r>
      <w:r>
        <w:rPr>
          <w:rFonts w:ascii="Consolas" w:hAnsi="Consolas" w:eastAsia="Consolas"/>
          <w:sz w:val="17"/>
        </w:rPr>
        <w:t>PREFIX skos: &lt;http://www.w3.org/2004/02/skos/core#&gt;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SELECT ?role (COUNT(*) AS ?n) WHERE {</w:t>
        <w:br/>
      </w:r>
      <w:r>
        <w:rPr>
          <w:rFonts w:ascii="Consolas" w:hAnsi="Consolas" w:eastAsia="Consolas"/>
          <w:sz w:val="17"/>
        </w:rPr>
        <w:t xml:space="preserve">  ?work obi:hasManifestation/obi:hasImage/obi:hasObi ?obi .</w:t>
        <w:br/>
      </w:r>
      <w:r>
        <w:rPr>
          <w:rFonts w:ascii="Consolas" w:hAnsi="Consolas" w:eastAsia="Consolas"/>
          <w:sz w:val="17"/>
        </w:rPr>
        <w:t xml:space="preserve">  ?obi obi:hasAdaptationMention [] .</w:t>
        <w:br/>
      </w:r>
      <w:r>
        <w:rPr>
          <w:rFonts w:ascii="Consolas" w:hAnsi="Consolas" w:eastAsia="Consolas"/>
          <w:sz w:val="17"/>
        </w:rPr>
        <w:t xml:space="preserve">  ?obi obi:hasEndorsement/obi:endorserRole/skos:prefLabel ?role .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t>GROUP BY ?role ORDER BY DESC(?n)</w:t>
      </w:r>
    </w:p>
    <w:p>
      <w:pPr>
        <w:pStyle w:val="Heading3"/>
      </w:pPr>
      <w:r>
        <w:t>11.3 출판사별 추천인 직군 다양성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PREFIX obi: &lt;http://aks.ac.kr/ontologies/obi#&gt;</w:t>
        <w:br/>
      </w:r>
      <w:r>
        <w:rPr>
          <w:rFonts w:ascii="Consolas" w:hAnsi="Consolas" w:eastAsia="Consolas"/>
          <w:sz w:val="17"/>
        </w:rPr>
        <w:t>PREFIX dcterms: &lt;http://purl.org/dc/terms/&gt;</w:t>
        <w:br/>
      </w:r>
      <w:r>
        <w:rPr>
          <w:rFonts w:ascii="Consolas" w:hAnsi="Consolas" w:eastAsia="Consolas"/>
          <w:sz w:val="17"/>
        </w:rPr>
        <w:t>PREFIX skos: &lt;http://www.w3.org/2004/02/skos/core#&gt;</w:t>
        <w:br/>
      </w:r>
      <w:r>
        <w:rPr>
          <w:rFonts w:ascii="Consolas" w:hAnsi="Consolas" w:eastAsia="Consolas"/>
          <w:sz w:val="17"/>
        </w:rPr>
        <w:t>PREFIX foaf: &lt;http://xmlns.com/foaf/0.1/&gt;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SELECT ?publisher (COUNT(DISTINCT ?role) AS ?role_diversity) WHERE {</w:t>
        <w:br/>
      </w:r>
      <w:r>
        <w:rPr>
          <w:rFonts w:ascii="Consolas" w:hAnsi="Consolas" w:eastAsia="Consolas"/>
          <w:sz w:val="17"/>
        </w:rPr>
        <w:t xml:space="preserve">  ?mani dcterms:publisher/foaf:name ?publisher ;</w:t>
        <w:br/>
      </w:r>
      <w:r>
        <w:rPr>
          <w:rFonts w:ascii="Consolas" w:hAnsi="Consolas" w:eastAsia="Consolas"/>
          <w:sz w:val="17"/>
        </w:rPr>
        <w:t xml:space="preserve">        obi:hasImage/obi:hasObi/obi:hasEndorsement/obi:endorserRole/skos:prefLabel ?role .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t>GROUP BY ?publisher</w:t>
        <w:br/>
      </w:r>
      <w:r>
        <w:rPr>
          <w:rFonts w:ascii="Consolas" w:hAnsi="Consolas" w:eastAsia="Consolas"/>
          <w:sz w:val="17"/>
        </w:rPr>
        <w:t>ORDER BY DESC(?role_diversity)</w:t>
        <w:br/>
      </w:r>
      <w:r>
        <w:rPr>
          <w:rFonts w:ascii="Consolas" w:hAnsi="Consolas" w:eastAsia="Consolas"/>
          <w:sz w:val="17"/>
        </w:rPr>
        <w:t>LIMIT 20</w:t>
      </w:r>
    </w:p>
    <w:p>
      <w:pPr>
        <w:pStyle w:val="Heading3"/>
      </w:pPr>
      <w:r>
        <w:t>11.4 시리즈별 마케팅 카피 패턴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PREFIX obi: &lt;http://aks.ac.kr/ontologies/obi#&gt;</w:t>
        <w:br/>
      </w:r>
      <w:r>
        <w:rPr>
          <w:rFonts w:ascii="Consolas" w:hAnsi="Consolas" w:eastAsia="Consolas"/>
          <w:sz w:val="17"/>
        </w:rPr>
        <w:t>PREFIX rdfs: &lt;http://www.w3.org/2000/01/rdf-schema#&gt;</w:t>
        <w:br/>
      </w:r>
      <w:r>
        <w:rPr>
          <w:rFonts w:ascii="Consolas" w:hAnsi="Consolas" w:eastAsia="Consolas"/>
          <w:sz w:val="17"/>
        </w:rPr>
        <w:t>PREFIX dcterms: &lt;http://purl.org/dc/terms/&gt;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SELECT ?block_type (COUNT(*) AS ?n) WHERE {</w:t>
        <w:br/>
      </w:r>
      <w:r>
        <w:rPr>
          <w:rFonts w:ascii="Consolas" w:hAnsi="Consolas" w:eastAsia="Consolas"/>
          <w:sz w:val="17"/>
        </w:rPr>
        <w:t xml:space="preserve">  obi:Series_위픽시리즈 dcterms:hasPart ?work .</w:t>
        <w:br/>
      </w:r>
      <w:r>
        <w:rPr>
          <w:rFonts w:ascii="Consolas" w:hAnsi="Consolas" w:eastAsia="Consolas"/>
          <w:sz w:val="17"/>
        </w:rPr>
        <w:t xml:space="preserve">  ?work obi:hasManifestation/obi:hasImage/obi:hasObi ?obi .</w:t>
        <w:br/>
      </w:r>
      <w:r>
        <w:rPr>
          <w:rFonts w:ascii="Consolas" w:hAnsi="Consolas" w:eastAsia="Consolas"/>
          <w:sz w:val="17"/>
        </w:rPr>
        <w:t xml:space="preserve">  ?obi ?p ?b .</w:t>
        <w:br/>
      </w:r>
      <w:r>
        <w:rPr>
          <w:rFonts w:ascii="Consolas" w:hAnsi="Consolas" w:eastAsia="Consolas"/>
          <w:sz w:val="17"/>
        </w:rPr>
        <w:t xml:space="preserve">  ?p rdfs:subPropertyOf+ obi:hasMarketingCopy .</w:t>
        <w:br/>
      </w:r>
      <w:r>
        <w:rPr>
          <w:rFonts w:ascii="Consolas" w:hAnsi="Consolas" w:eastAsia="Consolas"/>
          <w:sz w:val="17"/>
        </w:rPr>
        <w:t xml:space="preserve">  BIND(REPLACE(STR(?p), "^.*#", "") AS ?block_type)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t>GROUP BY ?block_type ORDER BY DESC(?n)</w:t>
      </w:r>
    </w:p>
    <w:p>
      <w:pPr>
        <w:pStyle w:val="Heading3"/>
      </w:pPr>
      <w:r>
        <w:t>11.5 다년도 띠지 변화 추적</w:t>
      </w:r>
    </w:p>
    <w:p>
      <w:r>
        <w:t>같은 ISBN 의 책이 여러 해에 걸쳐 다른 띠지를 두른 경우를 식별한다.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PREFIX obi: &lt;http://aks.ac.kr/ontologies/obi#&gt;</w:t>
        <w:br/>
      </w:r>
      <w:r>
        <w:rPr>
          <w:rFonts w:ascii="Consolas" w:hAnsi="Consolas" w:eastAsia="Consolas"/>
          <w:sz w:val="17"/>
        </w:rPr>
        <w:t>PREFIX bibo: &lt;http://purl.org/ontology/bibo/&gt;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SELECT ?isbn (COUNT(DISTINCT ?obi) AS ?n_obi) WHERE {</w:t>
        <w:br/>
      </w:r>
      <w:r>
        <w:rPr>
          <w:rFonts w:ascii="Consolas" w:hAnsi="Consolas" w:eastAsia="Consolas"/>
          <w:sz w:val="17"/>
        </w:rPr>
        <w:t xml:space="preserve">  ?mani bibo:isbn13 ?isbn ;</w:t>
        <w:br/>
      </w:r>
      <w:r>
        <w:rPr>
          <w:rFonts w:ascii="Consolas" w:hAnsi="Consolas" w:eastAsia="Consolas"/>
          <w:sz w:val="17"/>
        </w:rPr>
        <w:t xml:space="preserve">        obi:hasImage/obi:hasObi ?obi .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t>GROUP BY ?isbn</w:t>
        <w:br/>
      </w:r>
      <w:r>
        <w:rPr>
          <w:rFonts w:ascii="Consolas" w:hAnsi="Consolas" w:eastAsia="Consolas"/>
          <w:sz w:val="17"/>
        </w:rPr>
        <w:t>HAVING (COUNT(DISTINCT ?obi) &gt; 1)</w:t>
        <w:br/>
      </w:r>
      <w:r>
        <w:rPr>
          <w:rFonts w:ascii="Consolas" w:hAnsi="Consolas" w:eastAsia="Consolas"/>
          <w:sz w:val="17"/>
        </w:rPr>
        <w:t>ORDER BY DESC(?n_obi)</w:t>
      </w:r>
    </w:p>
    <w:p>
      <w:pPr>
        <w:pStyle w:val="Heading3"/>
      </w:pPr>
      <w:r>
        <w:t>11.6 신뢰도 높은 인물 링크만 선별</w:t>
      </w:r>
    </w:p>
    <w:p>
      <w:r>
        <w:t>분석·시각화 시 저신뢰(review) 노드를 제외하고 검증된 링크만 사용한다.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PREFIX obi: &lt;http://aks.ac.kr/ontologies/obi#&gt;</w:t>
        <w:br/>
      </w:r>
      <w:r>
        <w:rPr>
          <w:rFonts w:ascii="Consolas" w:hAnsi="Consolas" w:eastAsia="Consolas"/>
          <w:sz w:val="17"/>
        </w:rPr>
        <w:t>PREFIX owl: &lt;http://www.w3.org/2002/07/owl#&gt;</w:t>
        <w:br/>
      </w:r>
      <w:r>
        <w:rPr>
          <w:rFonts w:ascii="Consolas" w:hAnsi="Consolas" w:eastAsia="Consolas"/>
          <w:sz w:val="17"/>
        </w:rPr>
        <w:t>PREFIX foaf: &lt;http://xmlns.com/foaf/0.1/&gt;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SELECT ?person ?name ?kac WHERE {</w:t>
        <w:br/>
      </w:r>
      <w:r>
        <w:rPr>
          <w:rFonts w:ascii="Consolas" w:hAnsi="Consolas" w:eastAsia="Consolas"/>
          <w:sz w:val="17"/>
        </w:rPr>
        <w:t xml:space="preserve">  ?person a foaf:Person ;</w:t>
        <w:br/>
      </w:r>
      <w:r>
        <w:rPr>
          <w:rFonts w:ascii="Consolas" w:hAnsi="Consolas" w:eastAsia="Consolas"/>
          <w:sz w:val="17"/>
        </w:rPr>
        <w:t xml:space="preserve">          obi:linkageConfidence "high" ;</w:t>
        <w:br/>
      </w:r>
      <w:r>
        <w:rPr>
          <w:rFonts w:ascii="Consolas" w:hAnsi="Consolas" w:eastAsia="Consolas"/>
          <w:sz w:val="17"/>
        </w:rPr>
        <w:t xml:space="preserve">          foaf:name ?name ;</w:t>
        <w:br/>
      </w:r>
      <w:r>
        <w:rPr>
          <w:rFonts w:ascii="Consolas" w:hAnsi="Consolas" w:eastAsia="Consolas"/>
          <w:sz w:val="17"/>
        </w:rPr>
        <w:t xml:space="preserve">          owl:sameAs ?kac .</w:t>
        <w:br/>
      </w:r>
      <w:r>
        <w:rPr>
          <w:rFonts w:ascii="Consolas" w:hAnsi="Consolas" w:eastAsia="Consolas"/>
          <w:sz w:val="17"/>
        </w:rPr>
        <w:t xml:space="preserve">  FILTER(CONTAINS(STR(?kac), "/resource/KAC"))</w:t>
        <w:br/>
      </w:r>
      <w:r>
        <w:rPr>
          <w:rFonts w:ascii="Consolas" w:hAnsi="Consolas" w:eastAsia="Consolas"/>
          <w:sz w:val="17"/>
        </w:rPr>
        <w:t>}</w:t>
      </w:r>
    </w:p>
    <w:p>
      <w:r>
        <w:t xml:space="preserve">미검수 대상(수동 검토 큐)만 뽑으려면 </w:t>
      </w:r>
      <w:r>
        <w:rPr>
          <w:rFonts w:ascii="Consolas" w:hAnsi="Consolas" w:eastAsia="Consolas"/>
          <w:sz w:val="18"/>
        </w:rPr>
        <w:t>obi:linkageConfidence "review"</w:t>
      </w:r>
      <w:r>
        <w:t xml:space="preserve"> 로 바꾼다.</w:t>
      </w:r>
    </w:p>
    <w:p>
      <w:pPr>
        <w:pStyle w:val="Heading2"/>
      </w:pPr>
      <w:r>
        <w:t>12. 데이터 통계 (2026-06-23 기준, rdflib 7.6 파싱 검증)</w:t>
      </w:r>
    </w:p>
    <w:p>
      <w:pPr>
        <w:shd w:val="clear" w:color="auto" w:fill="FBF6E9"/>
        <w:ind w:left="200"/>
      </w:pPr>
      <w:r>
        <w:rPr>
          <w:i/>
          <w:sz w:val="18"/>
        </w:rPr>
        <w:t xml:space="preserve">본 절 수치는 최종본 </w:t>
      </w:r>
      <w:r>
        <w:rPr>
          <w:rFonts w:ascii="Consolas" w:hAnsi="Consolas" w:eastAsia="Consolas"/>
          <w:i/>
          <w:sz w:val="18"/>
        </w:rPr>
        <w:t>.ttl</w:t>
      </w:r>
      <w:r>
        <w:rPr>
          <w:i/>
          <w:sz w:val="18"/>
        </w:rPr>
        <w:t>/</w:t>
      </w:r>
      <w:r>
        <w:rPr>
          <w:rFonts w:ascii="Consolas" w:hAnsi="Consolas" w:eastAsia="Consolas"/>
          <w:i/>
          <w:sz w:val="18"/>
        </w:rPr>
        <w:t>.owl</w:t>
      </w:r>
      <w:r>
        <w:rPr>
          <w:i/>
          <w:sz w:val="18"/>
        </w:rPr>
        <w:t xml:space="preserve"> 파일을 rdflib 로 직접 파싱해 재계산했다. 5개 파일 전부 파싱 정상(구문 오류 0).</w:t>
      </w:r>
    </w:p>
    <w:p>
      <w:pPr>
        <w:pStyle w:val="Heading3"/>
      </w:pPr>
      <w:r>
        <w:t>12.1 인스턴스 수 (통합그래프)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클래스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수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2,211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2,382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2,933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obi:Obi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2,935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103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2,505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foaf:Organization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783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skos:Concept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144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skos:ConceptScheme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obi:AnonymousReader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</w:tr>
    </w:tbl>
    <w:p/>
    <w:p>
      <w:pPr>
        <w:shd w:val="clear" w:color="auto" w:fill="FBF6E9"/>
        <w:ind w:left="200"/>
      </w:pPr>
      <w:r>
        <w:rPr>
          <w:rFonts w:ascii="Consolas" w:hAnsi="Consolas" w:eastAsia="Consolas"/>
          <w:i/>
          <w:sz w:val="18"/>
        </w:rPr>
        <w:t>obi:AnonymousReader</w:t>
      </w:r>
      <w:r>
        <w:rPr>
          <w:i/>
          <w:sz w:val="18"/>
        </w:rPr>
        <w:t xml:space="preserve"> 1건(</w:t>
      </w:r>
      <w:r>
        <w:rPr>
          <w:rFonts w:ascii="Consolas" w:hAnsi="Consolas" w:eastAsia="Consolas"/>
          <w:i/>
          <w:sz w:val="18"/>
        </w:rPr>
        <w:t>obi:AnonymousReader_000001</w:t>
      </w:r>
      <w:r>
        <w:rPr>
          <w:i/>
          <w:sz w:val="18"/>
        </w:rPr>
        <w:t>)은 익명 독자·리뷰어 발화(알라딘 마스킹 닉네임 "bri</w:t>
      </w:r>
      <w:r>
        <w:rPr>
          <w:b/>
          <w:i/>
          <w:sz w:val="18"/>
        </w:rPr>
        <w:t xml:space="preserve">*"·"무지개님" 등)를 통합 표상하는 placeholder 인스턴스다. `obi:AnonymousReader rdfs:subClassOf foaf:Agent` 로 정의되어 </w:t>
      </w:r>
      <w:r>
        <w:rPr>
          <w:i/>
          <w:sz w:val="18"/>
        </w:rPr>
        <w:t xml:space="preserve">의도적으로 </w:t>
      </w:r>
      <w:r>
        <w:rPr>
          <w:rFonts w:ascii="Consolas" w:hAnsi="Consolas" w:eastAsia="Consolas"/>
          <w:i/>
          <w:sz w:val="18"/>
        </w:rPr>
        <w:t>foaf:Person</w:t>
      </w:r>
      <w:r>
        <w:rPr>
          <w:i/>
          <w:sz w:val="18"/>
        </w:rPr>
        <w:t xml:space="preserve"> 이 아니다**(식별 가능한 한 사람이 아니라 익명 집단이므로). </w:t>
      </w:r>
      <w:r>
        <w:rPr>
          <w:rFonts w:ascii="Consolas" w:hAnsi="Consolas" w:eastAsia="Consolas"/>
          <w:i/>
          <w:sz w:val="18"/>
        </w:rPr>
        <w:t>endorsedBy</w:t>
      </w:r>
      <w:r>
        <w:rPr>
          <w:i/>
          <w:sz w:val="18"/>
        </w:rPr>
        <w:t xml:space="preserve"> 대상 중 유일하게 </w:t>
      </w:r>
      <w:r>
        <w:rPr>
          <w:rFonts w:ascii="Consolas" w:hAnsi="Consolas" w:eastAsia="Consolas"/>
          <w:i/>
          <w:sz w:val="18"/>
        </w:rPr>
        <w:t>foaf:Person</w:t>
      </w:r>
      <w:r>
        <w:rPr>
          <w:i/>
          <w:sz w:val="18"/>
        </w:rPr>
        <w:t xml:space="preserve"> 이 아닌 노드이며, 닉네임 원문은 각 추천 블록의 </w:t>
      </w:r>
      <w:r>
        <w:rPr>
          <w:rFonts w:ascii="Consolas" w:hAnsi="Consolas" w:eastAsia="Consolas"/>
          <w:i/>
          <w:sz w:val="18"/>
        </w:rPr>
        <w:t>rdfs:comment</w:t>
      </w:r>
      <w:r>
        <w:rPr>
          <w:i/>
          <w:sz w:val="18"/>
        </w:rPr>
        <w:t xml:space="preserve"> 에 보존된다. 데이터 오류가 아니라 설계상 정상이다.</w:t>
      </w:r>
    </w:p>
    <w:p>
      <w:pPr>
        <w:pStyle w:val="Heading3"/>
      </w:pPr>
      <w:r>
        <w:t>12.2 외부 링크 현황</w:t>
      </w:r>
    </w:p>
    <w:p>
      <w:r>
        <w:t xml:space="preserve">외부 자원 매칭은 </w:t>
      </w:r>
      <w:r>
        <w:rPr>
          <w:b/>
        </w:rPr>
        <w:t>인물(Person) 매칭을 최우선</w:t>
      </w:r>
      <w:r>
        <w:t>으로 한다. NLK 인물 전거(KAC)를 1차 앵커로 연결한 뒤, 그 전거 클러스터를 통해 ISNI·VIAF·Wikidata 등 국제 식별자를 함께 끌어온다.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Person KAC(NLK 인물전거) 보유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1,499 / 2,505 (</w:t>
            </w:r>
            <w:r>
              <w:rPr>
                <w:b/>
                <w:sz w:val="17"/>
              </w:rPr>
              <w:t>59.8%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Person 외부링크(KAC 외 포함) 보유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1,614 / 2,505 (</w:t>
            </w:r>
            <w:r>
              <w:rPr>
                <w:b/>
                <w:sz w:val="17"/>
              </w:rPr>
              <w:t>64.4%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사람 검증(</w:t>
            </w:r>
            <w:r>
              <w:rPr>
                <w:rFonts w:ascii="Consolas" w:hAnsi="Consolas" w:eastAsia="Consolas"/>
                <w:sz w:val="17"/>
              </w:rPr>
              <w:t>manual_verified</w:t>
            </w:r>
            <w:r>
              <w:rPr>
                <w:sz w:val="17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266건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신뢰도 분포(</w:t>
            </w:r>
            <w:r>
              <w:rPr>
                <w:rFonts w:ascii="Consolas" w:hAnsi="Consolas" w:eastAsia="Consolas"/>
                <w:sz w:val="17"/>
              </w:rPr>
              <w:t>linkageConfidence</w:t>
            </w:r>
            <w:r>
              <w:rPr>
                <w:sz w:val="17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high 1,208 · medium 113 · review 106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linkageStatus</w:t>
            </w:r>
            <w:r>
              <w:rPr>
                <w:sz w:val="17"/>
              </w:rPr>
              <w:t xml:space="preserve"> 미분류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0건</w:t>
            </w:r>
            <w:r>
              <w:rPr>
                <w:sz w:val="17"/>
              </w:rPr>
              <w:t xml:space="preserve"> (전 Person·Org 3,288개체 링크 또는 사유 범주화)</w:t>
            </w:r>
          </w:p>
        </w:tc>
      </w:tr>
    </w:tbl>
    <w:p/>
    <w:p>
      <w:r>
        <w:rPr>
          <w:rFonts w:ascii="Consolas" w:hAnsi="Consolas" w:eastAsia="Consolas"/>
          <w:sz w:val="18"/>
        </w:rPr>
        <w:t>owl:sameAs</w:t>
      </w:r>
      <w:r>
        <w:t xml:space="preserve"> 외부 도메인 분포(상위): KAC 1,499 · ISNI 1,234 · VIAF 1,139 · Wikidata 818 · LoC 487 · DNB 400 · DBpedia 325 · OCLC 276 · BnF 271 · IdRef 263 · NDL(일) 256 · KAB 169 등. 즉 한 인물이 KAC 앵커를 중심으로 평균 여러 국제 전거에 동시 연결된다.</w:t>
      </w:r>
    </w:p>
    <w:p>
      <w:pPr>
        <w:pStyle w:val="Heading3"/>
      </w:pPr>
      <w:r>
        <w:t>12.3 무결성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검증 항목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결과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도메인/레인지 위반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0건 (모든 단계 일관)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KAC 매핑 정확도 (Wikidata cross-source 검증)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94.3% PASS (314건 기준)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잘못된 링크 제거 (사람 검수)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20건</w:t>
            </w:r>
          </w:p>
        </w:tc>
      </w:tr>
    </w:tbl>
    <w:p/>
    <w:p>
      <w:pPr>
        <w:pStyle w:val="Heading3"/>
      </w:pPr>
      <w:r>
        <w:t>12.4 통합 그래프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총 트리플 (TBox + ABox)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137,956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TBox 트리플 (</w:t>
            </w:r>
            <w:r>
              <w:rPr>
                <w:rFonts w:ascii="Consolas" w:hAnsi="Consolas" w:eastAsia="Consolas"/>
                <w:sz w:val="17"/>
              </w:rPr>
              <w:t>띠지온톨로지_TBox.owl</w:t>
            </w:r>
            <w:r>
              <w:rPr>
                <w:sz w:val="17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352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통합 파일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OBI_통합그래프_전수.ttl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ISBN13 중복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0건 (2,382개 전부 유일)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hasObi</w:t>
            </w:r>
            <w:r>
              <w:rPr>
                <w:sz w:val="17"/>
              </w:rPr>
              <w:t>·</w:t>
            </w:r>
            <w:r>
              <w:rPr>
                <w:rFonts w:ascii="Consolas" w:hAnsi="Consolas" w:eastAsia="Consolas"/>
                <w:sz w:val="17"/>
              </w:rPr>
              <w:t>hasBCover</w:t>
            </w:r>
            <w:r>
              <w:rPr>
                <w:sz w:val="17"/>
              </w:rPr>
              <w:t xml:space="preserve"> 끊긴 참조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0건</w:t>
            </w:r>
          </w:p>
        </w:tc>
      </w:tr>
    </w:tbl>
    <w:p/>
    <w:p>
      <w:pPr>
        <w:pStyle w:val="Heading3"/>
      </w:pPr>
      <w:r>
        <w:t>12.5 뒷표지(BCover) 확장 통계</w:t>
      </w:r>
    </w:p>
    <w:p>
      <w:r>
        <w:t>뒷표지 권위 ABox(</w:t>
      </w:r>
      <w:r>
        <w:rPr>
          <w:rFonts w:ascii="Consolas" w:hAnsi="Consolas" w:eastAsia="Consolas"/>
          <w:sz w:val="18"/>
        </w:rPr>
        <w:t>뒷표지_ABox.ttl</w:t>
      </w:r>
      <w:r>
        <w:t>) — 전체 뒷표지 비전 OCR(Gemini) 기반.</w:t>
      </w:r>
    </w:p>
    <w:p>
      <w:r>
        <w:t>블록 수치는 rdflib 트리플 기준(한 블록 속성이 쉼표로 다중 값을 가지므로 텍스트 줄 수와 다름).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obi:BCover</w:t>
            </w:r>
            <w:r>
              <w:rPr>
                <w:sz w:val="17"/>
              </w:rPr>
              <w:t xml:space="preserve"> 인스턴스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587 책 (전부 </w:t>
            </w:r>
            <w:r>
              <w:rPr>
                <w:rFonts w:ascii="Consolas" w:hAnsi="Consolas" w:eastAsia="Consolas"/>
                <w:sz w:val="17"/>
              </w:rPr>
              <w:t>hasBCover</w:t>
            </w:r>
            <w:r>
              <w:rPr>
                <w:sz w:val="17"/>
              </w:rPr>
              <w:t xml:space="preserve"> 로 Image 연결, 고아 0)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마케팅 블록(총)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2,175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├ </w:t>
            </w:r>
            <w:r>
              <w:rPr>
                <w:rFonts w:ascii="Consolas" w:hAnsi="Consolas" w:eastAsia="Consolas"/>
                <w:sz w:val="17"/>
              </w:rPr>
              <w:t>hasEndorsement</w:t>
            </w:r>
            <w:r>
              <w:rPr>
                <w:sz w:val="17"/>
              </w:rPr>
              <w:t xml:space="preserve"> (추천·권위)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730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├ </w:t>
            </w:r>
            <w:r>
              <w:rPr>
                <w:rFonts w:ascii="Consolas" w:hAnsi="Consolas" w:eastAsia="Consolas"/>
                <w:sz w:val="17"/>
              </w:rPr>
              <w:t>hasPublisherCopy</w:t>
            </w:r>
            <w:r>
              <w:rPr>
                <w:sz w:val="17"/>
              </w:rPr>
              <w:t xml:space="preserve"> (출판사 카피)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634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├ </w:t>
            </w:r>
            <w:r>
              <w:rPr>
                <w:rFonts w:ascii="Consolas" w:hAnsi="Consolas" w:eastAsia="Consolas"/>
                <w:sz w:val="17"/>
              </w:rPr>
              <w:t>hasTextExcerpt</w:t>
            </w:r>
            <w:r>
              <w:rPr>
                <w:sz w:val="17"/>
              </w:rPr>
              <w:t xml:space="preserve"> (본문 발췌)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521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├ </w:t>
            </w:r>
            <w:r>
              <w:rPr>
                <w:rFonts w:ascii="Consolas" w:hAnsi="Consolas" w:eastAsia="Consolas"/>
                <w:sz w:val="17"/>
              </w:rPr>
              <w:t>hasAuthorNote</w:t>
            </w:r>
            <w:r>
              <w:rPr>
                <w:sz w:val="17"/>
              </w:rPr>
              <w:t xml:space="preserve"> (작가의 말)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135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├ </w:t>
            </w:r>
            <w:r>
              <w:rPr>
                <w:rFonts w:ascii="Consolas" w:hAnsi="Consolas" w:eastAsia="Consolas"/>
                <w:sz w:val="17"/>
              </w:rPr>
              <w:t>hasPressCitation</w:t>
            </w:r>
            <w:r>
              <w:rPr>
                <w:sz w:val="17"/>
              </w:rPr>
              <w:t xml:space="preserve"> (언론 인용)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82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├ </w:t>
            </w:r>
            <w:r>
              <w:rPr>
                <w:rFonts w:ascii="Consolas" w:hAnsi="Consolas" w:eastAsia="Consolas"/>
                <w:sz w:val="17"/>
              </w:rPr>
              <w:t>hasAwardMention</w:t>
            </w:r>
            <w:r>
              <w:rPr>
                <w:sz w:val="17"/>
              </w:rPr>
              <w:t xml:space="preserve"> (수상)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44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└ 기타(선정 9·영상화 7·시리즈 6·판매 6·미디어 1)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29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위치 분류 </w:t>
            </w:r>
            <w:r>
              <w:rPr>
                <w:rFonts w:ascii="Consolas" w:hAnsi="Consolas" w:eastAsia="Consolas"/>
                <w:sz w:val="17"/>
              </w:rPr>
              <w:t>printedOn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전량 </w:t>
            </w:r>
            <w:r>
              <w:rPr>
                <w:rFonts w:ascii="Consolas" w:hAnsi="Consolas" w:eastAsia="Consolas"/>
                <w:sz w:val="17"/>
              </w:rPr>
              <w:t>Surface_뒷표지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물질성 </w:t>
            </w:r>
            <w:r>
              <w:rPr>
                <w:rFonts w:ascii="Consolas" w:hAnsi="Consolas" w:eastAsia="Consolas"/>
                <w:sz w:val="17"/>
              </w:rPr>
              <w:t>isEphemeral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false</w:t>
            </w:r>
            <w:r>
              <w:rPr>
                <w:sz w:val="17"/>
              </w:rPr>
              <w:t xml:space="preserve"> (영구·비평적 정당화 면)</w:t>
            </w:r>
          </w:p>
        </w:tc>
      </w:tr>
    </w:tbl>
    <w:p/>
    <w:p>
      <w:pPr>
        <w:pStyle w:val="Heading4"/>
      </w:pPr>
      <w:r>
        <w:t>뒷표지 추천인의 외부 자원 매칭 (Person 우선, 일부 추가 매칭 예정)</w:t>
      </w:r>
    </w:p>
    <w:p>
      <w:r>
        <w:t xml:space="preserve">뒷표지에서도 인물 매칭을 우선한다. 추천인은 가능한 한 통합그래프의 기존 </w:t>
      </w:r>
      <w:r>
        <w:rPr>
          <w:rFonts w:ascii="Consolas" w:hAnsi="Consolas" w:eastAsia="Consolas"/>
          <w:sz w:val="18"/>
        </w:rPr>
        <w:t>foaf:Person</w:t>
      </w:r>
      <w:r>
        <w:t xml:space="preserve"> URI 를 </w:t>
      </w:r>
      <w:r>
        <w:rPr>
          <w:b/>
        </w:rPr>
        <w:t>재사용</w:t>
      </w:r>
      <w:r>
        <w:t>하여 기존 KAC/bio 매칭 결과를 그대로 상속하고, 신규 인물만 별도로 KAC 연결한다.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뒷표지 </w:t>
            </w:r>
            <w:r>
              <w:rPr>
                <w:rFonts w:ascii="Consolas" w:hAnsi="Consolas" w:eastAsia="Consolas"/>
                <w:sz w:val="17"/>
              </w:rPr>
              <w:t>endorsedBy</w:t>
            </w:r>
            <w:r>
              <w:rPr>
                <w:sz w:val="17"/>
              </w:rPr>
              <w:t xml:space="preserve"> 발화주체 참조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342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├ 기존 엔티티 재사용(=KAC 인프라 상속)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217 (Person 216 + 익명독자 placeholder 1)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└ 신규 인물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125 (</w:t>
            </w:r>
            <w:r>
              <w:rPr>
                <w:b/>
                <w:sz w:val="17"/>
              </w:rPr>
              <w:t>전부 `foaf:Person` 타이핑</w:t>
            </w:r>
            <w:r>
              <w:rPr>
                <w:sz w:val="17"/>
              </w:rPr>
              <w:t xml:space="preserve"> ✓, 미타이핑 0)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신규 인물 중 KAC 연결 완료(</w:t>
            </w:r>
            <w:r>
              <w:rPr>
                <w:rFonts w:ascii="Consolas" w:hAnsi="Consolas" w:eastAsia="Consolas"/>
                <w:sz w:val="17"/>
              </w:rPr>
              <w:t>뒷표지_인물KAC.ttl</w:t>
            </w:r>
            <w:r>
              <w:rPr>
                <w:sz w:val="17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56 / 125</w:t>
            </w:r>
            <w:r>
              <w:rPr>
                <w:sz w:val="17"/>
              </w:rPr>
              <w:t xml:space="preserve"> (직군↔NLK occupation 대조)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신규 인물 중 </w:t>
            </w:r>
            <w:r>
              <w:rPr>
                <w:b/>
                <w:sz w:val="17"/>
              </w:rPr>
              <w:t>추가 매칭 예정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69 / 125</w:t>
            </w:r>
            <w:r>
              <w:rPr>
                <w:sz w:val="17"/>
              </w:rPr>
              <w:t xml:space="preserve"> (KAC 미연결 — 후속 작업)</w:t>
            </w:r>
          </w:p>
        </w:tc>
      </w:tr>
    </w:tbl>
    <w:p/>
    <w:p>
      <w:pPr>
        <w:shd w:val="clear" w:color="auto" w:fill="FBF6E9"/>
        <w:ind w:left="200"/>
      </w:pPr>
      <w:r>
        <w:rPr>
          <w:i/>
          <w:sz w:val="18"/>
        </w:rPr>
        <w:t xml:space="preserve">발화주체 342건 중 1건은 일반 추천인이 아니라 익명 독자 placeholder </w:t>
      </w:r>
      <w:r>
        <w:rPr>
          <w:rFonts w:ascii="Consolas" w:hAnsi="Consolas" w:eastAsia="Consolas"/>
          <w:i/>
          <w:sz w:val="18"/>
        </w:rPr>
        <w:t>obi:AnonymousReader_000001</w:t>
      </w:r>
      <w:r>
        <w:rPr>
          <w:i/>
          <w:sz w:val="18"/>
        </w:rPr>
        <w:t xml:space="preserve">(§12.1)로, 통합그래프에 </w:t>
      </w:r>
      <w:r>
        <w:rPr>
          <w:rFonts w:ascii="Consolas" w:hAnsi="Consolas" w:eastAsia="Consolas"/>
          <w:i/>
          <w:sz w:val="18"/>
        </w:rPr>
        <w:t>a obi:AnonymousReader</w:t>
      </w:r>
      <w:r>
        <w:rPr>
          <w:i/>
          <w:sz w:val="18"/>
        </w:rPr>
        <w:t xml:space="preserve">(⊂ </w:t>
      </w:r>
      <w:r>
        <w:rPr>
          <w:rFonts w:ascii="Consolas" w:hAnsi="Consolas" w:eastAsia="Consolas"/>
          <w:i/>
          <w:sz w:val="18"/>
        </w:rPr>
        <w:t>foaf:Agent</w:t>
      </w:r>
      <w:r>
        <w:rPr>
          <w:i/>
          <w:sz w:val="18"/>
        </w:rPr>
        <w:t xml:space="preserve">)로 정상 타이핑된 </w:t>
      </w:r>
      <w:r>
        <w:rPr>
          <w:b/>
          <w:i/>
          <w:sz w:val="18"/>
        </w:rPr>
        <w:t>기존 공유 인스턴스</w:t>
      </w:r>
      <w:r>
        <w:rPr>
          <w:i/>
          <w:sz w:val="18"/>
        </w:rPr>
        <w:t xml:space="preserve">다. 따라서 실제 신규 *인물* 은 125명이며 모두 </w:t>
      </w:r>
      <w:r>
        <w:rPr>
          <w:rFonts w:ascii="Consolas" w:hAnsi="Consolas" w:eastAsia="Consolas"/>
          <w:i/>
          <w:sz w:val="18"/>
        </w:rPr>
        <w:t>foaf:Person</w:t>
      </w:r>
      <w:r>
        <w:rPr>
          <w:i/>
          <w:sz w:val="18"/>
        </w:rPr>
        <w:t xml:space="preserve"> 으로 타이핑돼 있다(미타이핑 0 — 데이터 오류 없음).</w:t>
      </w:r>
    </w:p>
    <w:p>
      <w:pPr>
        <w:shd w:val="clear" w:color="auto" w:fill="FBF6E9"/>
        <w:ind w:left="200"/>
      </w:pPr>
      <w:r>
        <w:rPr>
          <w:i/>
          <w:sz w:val="18"/>
        </w:rPr>
        <w:t xml:space="preserve">⚠️ 뒷표지 신규 추천인 125명 중 56명은 KAC 외부연결이 완료되었고, 나머지 </w:t>
      </w:r>
      <w:r>
        <w:rPr>
          <w:b/>
          <w:i/>
          <w:sz w:val="18"/>
        </w:rPr>
        <w:t>69명은 추가 인물 매칭 예정</w:t>
      </w:r>
      <w:r>
        <w:rPr>
          <w:i/>
          <w:sz w:val="18"/>
        </w:rPr>
        <w:t xml:space="preserve">이다(기존 </w:t>
      </w:r>
      <w:r>
        <w:rPr>
          <w:rFonts w:ascii="Consolas" w:hAnsi="Consolas" w:eastAsia="Consolas"/>
          <w:i/>
          <w:sz w:val="18"/>
        </w:rPr>
        <w:t>step9_local_kac</w:t>
      </w:r>
      <w:r>
        <w:rPr>
          <w:i/>
          <w:sz w:val="18"/>
        </w:rPr>
        <w:t>·</w:t>
      </w:r>
      <w:r>
        <w:rPr>
          <w:rFonts w:ascii="Consolas" w:hAnsi="Consolas" w:eastAsia="Consolas"/>
          <w:i/>
          <w:sz w:val="18"/>
        </w:rPr>
        <w:t>build_bio_disambiguation</w:t>
      </w:r>
      <w:r>
        <w:rPr>
          <w:i/>
          <w:sz w:val="18"/>
        </w:rPr>
        <w:t xml:space="preserve"> 파이프라인에 증분 투입 계획).</w:t>
      </w:r>
    </w:p>
    <w:p>
      <w:pPr>
        <w:shd w:val="clear" w:color="auto" w:fill="FBF6E9"/>
        <w:ind w:left="200"/>
      </w:pPr>
      <w:r>
        <w:rPr>
          <w:b/>
          <w:i/>
          <w:sz w:val="18"/>
        </w:rPr>
        <w:t>표면별 권위 분업 발견</w:t>
      </w:r>
      <w:r>
        <w:rPr>
          <w:i/>
          <w:sz w:val="18"/>
        </w:rPr>
        <w:t xml:space="preserve">(분석 출처: </w:t>
      </w:r>
      <w:r>
        <w:rPr>
          <w:rFonts w:ascii="Consolas" w:hAnsi="Consolas" w:eastAsia="Consolas"/>
          <w:i/>
          <w:sz w:val="18"/>
        </w:rPr>
        <w:t>DH2026/11_표면별권위분업/</w:t>
      </w:r>
      <w:r>
        <w:rPr>
          <w:i/>
          <w:sz w:val="18"/>
        </w:rPr>
        <w:t>): 비평(평론가) 권위 블록은 띠지만 보면 82건이나 뒷표지 포함 시 320건으로 늘어, 평론가 권위 비중이 11%→21%(약 4배)로 재평가된다. 뒷표지 총 권위(759)는 띠지(752)와 사실상 동등하다. 즉 띠지=동료추천+수상(선언), 뒷표지=동료+비평(논증)으로 권위 양식이 분업된다. (이 분업 수치는 역할 필터 기반 분석 산출물로, 위 블록 총량 통계와 집계 단위가 다름.)</w:t>
      </w:r>
    </w:p>
    <w:p>
      <w:pPr>
        <w:pStyle w:val="Heading2"/>
      </w:pPr>
      <w:r>
        <w:t>13. 다운로드·인용</w:t>
      </w:r>
    </w:p>
    <w:p>
      <w:pPr>
        <w:pStyle w:val="Heading3"/>
      </w:pPr>
      <w:r>
        <w:t>13.1 파일 일람 (과제 제출본 — 4종)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자원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파일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① 온톨로지 스키마 (TBox, RDF/XML)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OBI_온톨로지_스키마_v2.3.owl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② 온톨로지 설계 명세서 (본 문서)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띠지 온톨로지 명세서_최종.docx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③ 샘플 데이터 (ABox, Turtle, 통합)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OBI_샘플데이터_ABox.ttl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④ SPARQL 질의 모음 (7종)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OBI_SPARQL질의.rq</w:t>
            </w:r>
          </w:p>
        </w:tc>
      </w:tr>
    </w:tbl>
    <w:p/>
    <w:p>
      <w:pPr>
        <w:shd w:val="clear" w:color="auto" w:fill="FBF6E9"/>
        <w:ind w:left="200"/>
      </w:pPr>
      <w:r>
        <w:rPr>
          <w:i/>
          <w:sz w:val="18"/>
        </w:rPr>
        <w:t xml:space="preserve">스키마 </w:t>
      </w:r>
      <w:r>
        <w:rPr>
          <w:rFonts w:ascii="Consolas" w:hAnsi="Consolas" w:eastAsia="Consolas"/>
          <w:i/>
          <w:sz w:val="18"/>
        </w:rPr>
        <w:t>.owl</w:t>
      </w:r>
      <w:r>
        <w:rPr>
          <w:i/>
          <w:sz w:val="18"/>
        </w:rPr>
        <w:t xml:space="preserve"> 은 띠지 TBox 와 표지권위 확장(CoverCopy·BCover·SurfaceScheme·printedOn·isEphemeral)을 단일 파일로 병합한 것이다. 샘플 데이터 </w:t>
      </w:r>
      <w:r>
        <w:rPr>
          <w:rFonts w:ascii="Consolas" w:hAnsi="Consolas" w:eastAsia="Consolas"/>
          <w:i/>
          <w:sz w:val="18"/>
        </w:rPr>
        <w:t>.ttl</w:t>
      </w:r>
      <w:r>
        <w:rPr>
          <w:i/>
          <w:sz w:val="18"/>
        </w:rPr>
        <w:t xml:space="preserve"> 은 띠지 통합그래프 + 뒷표지 ABox + 뒷표지 인물 KAC 링크를 하나로 합친 union(약 15만 트리플)이다. 개념도는 본 명세서 §2 에 포함되어 있다.</w:t>
      </w:r>
    </w:p>
    <w:p>
      <w:pPr>
        <w:pStyle w:val="Heading3"/>
      </w:pPr>
      <w:r>
        <w:t>13.2 외부 자료 의존성</w:t>
      </w:r>
    </w:p>
    <w:p>
      <w:r>
        <w:t>본 ABox 의 메타데이터·외부 매핑은 다음 자료에 의존한다.</w:t>
      </w:r>
    </w:p>
    <w:p>
      <w:pPr>
        <w:pStyle w:val="ListBullet"/>
      </w:pPr>
      <w:r>
        <w:t>알라딘 OpenAPI (도서 메타·이미지)</w:t>
      </w:r>
    </w:p>
    <w:p>
      <w:pPr>
        <w:pStyle w:val="ListBullet"/>
      </w:pPr>
      <w:r>
        <w:t>국립중앙도서관 LOD (KAC·KAB·KMO·KSH JSON dump, https://lod.nl.go.kr/)</w:t>
      </w:r>
    </w:p>
    <w:p>
      <w:pPr>
        <w:pStyle w:val="ListBullet"/>
      </w:pPr>
      <w:r>
        <w:t>Wikidata SPARQL endpoint (https://query.wikidata.org/sparql)</w:t>
      </w:r>
    </w:p>
    <w:p>
      <w:pPr>
        <w:pStyle w:val="ListBullet"/>
      </w:pPr>
      <w:r>
        <w:t>Gemini 2.5 Flash (OCR + 마케팅 블록 의미 분류)</w:t>
      </w:r>
    </w:p>
    <w:p>
      <w:pPr>
        <w:pStyle w:val="Heading3"/>
      </w:pPr>
      <w:r>
        <w:t>13.3 인용</w:t>
      </w:r>
    </w:p>
    <w:p>
      <w:r>
        <w:t>본 데이터 또는 명세서 인용 시 다음 형식을 권장한다 (DOI 부여 후 갱신).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한국학중앙연구원. (2026). OBI 띠지·표지 권위 온톨로지 (Version 2.3) [Dataset].</w:t>
        <w:br/>
      </w:r>
      <w:r>
        <w:rPr>
          <w:rFonts w:ascii="Consolas" w:hAnsi="Consolas" w:eastAsia="Consolas"/>
          <w:sz w:val="17"/>
        </w:rPr>
        <w:t>http://aks.ac.kr/ontologies/obi#</w:t>
      </w:r>
    </w:p>
    <w:p>
      <w:pPr>
        <w:pStyle w:val="Heading2"/>
      </w:pPr>
      <w:r>
        <w:t>14. 표지 권위 확장 (Cover-Authority Extension)</w:t>
      </w:r>
    </w:p>
    <w:p>
      <w:r>
        <w:t xml:space="preserve">v2.3 에서 띠지 전용 모델을 </w:t>
      </w:r>
      <w:r>
        <w:rPr>
          <w:b/>
        </w:rPr>
        <w:t>표지 전체 권위</w:t>
      </w:r>
      <w:r>
        <w:t xml:space="preserve"> 로 확장했다. 설계 전문·검증·ABox 작업법은 별도 문서 </w:t>
      </w:r>
      <w:r>
        <w:rPr>
          <w:rFonts w:ascii="Consolas" w:hAnsi="Consolas" w:eastAsia="Consolas"/>
          <w:sz w:val="18"/>
        </w:rPr>
        <w:t>표지권위_스키마설명.md</w:t>
      </w:r>
      <w:r>
        <w:t xml:space="preserve"> 와 스키마 </w:t>
      </w:r>
      <w:r>
        <w:rPr>
          <w:rFonts w:ascii="Consolas" w:hAnsi="Consolas" w:eastAsia="Consolas"/>
          <w:sz w:val="18"/>
        </w:rPr>
        <w:t>2_스키마/표지권위_확장스키마.ttl</w:t>
      </w:r>
      <w:r>
        <w:t xml:space="preserve"> 을 참조한다. 핵심만 요약한다.</w:t>
      </w:r>
    </w:p>
    <w:p>
      <w:pPr>
        <w:pStyle w:val="Heading3"/>
      </w:pPr>
      <w:r>
        <w:t>14.1 상속 뿌리 obi:CoverCopy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obi:CoverCopy (표지 텍스트 산물)            ← 신설 상위(상속 뿌리)</w:t>
        <w:br/>
      </w:r>
      <w:r>
        <w:rPr>
          <w:rFonts w:ascii="Consolas" w:hAnsi="Consolas" w:eastAsia="Consolas"/>
          <w:sz w:val="17"/>
        </w:rPr>
        <w:t xml:space="preserve"> ├ obi:Obi    (띠지,   isEphemeral=true)    ← 소모성·즉각 마케팅</w:t>
        <w:br/>
      </w:r>
      <w:r>
        <w:rPr>
          <w:rFonts w:ascii="Consolas" w:hAnsi="Consolas" w:eastAsia="Consolas"/>
          <w:sz w:val="17"/>
        </w:rPr>
        <w:t xml:space="preserve"> └ obi:BCover (뒷표지, isEphemeral=false)   ← 영구·비평적 정당화</w:t>
      </w:r>
    </w:p>
    <w:p>
      <w:r>
        <w:t>11종 마케팅 블록 속성(</w:t>
      </w:r>
      <w:r>
        <w:rPr>
          <w:rFonts w:ascii="Consolas" w:hAnsi="Consolas" w:eastAsia="Consolas"/>
          <w:sz w:val="18"/>
        </w:rPr>
        <w:t>hasEndorsement</w:t>
      </w:r>
      <w:r>
        <w:t>·</w:t>
      </w:r>
      <w:r>
        <w:rPr>
          <w:rFonts w:ascii="Consolas" w:hAnsi="Consolas" w:eastAsia="Consolas"/>
          <w:sz w:val="18"/>
        </w:rPr>
        <w:t>hasPressCitation</w:t>
      </w:r>
      <w:r>
        <w:t xml:space="preserve"> 등)의 domain 을 </w:t>
      </w:r>
      <w:r>
        <w:rPr>
          <w:rFonts w:ascii="Consolas" w:hAnsi="Consolas" w:eastAsia="Consolas"/>
          <w:sz w:val="18"/>
        </w:rPr>
        <w:t>obi:CoverCopy</w:t>
      </w:r>
      <w:r>
        <w:t xml:space="preserve"> 에 둠으로써 띠지·뒷표지가 </w:t>
      </w:r>
      <w:r>
        <w:rPr>
          <w:b/>
        </w:rPr>
        <w:t>동일 어휘를 공유 상속</w:t>
      </w:r>
      <w:r>
        <w:t>한다. 인물(</w:t>
      </w:r>
      <w:r>
        <w:rPr>
          <w:rFonts w:ascii="Consolas" w:hAnsi="Consolas" w:eastAsia="Consolas"/>
          <w:sz w:val="18"/>
        </w:rPr>
        <w:t>foaf:Person</w:t>
      </w:r>
      <w:r>
        <w:t>)·작품(</w:t>
      </w:r>
      <w:r>
        <w:rPr>
          <w:rFonts w:ascii="Consolas" w:hAnsi="Consolas" w:eastAsia="Consolas"/>
          <w:sz w:val="18"/>
        </w:rPr>
        <w:t>obi:Work</w:t>
      </w:r>
      <w:r>
        <w:t>)·기관(</w:t>
      </w:r>
      <w:r>
        <w:rPr>
          <w:rFonts w:ascii="Consolas" w:hAnsi="Consolas" w:eastAsia="Consolas"/>
          <w:sz w:val="18"/>
        </w:rPr>
        <w:t>foaf:Organization</w:t>
      </w:r>
      <w:r>
        <w:t>)은 그대로 재사용하여 기존 KAC/bio 매칭·신뢰도 인프라를 뒷표지 추천인에도 동일 적용한다.</w:t>
      </w:r>
    </w:p>
    <w:p>
      <w:pPr>
        <w:pStyle w:val="Heading3"/>
      </w:pPr>
      <w:r>
        <w:t>14.2 위치(surface) 2계층 · 물질성</w:t>
      </w:r>
    </w:p>
    <w:p>
      <w:pPr>
        <w:pStyle w:val="ListBullet"/>
      </w:pPr>
      <w:r>
        <w:rPr>
          <w:b/>
        </w:rPr>
        <w:t>거친 위치</w:t>
      </w:r>
      <w:r>
        <w:t>(띠지 vs 뒷표지) = 캐리어 클래스(</w:t>
      </w:r>
      <w:r>
        <w:rPr>
          <w:rFonts w:ascii="Consolas" w:hAnsi="Consolas" w:eastAsia="Consolas"/>
          <w:sz w:val="18"/>
        </w:rPr>
        <w:t>Obi</w:t>
      </w:r>
      <w:r>
        <w:t>/</w:t>
      </w:r>
      <w:r>
        <w:rPr>
          <w:rFonts w:ascii="Consolas" w:hAnsi="Consolas" w:eastAsia="Consolas"/>
          <w:sz w:val="18"/>
        </w:rPr>
        <w:t>BCover</w:t>
      </w:r>
      <w:r>
        <w:t>)가 인코딩.</w:t>
      </w:r>
    </w:p>
    <w:p>
      <w:pPr>
        <w:pStyle w:val="ListBullet"/>
      </w:pPr>
      <w:r>
        <w:rPr>
          <w:b/>
        </w:rPr>
        <w:t>미세 위치</w:t>
      </w:r>
      <w:r>
        <w:t xml:space="preserve">(앞면/뒷면/날개) = </w:t>
      </w:r>
      <w:r>
        <w:rPr>
          <w:rFonts w:ascii="Consolas" w:hAnsi="Consolas" w:eastAsia="Consolas"/>
          <w:sz w:val="18"/>
        </w:rPr>
        <w:t>obi:printedOn</w:t>
      </w:r>
      <w:r>
        <w:t xml:space="preserve"> → </w:t>
      </w:r>
      <w:r>
        <w:rPr>
          <w:rFonts w:ascii="Consolas" w:hAnsi="Consolas" w:eastAsia="Consolas"/>
          <w:sz w:val="18"/>
        </w:rPr>
        <w:t>obi:SurfaceScheme</w:t>
      </w:r>
      <w:r>
        <w:t>(SKOS) Concept. 클래스 계층은 불변, 값만 분류.</w:t>
      </w:r>
    </w:p>
    <w:p>
      <w:pPr>
        <w:pStyle w:val="ListBullet"/>
      </w:pPr>
      <w:r>
        <w:rPr>
          <w:b/>
        </w:rPr>
        <w:t>물질성</w:t>
      </w:r>
      <w:r>
        <w:t xml:space="preserve"> = </w:t>
      </w:r>
      <w:r>
        <w:rPr>
          <w:rFonts w:ascii="Consolas" w:hAnsi="Consolas" w:eastAsia="Consolas"/>
          <w:sz w:val="18"/>
        </w:rPr>
        <w:t>obi:isEphemeral</w:t>
      </w:r>
      <w:r>
        <w:t xml:space="preserve"> (소모성/영구성)을 캐리어 클래스에 인코딩 → "교체되는 마케팅 면 vs 영구 정당화 면" 분석.</w:t>
      </w:r>
    </w:p>
    <w:p>
      <w:pPr>
        <w:pStyle w:val="Heading3"/>
      </w:pPr>
      <w:r>
        <w:t>14.3 무(無)reasoner 주의 (materialize)</w:t>
      </w:r>
    </w:p>
    <w:p>
      <w:r>
        <w:t xml:space="preserve">OBI 도구는 reasoner 없이 </w:t>
      </w:r>
      <w:r>
        <w:rPr>
          <w:rFonts w:ascii="Consolas" w:hAnsi="Consolas" w:eastAsia="Consolas"/>
          <w:sz w:val="18"/>
        </w:rPr>
        <w:t>rdf:type</w:t>
      </w:r>
      <w:r>
        <w:t xml:space="preserve"> 만 직접 본다. 상속을 데이터에 실체화하려면 BCover/Obi 인스턴스를 </w:t>
      </w:r>
      <w:r>
        <w:rPr>
          <w:rFonts w:ascii="Consolas" w:hAnsi="Consolas" w:eastAsia="Consolas"/>
          <w:sz w:val="18"/>
        </w:rPr>
        <w:t>obi:CoverCopy</w:t>
      </w:r>
      <w:r>
        <w:t xml:space="preserve"> 로도 함께 타이핑한다(뒷표지 ABox 는 이미 적용됨 — </w:t>
      </w:r>
      <w:r>
        <w:rPr>
          <w:rFonts w:ascii="Consolas" w:hAnsi="Consolas" w:eastAsia="Consolas"/>
          <w:sz w:val="18"/>
        </w:rPr>
        <w:t>?x a obi:CoverCopy</w:t>
      </w:r>
      <w:r>
        <w:t xml:space="preserve"> 즉시 작동). 상속 속성 경로 질의는 </w:t>
      </w:r>
      <w:r>
        <w:rPr>
          <w:rFonts w:ascii="Consolas" w:hAnsi="Consolas" w:eastAsia="Consolas"/>
          <w:sz w:val="18"/>
        </w:rPr>
        <w:t>rdfs:subPropertyOf*</w:t>
      </w:r>
      <w:r>
        <w:t xml:space="preserve"> 를 명시한다(§5_쿼리 07번 참조).</w:t>
      </w:r>
    </w:p>
    <w:p>
      <w:r>
        <w:rPr>
          <w:b/>
        </w:rPr>
        <w:t>문서 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