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2026-05-02T10:32:22Z</dcterms:created>
  <dcterms:modified xsi:type="dcterms:W3CDTF">2026-05-02T10:32:22Z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subtitle">
    <vt:lpwstr>SunQuarTeX Examples</vt:lpwstr>
  </property>
  <property fmtid="{D5CDD505-2E9C-101B-9397-08002B2CF9AE}" pid="14" name="toc-title">
    <vt:lpwstr>Table of contents</vt:lpwstr>
  </property>
</Properties>
</file>