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80.png" ContentType="image/png"/>
  <Override PartName="/word/media/rId74.png" ContentType="image/png"/>
  <Override PartName="/word/media/rId83.png" ContentType="image/png"/>
  <Override PartName="/word/media/rId77.png" ContentType="image/png"/>
  <Override PartName="/word/media/rId57.png" ContentType="image/png"/>
  <Override PartName="/word/media/rId61.png" ContentType="image/png"/>
  <Override PartName="/word/media/rId48.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r>
        <w:t xml:space="preserve">​</w:t>
      </w:r>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r>
        <w:t xml:space="preserve">​</w:t>
      </w:r>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r>
        <w:t xml:space="preserve">​</w:t>
      </w:r>
    </w:p>
    <w:bookmarkEnd w:id="42"/>
    <w:bookmarkStart w:id="47"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Start w:id="46" w:name="rem-numbered"/>
    <w:p>
      <w:pPr>
        <w:pStyle w:val="a0"/>
      </w:pPr>
      <w:r>
        <w:rPr>
          <w:rFonts w:hint="eastAsia"/>
          <w:i/>
          <w:iCs/>
        </w:rPr>
        <w:t xml:space="preserve">注记</w:t>
      </w:r>
      <w:r>
        <w:rPr>
          <w:i/>
          <w:iCs/>
        </w:rPr>
        <w:t xml:space="preserve"> 1</w:t>
      </w:r>
      <w:r>
        <w:t xml:space="preserve">. </w:t>
      </w:r>
      <w:r>
        <w:rPr>
          <w:rFonts w:hint="eastAsia"/>
        </w:rPr>
        <w:t xml:space="preserve">这是一个有标号注记．</w:t>
      </w:r>
    </w:p>
    <w:bookmarkEnd w:id="46"/>
    <w:p>
      <w:pPr>
        <w:pStyle w:val="a0"/>
      </w:pPr>
      <w:r>
        <w:rPr>
          <w:rFonts w:hint="eastAsia"/>
        </w:rPr>
        <w:t xml:space="preserve">这是对有标号注记的引用</w:t>
      </w:r>
      <w:r>
        <w:t xml:space="preserve"> </w:t>
      </w:r>
      <w:hyperlink w:anchor="rem-numbered">
        <w:r>
          <w:rPr>
            <w:rStyle w:val="ae"/>
          </w:rPr>
          <w:t xml:space="preserve">Remark 1</w:t>
        </w:r>
      </w:hyperlink>
      <w:r>
        <w:rPr>
          <w:rFonts w:hint="eastAsia"/>
        </w:rPr>
        <w:t xml:space="preserve">．</w:t>
      </w:r>
    </w:p>
    <w:bookmarkEnd w:id="47"/>
    <w:bookmarkStart w:id="66"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1" w:name="fig-polar"/>
          <w:p>
            <w:pPr>
              <w:pStyle w:val="Compact"/>
              <w:jc w:val="center"/>
            </w:pPr>
            <w:r>
              <w:drawing>
                <wp:inline>
                  <wp:extent cx="3571875" cy="3476625"/>
                  <wp:effectExtent b="0" l="0" r="0" t="0"/>
                  <wp:docPr descr="" title="" id="49" name="Picture"/>
                  <a:graphic>
                    <a:graphicData uri="http://schemas.openxmlformats.org/drawingml/2006/picture">
                      <pic:pic>
                        <pic:nvPicPr>
                          <pic:cNvPr descr="cnart_files/figure-docx/fig-polar-output-1.png" id="50" name="Picture"/>
                          <pic:cNvPicPr>
                            <a:picLocks noChangeArrowheads="1" noChangeAspect="1"/>
                          </pic:cNvPicPr>
                        </pic:nvPicPr>
                        <pic:blipFill>
                          <a:blip r:embed="rId48"/>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1"/>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6"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3" w:name="tbl-light-on-1"/>
                <w:bookmarkStart w:id="52"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2"/>
                <w:p>
                  <w:pPr>
                    <w:jc w:val="center"/>
                  </w:pPr>
                  <w:pPr>
                    <w:jc w:val="left"/>
                    <w:spacing w:before="200"/>
                    <w:pStyle w:val="ImageCaption"/>
                  </w:pPr>
                  <w:r>
                    <w:t xml:space="preserve">(a) </w:t>
                  </w:r>
                  <w:r>
                    <w:rPr>
                      <w:rFonts w:hint="eastAsia"/>
                    </w:rPr>
                    <w:t xml:space="preserve">（粗）</w:t>
                  </w:r>
                </w:p>
                <w:bookmarkEnd w:id="53"/>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tbl-light-on-2"/>
                <w:bookmarkStart w:id="54"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4"/>
                <w:p>
                  <w:pPr>
                    <w:jc w:val="center"/>
                  </w:pPr>
                  <w:pPr>
                    <w:jc w:val="left"/>
                    <w:spacing w:before="200"/>
                    <w:pStyle w:val="ImageCaption"/>
                  </w:pPr>
                  <w:r>
                    <w:t xml:space="preserve">(b) </w:t>
                  </w:r>
                  <w:r>
                    <w:rPr>
                      <w:rFonts w:hint="eastAsia"/>
                    </w:rPr>
                    <w:t xml:space="preserve">（细）</w:t>
                  </w:r>
                </w:p>
                <w:bookmarkEnd w:id="55"/>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6"/>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5"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light-on-1"/>
                <w:p>
                  <w:pPr>
                    <w:pStyle w:val="Compact"/>
                    <w:jc w:val="center"/>
                    <w:jc w:val="left"/>
                  </w:pPr>
                  <w:r>
                    <w:drawing>
                      <wp:inline>
                        <wp:extent cx="2971800" cy="2411210"/>
                        <wp:effectExtent b="0" l="0" r="0" t="0"/>
                        <wp:docPr descr="" title="" id="58" name="Picture"/>
                        <a:graphic>
                          <a:graphicData uri="http://schemas.openxmlformats.org/drawingml/2006/picture">
                            <pic:pic>
                              <pic:nvPicPr>
                                <pic:cNvPr descr="cnart_files/figure-docx/fig-light-on-output-1.png" id="59" name="Picture"/>
                                <pic:cNvPicPr>
                                  <a:picLocks noChangeArrowheads="1" noChangeAspect="1"/>
                                </pic:cNvPicPr>
                              </pic:nvPicPr>
                              <pic:blipFill>
                                <a:blip r:embed="rId57"/>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light-on-2"/>
                <w:p>
                  <w:pPr>
                    <w:pStyle w:val="Compact"/>
                    <w:jc w:val="center"/>
                    <w:jc w:val="left"/>
                  </w:pPr>
                  <w:r>
                    <w:drawing>
                      <wp:inline>
                        <wp:extent cx="2971800" cy="2347196"/>
                        <wp:effectExtent b="0" l="0" r="0" t="0"/>
                        <wp:docPr descr="" title="" id="62" name="Picture"/>
                        <a:graphic>
                          <a:graphicData uri="http://schemas.openxmlformats.org/drawingml/2006/picture">
                            <pic:pic>
                              <pic:nvPicPr>
                                <pic:cNvPr descr="cnart_files/figure-docx/fig-light-on-output-2.png" id="63" name="Picture"/>
                                <pic:cNvPicPr>
                                  <a:picLocks noChangeArrowheads="1" noChangeAspect="1"/>
                                </pic:cNvPicPr>
                              </pic:nvPicPr>
                              <pic:blipFill>
                                <a:blip r:embed="rId61"/>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4"/>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5"/>
    <w:bookmarkEnd w:id="66"/>
    <w:bookmarkStart w:id="70"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7"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9"/>
        </w:tc>
      </w:tr>
    </w:tbl>
    <w:bookmarkEnd w:id="70"/>
    <w:bookmarkStart w:id="72" w:name="layout"/>
    <w:p>
      <w:pPr>
        <w:pStyle w:val="1"/>
      </w:pPr>
      <w:r>
        <w:t xml:space="preserve">8 Layout</w:t>
      </w:r>
    </w:p>
    <w:p>
      <w:pPr>
        <w:pStyle w:val="FirstParagraph"/>
      </w:pPr>
      <w:r>
        <w:rPr>
          <w:rFonts w:hint="eastAsia"/>
        </w:rPr>
        <w:t xml:space="preserve">如</w:t>
      </w:r>
      <w:r>
        <w:t xml:space="preserve"> </w:t>
      </w:r>
      <w:hyperlink r:id="rId71">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2"/>
    <w:bookmarkStart w:id="73"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3"/>
    <w:bookmarkStart w:id="92"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1"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caution.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9" name="Picture"/>
                  <a:graphic>
                    <a:graphicData uri="http://schemas.openxmlformats.org/drawingml/2006/picture">
                      <pic:pic>
                        <pic:nvPicPr>
                          <pic:cNvPr descr="/opt/quarto/share/formats/docx/caution.png" id="90"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1"/>
    <w:bookmarkEnd w:id="92"/>
    <w:bookmarkStart w:id="105"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3"/>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4" w:name="refs"/>
    <w:bookmarkStart w:id="96"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5">
        <w:r>
          <w:rPr>
            <w:rStyle w:val="ae"/>
          </w:rPr>
          <w:t xml:space="preserve">https://std.samr.gov.cn/gb/search/gbDetailed?id=A47A713B767814ABE05397BE0A0ABB25</w:t>
        </w:r>
      </w:hyperlink>
      <w:r>
        <w:t xml:space="preserve">, </w:t>
      </w:r>
      <w:r>
        <w:rPr>
          <w:rFonts w:hint="eastAsia"/>
        </w:rPr>
        <w:t xml:space="preserve">2020年.</w:t>
      </w:r>
    </w:p>
    <w:bookmarkEnd w:id="96"/>
    <w:bookmarkStart w:id="97"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7"/>
    <w:bookmarkStart w:id="98"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8"/>
    <w:bookmarkStart w:id="99"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9"/>
    <w:bookmarkStart w:id="100"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100"/>
    <w:bookmarkStart w:id="101"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1"/>
    <w:bookmarkStart w:id="102"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2"/>
    <w:bookmarkStart w:id="103"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3"/>
    <w:bookmarkEnd w:id="104"/>
    <w:bookmarkEnd w:id="105"/>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3">
    <w:p>
      <w:pPr>
        <w:pStyle w:val="aa"/>
      </w:pPr>
      <w:r>
        <w:rPr>
          <w:rStyle w:val="ad"/>
        </w:rPr>
        <w:footnoteRef/>
      </w:r>
      <w:r>
        <w:t xml:space="preserve"> </w:t>
      </w:r>
      <w:r>
        <w:rPr>
          <w:rFonts w:hint="eastAsia"/>
        </w:rPr>
        <w:t xml:space="preserve">参见</w:t>
      </w:r>
      <w:r>
        <w:t xml:space="preserve"> </w:t>
      </w:r>
      <w:hyperlink r:id="rId94">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2026-10-28T14:26:06Z</dcterms:created>
  <dcterms:modified xsi:type="dcterms:W3CDTF">2026-10-28T14:26:06Z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SunQuarTeX Examples</vt:lpwstr>
  </property>
  <property fmtid="{D5CDD505-2E9C-101B-9397-08002B2CF9AE}" pid="18" name="toc-title">
    <vt:lpwstr>目录</vt:lpwstr>
  </property>
</Properties>
</file>