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Toc470459038"/>
    </w:p>
    <w:p>
      <w:pPr>
        <w:jc w:val="center"/>
        <w:rPr>
          <w:rFonts w:hint="eastAsia" w:ascii="宋体" w:hAnsi="宋体" w:eastAsia="宋体" w:cs="宋体"/>
          <w:smallCaps/>
          <w:color w:val="000000"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基于项目的案例教学系统</w:t>
      </w:r>
      <w:r>
        <w:rPr>
          <w:rFonts w:hint="eastAsia" w:ascii="宋体" w:hAnsi="宋体" w:cs="宋体"/>
          <w:b/>
          <w:bCs/>
          <w:sz w:val="30"/>
          <w:szCs w:val="30"/>
          <w:lang w:val="en-US" w:eastAsia="zh-CN"/>
        </w:rPr>
        <w:t>需求变更控制</w:t>
      </w: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pStyle w:val="2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1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需求变更控制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徐毓茜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1-8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pStyle w:val="2"/>
        <w:rPr>
          <w:rFonts w:hint="eastAsia"/>
          <w:b w:val="0"/>
          <w:bCs/>
          <w:sz w:val="24"/>
          <w:szCs w:val="24"/>
        </w:rPr>
      </w:pPr>
    </w:p>
    <w:p>
      <w:pPr>
        <w:pStyle w:val="2"/>
        <w:rPr>
          <w:rFonts w:hint="eastAsia"/>
          <w:b w:val="0"/>
          <w:bCs/>
          <w:sz w:val="24"/>
          <w:szCs w:val="24"/>
        </w:rPr>
      </w:pPr>
    </w:p>
    <w:p>
      <w:pPr>
        <w:rPr>
          <w:rFonts w:hint="eastAsia"/>
          <w:b w:val="0"/>
          <w:bCs/>
          <w:sz w:val="24"/>
          <w:szCs w:val="24"/>
        </w:rPr>
      </w:pPr>
    </w:p>
    <w:p>
      <w:pPr>
        <w:pStyle w:val="2"/>
        <w:ind w:left="0" w:leftChars="0" w:firstLine="0" w:firstLineChars="0"/>
        <w:rPr>
          <w:rFonts w:hint="eastAsia"/>
          <w:b w:val="0"/>
          <w:bCs/>
          <w:sz w:val="24"/>
          <w:szCs w:val="24"/>
        </w:rPr>
      </w:pPr>
    </w:p>
    <w:p>
      <w:pPr>
        <w:pStyle w:val="13"/>
        <w:jc w:val="center"/>
        <w:rPr>
          <w:lang w:val="zh-CN"/>
        </w:rPr>
      </w:pPr>
    </w:p>
    <w:sdt>
      <w:sdtPr>
        <w:rPr>
          <w:lang w:val="zh-CN"/>
        </w:rPr>
        <w:id w:val="33929442"/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3"/>
            <w:jc w:val="center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1.项目名称</w:t>
          </w:r>
          <w:r>
            <w:tab/>
          </w:r>
          <w:r>
            <w:fldChar w:fldCharType="begin"/>
          </w:r>
          <w:r>
            <w:instrText xml:space="preserve"> PAGEREF _Toc27327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2.项目背景</w:t>
          </w:r>
          <w:r>
            <w:tab/>
          </w:r>
          <w:r>
            <w:fldChar w:fldCharType="begin"/>
          </w:r>
          <w:r>
            <w:instrText xml:space="preserve"> PAGEREF _Toc150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3.变更内容</w:t>
          </w:r>
          <w:r>
            <w:tab/>
          </w:r>
          <w:r>
            <w:fldChar w:fldCharType="begin"/>
          </w:r>
          <w:r>
            <w:instrText xml:space="preserve"> PAGEREF _Toc28234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3.1变更请求属性</w:t>
          </w:r>
          <w:r>
            <w:tab/>
          </w:r>
          <w:r>
            <w:fldChar w:fldCharType="begin"/>
          </w:r>
          <w:r>
            <w:instrText xml:space="preserve"> PAGEREF _Toc13234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3.2变更原因</w:t>
          </w:r>
          <w:r>
            <w:tab/>
          </w:r>
          <w:r>
            <w:fldChar w:fldCharType="begin"/>
          </w:r>
          <w:r>
            <w:instrText xml:space="preserve"> PAGEREF _Toc9055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3.3变更结果</w:t>
          </w:r>
          <w:r>
            <w:tab/>
          </w:r>
          <w:r>
            <w:fldChar w:fldCharType="begin"/>
          </w:r>
          <w:r>
            <w:instrText xml:space="preserve"> PAGEREF _Toc4700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4.文档变更表</w:t>
          </w:r>
          <w:r>
            <w:tab/>
          </w:r>
          <w:r>
            <w:fldChar w:fldCharType="begin"/>
          </w:r>
          <w:r>
            <w:instrText xml:space="preserve"> PAGEREF _Toc21063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4.1文档信息</w:t>
          </w:r>
          <w:r>
            <w:tab/>
          </w:r>
          <w:r>
            <w:fldChar w:fldCharType="begin"/>
          </w:r>
          <w:r>
            <w:instrText xml:space="preserve"> PAGEREF _Toc22292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4.2变更记录</w:t>
          </w:r>
          <w:r>
            <w:tab/>
          </w:r>
          <w:r>
            <w:fldChar w:fldCharType="begin"/>
          </w:r>
          <w:r>
            <w:instrText xml:space="preserve"> PAGEREF _Toc31094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4.3变更</w:t>
          </w:r>
          <w:r>
            <w:t>审阅</w:t>
          </w:r>
          <w:r>
            <w:tab/>
          </w:r>
          <w:r>
            <w:fldChar w:fldCharType="begin"/>
          </w:r>
          <w:r>
            <w:instrText xml:space="preserve"> PAGEREF _Toc17570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5.变更申请书</w:t>
          </w:r>
          <w:r>
            <w:tab/>
          </w:r>
          <w:r>
            <w:fldChar w:fldCharType="begin"/>
          </w:r>
          <w:r>
            <w:instrText xml:space="preserve"> PAGEREF _Toc15892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6</w:t>
          </w:r>
          <w:r>
            <w:t>.</w:t>
          </w:r>
          <w:r>
            <w:rPr>
              <w:rFonts w:hint="eastAsia"/>
            </w:rPr>
            <w:t>文件签署</w:t>
          </w:r>
          <w:r>
            <w:tab/>
          </w:r>
          <w:r>
            <w:fldChar w:fldCharType="begin"/>
          </w:r>
          <w:r>
            <w:instrText xml:space="preserve"> PAGEREF _Toc11024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4"/>
      </w:pPr>
      <w:bookmarkStart w:id="1" w:name="_Toc27327"/>
      <w:r>
        <w:rPr>
          <w:rFonts w:hint="eastAsia"/>
        </w:rPr>
        <w:t>1.项目名称</w:t>
      </w:r>
      <w:bookmarkEnd w:id="0"/>
      <w:bookmarkEnd w:id="1"/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基于项目的案例教学系统</w:t>
      </w:r>
    </w:p>
    <w:p>
      <w:pPr>
        <w:pStyle w:val="4"/>
      </w:pPr>
      <w:bookmarkStart w:id="2" w:name="_Toc470459039"/>
      <w:bookmarkStart w:id="3" w:name="_Toc150"/>
      <w:r>
        <w:rPr>
          <w:rFonts w:hint="eastAsia"/>
        </w:rPr>
        <w:t>2.项目背景</w:t>
      </w:r>
      <w:bookmarkEnd w:id="2"/>
      <w:bookmarkEnd w:id="3"/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本项目的提出者是杨枨老师，侯宏仑老师，承担项目的小组是PRD2018-G</w:t>
      </w:r>
      <w:r>
        <w:rPr>
          <w:rFonts w:hint="eastAsia"/>
          <w:sz w:val="24"/>
          <w:szCs w:val="24"/>
          <w:lang w:val="en-US" w:eastAsia="zh-CN"/>
        </w:rPr>
        <w:t>16</w:t>
      </w:r>
      <w:r>
        <w:rPr>
          <w:rFonts w:hint="eastAsia"/>
          <w:sz w:val="24"/>
          <w:szCs w:val="24"/>
        </w:rPr>
        <w:t>小组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而本项目的主要目的是建立一个有着如下功能的系统：指导老师可以随时跟踪，监控各个项目组的项目的进度，状态，问题等情况，可以实时的提出合适的建议以及对项目及时的讲评。参与项目的学生可以及时、明确的了解到自己项目中的任务，能通过该系统在线了解到自己项目的进程和所需要的知识。该系统能支持多个案例，能提供较多的案例来支持学生的学习或者供教师选择。</w:t>
      </w:r>
    </w:p>
    <w:p>
      <w:pPr>
        <w:pStyle w:val="4"/>
      </w:pPr>
      <w:bookmarkStart w:id="4" w:name="_Toc28234"/>
      <w:r>
        <w:rPr>
          <w:rFonts w:hint="eastAsia"/>
        </w:rPr>
        <w:t>3.变更内容</w:t>
      </w:r>
      <w:bookmarkEnd w:id="4"/>
    </w:p>
    <w:p>
      <w:pPr>
        <w:pStyle w:val="5"/>
      </w:pPr>
      <w:bookmarkStart w:id="5" w:name="_Toc13234"/>
      <w:r>
        <w:rPr>
          <w:rFonts w:hint="eastAsia"/>
        </w:rPr>
        <w:t>3.1变更请求属性</w:t>
      </w:r>
      <w:bookmarkEnd w:id="5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变更请求ID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CU</w:t>
            </w:r>
            <w:r>
              <w:rPr>
                <w:rFonts w:hint="eastAsia"/>
                <w:lang w:val="en-US" w:eastAsia="zh-CN"/>
              </w:rPr>
              <w:t>A</w:t>
            </w:r>
            <w:r>
              <w:t>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需求增加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2019年1月6日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2019年1月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  <w:lang w:eastAsia="zh-CN"/>
              </w:rPr>
              <w:t>。</w:t>
            </w:r>
            <w:r>
              <w:rPr>
                <w:rFonts w:hint="eastAsia"/>
                <w:bCs/>
                <w:kern w:val="0"/>
                <w:sz w:val="24"/>
              </w:rPr>
              <w:t>比如点击切换语言包，可以通过选择“简体中文”，“English”，点击“English”后，网站的所有页面显示为英语</w:t>
            </w:r>
            <w:r>
              <w:rPr>
                <w:rFonts w:hint="eastAsia"/>
                <w:bCs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点击“简体中文”后，网站的所有页面显示为中文。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提交人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提交人优先级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已评估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网站能做到语言切换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验证人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</w:tbl>
    <w:p>
      <w:pPr>
        <w:pStyle w:val="5"/>
      </w:pPr>
      <w:bookmarkStart w:id="6" w:name="_Toc9055"/>
      <w:r>
        <w:rPr>
          <w:rFonts w:hint="eastAsia"/>
        </w:rPr>
        <w:t>3.2变更原因</w:t>
      </w:r>
      <w:bookmarkEnd w:id="6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项目下达者认为可以提供至少两种语言界面，比如说英语，简体中文表达等，网站可以在各种语言之间切换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5"/>
      </w:pPr>
      <w:bookmarkStart w:id="7" w:name="_Toc4700"/>
      <w:r>
        <w:rPr>
          <w:rFonts w:hint="eastAsia"/>
        </w:rPr>
        <w:t>3.3变更结果</w:t>
      </w:r>
      <w:bookmarkEnd w:id="7"/>
    </w:p>
    <w:p>
      <w:r>
        <w:rPr>
          <w:rFonts w:hint="eastAsia"/>
        </w:rPr>
        <w:t>TBD</w:t>
      </w:r>
    </w:p>
    <w:p>
      <w:pPr>
        <w:pStyle w:val="4"/>
      </w:pPr>
      <w:bookmarkStart w:id="8" w:name="_Toc21063"/>
      <w:r>
        <w:rPr>
          <w:rFonts w:hint="eastAsia"/>
        </w:rPr>
        <w:t>4.文档变更表</w:t>
      </w:r>
      <w:bookmarkEnd w:id="8"/>
    </w:p>
    <w:p>
      <w:pPr>
        <w:pStyle w:val="5"/>
      </w:pPr>
      <w:bookmarkStart w:id="9" w:name="_Toc470459045"/>
      <w:bookmarkStart w:id="10" w:name="_Toc22292"/>
      <w:r>
        <w:rPr>
          <w:rFonts w:hint="eastAsia"/>
        </w:rPr>
        <w:t>4.1文档信息</w:t>
      </w:r>
      <w:bookmarkEnd w:id="9"/>
      <w:bookmarkEnd w:id="10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075"/>
        <w:gridCol w:w="2068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编写者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徐毓茜</w:t>
            </w:r>
          </w:p>
        </w:tc>
        <w:tc>
          <w:tcPr>
            <w:tcW w:w="206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编写日期</w:t>
            </w:r>
          </w:p>
        </w:tc>
        <w:tc>
          <w:tcPr>
            <w:tcW w:w="2087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2019.1.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审核者</w:t>
            </w:r>
          </w:p>
        </w:tc>
        <w:tc>
          <w:tcPr>
            <w:tcW w:w="2075" w:type="dxa"/>
            <w:shd w:val="clear" w:color="auto" w:fill="auto"/>
          </w:tcPr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郦哲聪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冯一鸣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06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087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批准者</w:t>
            </w:r>
          </w:p>
        </w:tc>
        <w:tc>
          <w:tcPr>
            <w:tcW w:w="2075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6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087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</w:pPr>
      <w:bookmarkStart w:id="11" w:name="_Toc470459046"/>
      <w:bookmarkStart w:id="12" w:name="_Toc31094"/>
      <w:r>
        <w:rPr>
          <w:rFonts w:hint="eastAsia"/>
        </w:rPr>
        <w:t>4.2变更记录</w:t>
      </w:r>
      <w:bookmarkEnd w:id="11"/>
      <w:bookmarkEnd w:id="12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变更说明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5"/>
      </w:pPr>
      <w:bookmarkStart w:id="13" w:name="_Toc470459047"/>
      <w:bookmarkStart w:id="14" w:name="_Toc17570"/>
      <w:r>
        <w:rPr>
          <w:rFonts w:hint="eastAsia"/>
        </w:rPr>
        <w:t>4.3变更</w:t>
      </w:r>
      <w:r>
        <w:t>审阅</w:t>
      </w:r>
      <w:bookmarkEnd w:id="13"/>
      <w:bookmarkEnd w:id="14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审阅者</w:t>
            </w:r>
          </w:p>
        </w:tc>
        <w:tc>
          <w:tcPr>
            <w:tcW w:w="27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  <w:tc>
          <w:tcPr>
            <w:tcW w:w="2766" w:type="dxa"/>
            <w:shd w:val="clear" w:color="auto" w:fill="auto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</w:pPr>
      <w:bookmarkStart w:id="15" w:name="_Toc15892"/>
      <w:r>
        <w:rPr>
          <w:rFonts w:hint="eastAsia"/>
        </w:rPr>
        <w:t>5.变更申请书</w:t>
      </w:r>
      <w:bookmarkEnd w:id="15"/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0" w:hRule="atLeast"/>
        </w:trPr>
        <w:tc>
          <w:tcPr>
            <w:tcW w:w="829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>
              <w:rPr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</w:rPr>
              <w:t>项目下达者认为可以提供至少两种语言界面，比如说英语，简体中文表达等，网站可以在各种语言之间切换</w:t>
            </w:r>
            <w:r>
              <w:rPr>
                <w:rFonts w:hint="eastAsia"/>
                <w:bCs/>
                <w:kern w:val="0"/>
                <w:sz w:val="24"/>
                <w:lang w:eastAsia="zh-CN"/>
              </w:rPr>
              <w:t>。</w:t>
            </w:r>
            <w:r>
              <w:rPr>
                <w:rFonts w:hint="eastAsia"/>
                <w:bCs/>
                <w:kern w:val="0"/>
                <w:sz w:val="24"/>
              </w:rPr>
              <w:t>比如点击切换语言包，可以通过选择“简体中文”，“English”，点击“English”后，网站的所有页面显示为英语</w:t>
            </w:r>
            <w:r>
              <w:rPr>
                <w:rFonts w:hint="eastAsia"/>
                <w:bCs/>
                <w:kern w:val="0"/>
                <w:sz w:val="24"/>
                <w:lang w:eastAsia="zh-CN"/>
              </w:rPr>
              <w:t>，</w:t>
            </w:r>
            <w:r>
              <w:rPr>
                <w:rFonts w:hint="eastAsia"/>
                <w:bCs/>
                <w:kern w:val="0"/>
                <w:sz w:val="24"/>
              </w:rPr>
              <w:t>点击“简体中文”后，网站的所有页面显示为中文。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徐毓茜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陈佳敏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吕煜杰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马益亮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szCs w:val="24"/>
                <w:lang w:val="en-US" w:eastAsia="zh-CN"/>
              </w:rPr>
              <w:t>郦哲聪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冯一鸣</w:t>
            </w:r>
          </w:p>
          <w:p>
            <w:pPr>
              <w:pStyle w:val="2"/>
              <w:rPr>
                <w:rFonts w:hint="eastAsia"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9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2019.01.08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杨枨</w:t>
            </w:r>
          </w:p>
        </w:tc>
        <w:tc>
          <w:tcPr>
            <w:tcW w:w="21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G</w:t>
            </w: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16</w:t>
            </w:r>
            <w:r>
              <w:rPr>
                <w:rFonts w:hint="eastAsia"/>
                <w:bCs/>
                <w:kern w:val="0"/>
                <w:sz w:val="24"/>
              </w:rPr>
              <w:t>项目小组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2019年1月6日</w:t>
            </w:r>
          </w:p>
        </w:tc>
        <w:tc>
          <w:tcPr>
            <w:tcW w:w="8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CN"/>
              </w:rPr>
              <w:t>不可行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6" w:name="_Toc11024"/>
      <w:bookmarkStart w:id="17" w:name="_Toc470459050"/>
      <w:r>
        <w:rPr>
          <w:rFonts w:hint="eastAsia"/>
        </w:rPr>
        <w:t>6</w:t>
      </w:r>
      <w:r>
        <w:t>.</w:t>
      </w:r>
      <w:r>
        <w:rPr>
          <w:rFonts w:hint="eastAsia"/>
        </w:rPr>
        <w:t>文件签署</w:t>
      </w:r>
      <w:bookmarkEnd w:id="16"/>
      <w:bookmarkEnd w:id="17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该变更控制已经</w:t>
      </w:r>
      <w:bookmarkStart w:id="18" w:name="_GoBack"/>
      <w:bookmarkEnd w:id="18"/>
      <w:r>
        <w:rPr>
          <w:rFonts w:hint="eastAsia"/>
          <w:sz w:val="24"/>
          <w:szCs w:val="24"/>
        </w:rPr>
        <w:t>项目发起人和项目经理，CCB主席审阅并予以批准。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签字确认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项目发起人：            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年    月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项目经理：        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年    月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CCB主席：            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年    月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D5240"/>
    <w:rsid w:val="225675CB"/>
    <w:rsid w:val="25BD4FB8"/>
    <w:rsid w:val="335A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iPriority w:val="0"/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封面"/>
    <w:basedOn w:val="1"/>
    <w:qFormat/>
    <w:uiPriority w:val="0"/>
    <w:pPr>
      <w:adjustRightInd w:val="0"/>
      <w:spacing w:line="360" w:lineRule="atLeast"/>
      <w:jc w:val="right"/>
    </w:pPr>
    <w:rPr>
      <w:rFonts w:ascii="Symbol" w:hAnsi="Symbol" w:eastAsiaTheme="minorEastAsia" w:cstheme="minorBidi"/>
      <w:kern w:val="0"/>
      <w:sz w:val="24"/>
      <w:szCs w:val="20"/>
    </w:rPr>
  </w:style>
  <w:style w:type="paragraph" w:customStyle="1" w:styleId="13">
    <w:name w:val="TOC Heading"/>
    <w:basedOn w:val="4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2019-01-09T02:57:26Z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